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DA419" w14:textId="77777777" w:rsidR="006919BC" w:rsidRDefault="00FB6BF0">
      <w:pPr>
        <w:pBdr>
          <w:top w:val="nil"/>
          <w:left w:val="nil"/>
          <w:bottom w:val="nil"/>
          <w:right w:val="nil"/>
          <w:between w:val="nil"/>
        </w:pBdr>
        <w:rPr>
          <w:color w:val="00B050"/>
        </w:rPr>
      </w:pPr>
      <w:r>
        <w:rPr>
          <w:color w:val="000000"/>
        </w:rPr>
        <w:t xml:space="preserve">Allegato MOD </w:t>
      </w:r>
      <w:proofErr w:type="gramStart"/>
      <w:r>
        <w:t>1</w:t>
      </w:r>
      <w:r>
        <w:rPr>
          <w:color w:val="000000"/>
        </w:rPr>
        <w:t xml:space="preserve">  -</w:t>
      </w:r>
      <w:proofErr w:type="gramEnd"/>
      <w:r>
        <w:rPr>
          <w:color w:val="000000"/>
        </w:rPr>
        <w:t xml:space="preserve">  Domanda di partecipazione </w:t>
      </w:r>
      <w:r>
        <w:rPr>
          <w:color w:val="00B050"/>
        </w:rPr>
        <w:t xml:space="preserve"> </w:t>
      </w:r>
    </w:p>
    <w:tbl>
      <w:tblPr>
        <w:tblStyle w:val="af3"/>
        <w:tblW w:w="9600"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0"/>
      </w:tblGrid>
      <w:tr w:rsidR="006919BC" w14:paraId="2A47F01D" w14:textId="77777777">
        <w:tc>
          <w:tcPr>
            <w:tcW w:w="9600" w:type="dxa"/>
          </w:tcPr>
          <w:p w14:paraId="1F1EE12F" w14:textId="77777777" w:rsidR="00FC785F" w:rsidRPr="00FC785F" w:rsidRDefault="00FC785F" w:rsidP="00FC785F">
            <w:pPr>
              <w:rPr>
                <w:rFonts w:ascii="Times New Roman" w:eastAsia="Times New Roman" w:hAnsi="Times New Roman" w:cs="Times New Roman"/>
                <w:color w:val="000000"/>
              </w:rPr>
            </w:pPr>
            <w:bookmarkStart w:id="0" w:name="_heading=h.30j0zll" w:colFirst="0" w:colLast="0"/>
            <w:bookmarkEnd w:id="0"/>
            <w:r w:rsidRPr="00FC785F">
              <w:rPr>
                <w:rFonts w:ascii="Times New Roman" w:eastAsia="Times New Roman" w:hAnsi="Times New Roman" w:cs="Times New Roman"/>
                <w:color w:val="000000"/>
              </w:rPr>
              <w:t xml:space="preserve">Integra 46 Comune di Palermo – Interventi finalizzati all’inclusione sociale delle persone a rischio di grave marginalità sociale e al contrasto della condizione di senza dimora” </w:t>
            </w:r>
          </w:p>
          <w:p w14:paraId="05A5358E" w14:textId="77777777" w:rsidR="00FC785F" w:rsidRDefault="00FC785F" w:rsidP="00FC785F">
            <w:pPr>
              <w:rPr>
                <w:rFonts w:ascii="Times New Roman" w:eastAsia="Times New Roman" w:hAnsi="Times New Roman" w:cs="Times New Roman"/>
                <w:color w:val="000000"/>
              </w:rPr>
            </w:pPr>
            <w:proofErr w:type="gramStart"/>
            <w:r w:rsidRPr="00FC785F">
              <w:rPr>
                <w:rFonts w:ascii="Times New Roman" w:eastAsia="Times New Roman" w:hAnsi="Times New Roman" w:cs="Times New Roman"/>
                <w:color w:val="000000"/>
              </w:rPr>
              <w:t>CUP  D</w:t>
            </w:r>
            <w:proofErr w:type="gramEnd"/>
            <w:r w:rsidRPr="00FC785F">
              <w:rPr>
                <w:rFonts w:ascii="Times New Roman" w:eastAsia="Times New Roman" w:hAnsi="Times New Roman" w:cs="Times New Roman"/>
                <w:color w:val="000000"/>
              </w:rPr>
              <w:t>71H25000250007</w:t>
            </w:r>
          </w:p>
          <w:p w14:paraId="4AC2B288" w14:textId="0B5A70B7" w:rsidR="00D6002C" w:rsidRDefault="00D6002C" w:rsidP="00FC785F">
            <w:pPr>
              <w:rPr>
                <w:b/>
                <w:i/>
                <w:color w:val="FFFFFF"/>
                <w:sz w:val="20"/>
                <w:szCs w:val="20"/>
              </w:rPr>
            </w:pPr>
            <w:r w:rsidRPr="00D6002C">
              <w:rPr>
                <w:rFonts w:ascii="Titillium" w:eastAsia="Titillium" w:hAnsi="Titillium" w:cs="Titillium"/>
                <w:sz w:val="18"/>
                <w:szCs w:val="18"/>
              </w:rPr>
              <w:t>CIG</w:t>
            </w:r>
            <w:r>
              <w:rPr>
                <w:rFonts w:ascii="Titillium" w:eastAsia="Titillium" w:hAnsi="Titillium" w:cs="Titillium"/>
                <w:sz w:val="18"/>
                <w:szCs w:val="18"/>
              </w:rPr>
              <w:t xml:space="preserve"> </w:t>
            </w:r>
            <w:r w:rsidR="004025A7" w:rsidRPr="004025A7">
              <w:rPr>
                <w:rFonts w:ascii="Titillium" w:eastAsia="Titillium" w:hAnsi="Titillium" w:cs="Titillium"/>
                <w:sz w:val="18"/>
                <w:szCs w:val="18"/>
              </w:rPr>
              <w:t>BC24BAED13</w:t>
            </w:r>
            <w:r w:rsidRPr="00D6002C">
              <w:rPr>
                <w:rFonts w:ascii="Titillium" w:eastAsia="Titillium" w:hAnsi="Titillium" w:cs="Titillium"/>
                <w:sz w:val="18"/>
                <w:szCs w:val="18"/>
              </w:rPr>
              <w:t xml:space="preserve">                                                          </w:t>
            </w:r>
          </w:p>
        </w:tc>
      </w:tr>
    </w:tbl>
    <w:p w14:paraId="24D340CF" w14:textId="77777777" w:rsidR="006919BC" w:rsidRDefault="00FB6BF0">
      <w:pPr>
        <w:shd w:val="clear" w:color="auto" w:fill="4472C4"/>
        <w:jc w:val="both"/>
        <w:rPr>
          <w:i/>
          <w:color w:val="FFFFFF"/>
          <w:sz w:val="20"/>
          <w:szCs w:val="20"/>
        </w:rPr>
      </w:pPr>
      <w:r>
        <w:rPr>
          <w:b/>
          <w:i/>
          <w:color w:val="FFFFFF"/>
          <w:sz w:val="20"/>
          <w:szCs w:val="20"/>
        </w:rPr>
        <w:t xml:space="preserve"> (da presentare in bollo nel rispetto di quanto stabilito dal Decreto del Presidente della Repubblica n. 642/72)</w:t>
      </w:r>
      <w:r>
        <w:rPr>
          <w:b/>
          <w:i/>
          <w:color w:val="FFFFFF"/>
          <w:sz w:val="20"/>
          <w:szCs w:val="20"/>
          <w:vertAlign w:val="superscript"/>
        </w:rPr>
        <w:footnoteReference w:id="1"/>
      </w:r>
    </w:p>
    <w:p w14:paraId="576A087C" w14:textId="77777777" w:rsidR="006919BC" w:rsidRDefault="00FB6BF0">
      <w:pPr>
        <w:jc w:val="both"/>
        <w:rPr>
          <w:sz w:val="20"/>
          <w:szCs w:val="20"/>
        </w:rPr>
      </w:pPr>
      <w:r>
        <w:rPr>
          <w:sz w:val="20"/>
          <w:szCs w:val="20"/>
        </w:rPr>
        <w:t>Le dichiarazioni sostitutive di certificazioni e dell’atto di notorietà sono rese ai sensi degli artt. 46 e 47 del T.U. approvato con D.P.R. 28.12.2000, n. 445</w:t>
      </w:r>
    </w:p>
    <w:p w14:paraId="19D45B3C" w14:textId="77777777" w:rsidR="006919BC" w:rsidRDefault="006919BC">
      <w:pPr>
        <w:jc w:val="both"/>
        <w:rPr>
          <w:sz w:val="20"/>
          <w:szCs w:val="20"/>
        </w:rPr>
      </w:pPr>
    </w:p>
    <w:tbl>
      <w:tblPr>
        <w:tblStyle w:val="af4"/>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1"/>
        <w:gridCol w:w="6852"/>
      </w:tblGrid>
      <w:tr w:rsidR="006919BC" w14:paraId="3B9771CC" w14:textId="77777777">
        <w:tc>
          <w:tcPr>
            <w:tcW w:w="2641" w:type="dxa"/>
            <w:shd w:val="clear" w:color="auto" w:fill="4472C4"/>
          </w:tcPr>
          <w:p w14:paraId="02BCCCA4" w14:textId="77777777" w:rsidR="006919BC" w:rsidRDefault="00FB6BF0">
            <w:pPr>
              <w:spacing w:after="0" w:line="240" w:lineRule="auto"/>
              <w:jc w:val="both"/>
              <w:rPr>
                <w:color w:val="FFFFFF"/>
                <w:sz w:val="20"/>
                <w:szCs w:val="20"/>
              </w:rPr>
            </w:pPr>
            <w:r>
              <w:rPr>
                <w:color w:val="FFFFFF"/>
                <w:sz w:val="20"/>
                <w:szCs w:val="20"/>
              </w:rPr>
              <w:t>Denominazione Operatore economico</w:t>
            </w:r>
          </w:p>
        </w:tc>
        <w:tc>
          <w:tcPr>
            <w:tcW w:w="6852" w:type="dxa"/>
            <w:shd w:val="clear" w:color="auto" w:fill="FFFFFF"/>
          </w:tcPr>
          <w:p w14:paraId="200359C4" w14:textId="77777777" w:rsidR="006919BC" w:rsidRDefault="006919BC">
            <w:pPr>
              <w:spacing w:after="0" w:line="240" w:lineRule="auto"/>
              <w:jc w:val="both"/>
              <w:rPr>
                <w:color w:val="FFFFFF"/>
                <w:sz w:val="20"/>
                <w:szCs w:val="20"/>
              </w:rPr>
            </w:pPr>
          </w:p>
        </w:tc>
      </w:tr>
      <w:tr w:rsidR="006919BC" w14:paraId="613B79CE" w14:textId="77777777">
        <w:tc>
          <w:tcPr>
            <w:tcW w:w="2641" w:type="dxa"/>
            <w:shd w:val="clear" w:color="auto" w:fill="4472C4"/>
          </w:tcPr>
          <w:p w14:paraId="3BF5756D" w14:textId="77777777" w:rsidR="006919BC" w:rsidRDefault="00FB6BF0">
            <w:pPr>
              <w:spacing w:after="0" w:line="240" w:lineRule="auto"/>
              <w:jc w:val="both"/>
              <w:rPr>
                <w:sz w:val="20"/>
                <w:szCs w:val="20"/>
              </w:rPr>
            </w:pPr>
            <w:r>
              <w:rPr>
                <w:color w:val="FFFFFF"/>
                <w:sz w:val="20"/>
                <w:szCs w:val="20"/>
              </w:rPr>
              <w:t>Tipologia societaria</w:t>
            </w:r>
          </w:p>
        </w:tc>
        <w:tc>
          <w:tcPr>
            <w:tcW w:w="6852" w:type="dxa"/>
          </w:tcPr>
          <w:p w14:paraId="52A6BA07" w14:textId="77777777" w:rsidR="006919BC" w:rsidRDefault="006919BC">
            <w:pPr>
              <w:spacing w:after="0" w:line="240" w:lineRule="auto"/>
              <w:jc w:val="both"/>
              <w:rPr>
                <w:sz w:val="20"/>
                <w:szCs w:val="20"/>
              </w:rPr>
            </w:pPr>
          </w:p>
        </w:tc>
      </w:tr>
      <w:tr w:rsidR="006919BC" w14:paraId="41D3195E" w14:textId="77777777">
        <w:tc>
          <w:tcPr>
            <w:tcW w:w="2641" w:type="dxa"/>
            <w:shd w:val="clear" w:color="auto" w:fill="4472C4"/>
          </w:tcPr>
          <w:p w14:paraId="41BCB6D1" w14:textId="77777777" w:rsidR="006919BC" w:rsidRDefault="00FB6BF0">
            <w:pPr>
              <w:spacing w:after="0" w:line="240" w:lineRule="auto"/>
              <w:jc w:val="both"/>
              <w:rPr>
                <w:sz w:val="20"/>
                <w:szCs w:val="20"/>
              </w:rPr>
            </w:pPr>
            <w:r>
              <w:rPr>
                <w:color w:val="FFFFFF"/>
                <w:sz w:val="20"/>
                <w:szCs w:val="20"/>
              </w:rPr>
              <w:t>Partita IVA/Codice fiscale</w:t>
            </w:r>
          </w:p>
        </w:tc>
        <w:tc>
          <w:tcPr>
            <w:tcW w:w="6852" w:type="dxa"/>
          </w:tcPr>
          <w:p w14:paraId="7FBE47BD" w14:textId="77777777" w:rsidR="006919BC" w:rsidRDefault="006919BC">
            <w:pPr>
              <w:spacing w:after="0" w:line="240" w:lineRule="auto"/>
              <w:jc w:val="both"/>
              <w:rPr>
                <w:sz w:val="20"/>
                <w:szCs w:val="20"/>
              </w:rPr>
            </w:pPr>
          </w:p>
        </w:tc>
      </w:tr>
      <w:tr w:rsidR="006919BC" w14:paraId="302C16A4" w14:textId="77777777">
        <w:tc>
          <w:tcPr>
            <w:tcW w:w="2641" w:type="dxa"/>
            <w:shd w:val="clear" w:color="auto" w:fill="4472C4"/>
          </w:tcPr>
          <w:p w14:paraId="5A8100CA" w14:textId="77777777" w:rsidR="006919BC" w:rsidRDefault="00FB6BF0">
            <w:pPr>
              <w:spacing w:after="0" w:line="240" w:lineRule="auto"/>
              <w:jc w:val="both"/>
              <w:rPr>
                <w:color w:val="FFFFFF"/>
                <w:sz w:val="20"/>
                <w:szCs w:val="20"/>
              </w:rPr>
            </w:pPr>
            <w:r>
              <w:rPr>
                <w:color w:val="FFFFFF"/>
                <w:sz w:val="20"/>
                <w:szCs w:val="20"/>
              </w:rPr>
              <w:t>Forma di partecipazione alla procedura</w:t>
            </w:r>
          </w:p>
        </w:tc>
        <w:tc>
          <w:tcPr>
            <w:tcW w:w="6852" w:type="dxa"/>
          </w:tcPr>
          <w:p w14:paraId="220836D4" w14:textId="77777777" w:rsidR="006919BC" w:rsidRDefault="006919BC">
            <w:pPr>
              <w:spacing w:after="0" w:line="240" w:lineRule="auto"/>
              <w:jc w:val="both"/>
              <w:rPr>
                <w:sz w:val="20"/>
                <w:szCs w:val="20"/>
              </w:rPr>
            </w:pPr>
          </w:p>
        </w:tc>
      </w:tr>
    </w:tbl>
    <w:p w14:paraId="266D7130" w14:textId="77777777" w:rsidR="006919BC" w:rsidRDefault="006919BC">
      <w:pPr>
        <w:jc w:val="both"/>
        <w:rPr>
          <w:sz w:val="20"/>
          <w:szCs w:val="20"/>
        </w:rPr>
      </w:pPr>
    </w:p>
    <w:p w14:paraId="4F9C0F96" w14:textId="77777777" w:rsidR="006919BC" w:rsidRDefault="00FB6BF0">
      <w:pPr>
        <w:jc w:val="both"/>
        <w:rPr>
          <w:sz w:val="20"/>
          <w:szCs w:val="20"/>
        </w:rPr>
      </w:pPr>
      <w:r>
        <w:rPr>
          <w:sz w:val="20"/>
          <w:szCs w:val="20"/>
        </w:rPr>
        <w:t xml:space="preserve">Il/La sottoscritto/a </w:t>
      </w:r>
      <w:r>
        <w:rPr>
          <w:sz w:val="20"/>
          <w:szCs w:val="20"/>
          <w:vertAlign w:val="superscript"/>
        </w:rPr>
        <w:footnoteReference w:id="2"/>
      </w:r>
    </w:p>
    <w:p w14:paraId="310EBC78" w14:textId="77777777" w:rsidR="006919BC" w:rsidRDefault="00FB6BF0">
      <w:pPr>
        <w:jc w:val="both"/>
        <w:rPr>
          <w:sz w:val="20"/>
          <w:szCs w:val="20"/>
        </w:rPr>
      </w:pPr>
      <w:r>
        <w:rPr>
          <w:sz w:val="20"/>
          <w:szCs w:val="20"/>
        </w:rPr>
        <w:t xml:space="preserve">nella sua qualifica di: </w:t>
      </w:r>
    </w:p>
    <w:p w14:paraId="1D610C4E" w14:textId="77777777" w:rsidR="006919BC" w:rsidRDefault="00FB6BF0">
      <w:pPr>
        <w:ind w:left="284" w:hanging="284"/>
        <w:jc w:val="both"/>
        <w:rPr>
          <w:sz w:val="20"/>
          <w:szCs w:val="20"/>
        </w:rPr>
      </w:pPr>
      <w:r>
        <w:rPr>
          <w:sz w:val="20"/>
          <w:szCs w:val="20"/>
        </w:rPr>
        <w:t xml:space="preserve">□ </w:t>
      </w:r>
      <w:r>
        <w:rPr>
          <w:sz w:val="20"/>
          <w:szCs w:val="20"/>
        </w:rPr>
        <w:tab/>
        <w:t xml:space="preserve">Legale Rappresentante </w:t>
      </w:r>
    </w:p>
    <w:p w14:paraId="2F21D578" w14:textId="77777777" w:rsidR="006919BC" w:rsidRDefault="00FB6BF0">
      <w:pPr>
        <w:ind w:left="284" w:hanging="284"/>
        <w:jc w:val="both"/>
        <w:rPr>
          <w:sz w:val="20"/>
          <w:szCs w:val="20"/>
        </w:rPr>
      </w:pPr>
      <w:r>
        <w:rPr>
          <w:sz w:val="20"/>
          <w:szCs w:val="20"/>
        </w:rPr>
        <w:t xml:space="preserve">□ </w:t>
      </w:r>
      <w:r>
        <w:rPr>
          <w:sz w:val="20"/>
          <w:szCs w:val="20"/>
        </w:rPr>
        <w:tab/>
        <w:t xml:space="preserve">Institore </w:t>
      </w:r>
    </w:p>
    <w:p w14:paraId="40071ADC" w14:textId="77777777" w:rsidR="006919BC" w:rsidRDefault="00FB6BF0">
      <w:pPr>
        <w:ind w:left="284" w:hanging="284"/>
        <w:jc w:val="both"/>
        <w:rPr>
          <w:i/>
          <w:sz w:val="20"/>
          <w:szCs w:val="20"/>
        </w:rPr>
      </w:pPr>
      <w:r>
        <w:rPr>
          <w:sz w:val="20"/>
          <w:szCs w:val="20"/>
        </w:rPr>
        <w:t xml:space="preserve">□ </w:t>
      </w:r>
      <w:r>
        <w:rPr>
          <w:sz w:val="20"/>
          <w:szCs w:val="20"/>
        </w:rPr>
        <w:tab/>
        <w:t xml:space="preserve">Procuratore speciale o generale con mandato di rappresentanza con firma disgiunta </w:t>
      </w:r>
      <w:r>
        <w:rPr>
          <w:i/>
          <w:sz w:val="20"/>
          <w:szCs w:val="20"/>
        </w:rPr>
        <w:t>(allegare la procura, tranne nel caso in cui l’attribuzione dell’incarico risulti dalla visura camerale)</w:t>
      </w:r>
    </w:p>
    <w:p w14:paraId="6B9E4196" w14:textId="77777777" w:rsidR="006919BC" w:rsidRDefault="00FB6BF0">
      <w:pPr>
        <w:ind w:left="284" w:hanging="284"/>
        <w:jc w:val="both"/>
        <w:rPr>
          <w:i/>
          <w:sz w:val="20"/>
          <w:szCs w:val="20"/>
        </w:rPr>
      </w:pPr>
      <w:r>
        <w:rPr>
          <w:sz w:val="20"/>
          <w:szCs w:val="20"/>
        </w:rPr>
        <w:t xml:space="preserve">□ </w:t>
      </w:r>
      <w:r>
        <w:rPr>
          <w:sz w:val="20"/>
          <w:szCs w:val="20"/>
        </w:rPr>
        <w:tab/>
        <w:t xml:space="preserve">Procuratore speciale o generale con mandato di rappresentanza con firma congiunta della ditta che rappresenta </w:t>
      </w:r>
      <w:r>
        <w:rPr>
          <w:i/>
          <w:sz w:val="20"/>
          <w:szCs w:val="20"/>
        </w:rPr>
        <w:t>(allegare la procura, tranne nel caso in cui l’attribuzione dell’incarico risulti dalla visura camerale)</w:t>
      </w:r>
    </w:p>
    <w:p w14:paraId="31470543" w14:textId="77777777" w:rsidR="006919BC" w:rsidRDefault="006919BC">
      <w:pPr>
        <w:jc w:val="both"/>
        <w:rPr>
          <w:i/>
          <w:sz w:val="20"/>
          <w:szCs w:val="20"/>
        </w:rPr>
      </w:pPr>
    </w:p>
    <w:p w14:paraId="0CA1B93A" w14:textId="77777777" w:rsidR="006919BC" w:rsidRDefault="00FB6BF0">
      <w:pPr>
        <w:jc w:val="both"/>
        <w:rPr>
          <w:sz w:val="20"/>
          <w:szCs w:val="20"/>
        </w:rPr>
      </w:pPr>
      <w:r>
        <w:rPr>
          <w:sz w:val="20"/>
          <w:szCs w:val="20"/>
        </w:rPr>
        <w:t>Chiede di partecipare in qualità di:</w:t>
      </w:r>
    </w:p>
    <w:p w14:paraId="334BB066"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i/>
          <w:color w:val="000000"/>
          <w:sz w:val="20"/>
          <w:szCs w:val="20"/>
        </w:rPr>
        <w:t>operatore singolo</w:t>
      </w:r>
    </w:p>
    <w:p w14:paraId="79BB1A15"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lastRenderedPageBreak/>
        <w:t xml:space="preserve">raggruppamento temporaneo </w:t>
      </w:r>
      <w:r>
        <w:rPr>
          <w:i/>
          <w:color w:val="000000"/>
          <w:sz w:val="20"/>
          <w:szCs w:val="20"/>
        </w:rPr>
        <w:t>(indicare se costituito o costituendo)</w:t>
      </w:r>
      <w:r>
        <w:rPr>
          <w:color w:val="000000"/>
          <w:sz w:val="20"/>
          <w:szCs w:val="20"/>
        </w:rPr>
        <w:t xml:space="preserve"> formato da: …………………… (indicare i ruoli ricoperti) …………………………. </w:t>
      </w:r>
    </w:p>
    <w:p w14:paraId="19E4A073" w14:textId="77777777" w:rsidR="006919BC" w:rsidRDefault="00FB6BF0">
      <w:pPr>
        <w:numPr>
          <w:ilvl w:val="0"/>
          <w:numId w:val="5"/>
        </w:numPr>
        <w:pBdr>
          <w:top w:val="nil"/>
          <w:left w:val="nil"/>
          <w:bottom w:val="nil"/>
          <w:right w:val="nil"/>
          <w:between w:val="nil"/>
        </w:pBdr>
        <w:spacing w:after="0"/>
        <w:ind w:left="284" w:hanging="239"/>
        <w:jc w:val="both"/>
        <w:rPr>
          <w:color w:val="000000"/>
          <w:sz w:val="20"/>
          <w:szCs w:val="20"/>
        </w:rPr>
      </w:pPr>
      <w:r>
        <w:rPr>
          <w:color w:val="000000"/>
          <w:sz w:val="20"/>
          <w:szCs w:val="20"/>
        </w:rPr>
        <w:t xml:space="preserve">Consorzio stabile </w:t>
      </w:r>
    </w:p>
    <w:p w14:paraId="72EC2953" w14:textId="77777777" w:rsidR="006919BC" w:rsidRDefault="00FB6BF0">
      <w:pPr>
        <w:numPr>
          <w:ilvl w:val="0"/>
          <w:numId w:val="5"/>
        </w:numPr>
        <w:pBdr>
          <w:top w:val="nil"/>
          <w:left w:val="nil"/>
          <w:bottom w:val="nil"/>
          <w:right w:val="nil"/>
          <w:between w:val="nil"/>
        </w:pBdr>
        <w:spacing w:after="0"/>
        <w:ind w:left="284" w:hanging="239"/>
        <w:jc w:val="both"/>
        <w:rPr>
          <w:color w:val="000000"/>
          <w:sz w:val="20"/>
          <w:szCs w:val="20"/>
        </w:rPr>
      </w:pPr>
      <w:r>
        <w:rPr>
          <w:color w:val="000000"/>
          <w:sz w:val="20"/>
          <w:szCs w:val="20"/>
        </w:rPr>
        <w:t xml:space="preserve">Consorzio tra società cooperative </w:t>
      </w:r>
    </w:p>
    <w:p w14:paraId="68FA5547"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Consorzio tra imprese artigiane </w:t>
      </w:r>
    </w:p>
    <w:p w14:paraId="66A67602"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Consorzio ordinario </w:t>
      </w:r>
      <w:r>
        <w:rPr>
          <w:i/>
          <w:color w:val="000000"/>
          <w:sz w:val="20"/>
          <w:szCs w:val="20"/>
        </w:rPr>
        <w:t>(indicare se costituito o costituendo)</w:t>
      </w:r>
      <w:r>
        <w:rPr>
          <w:color w:val="000000"/>
          <w:sz w:val="20"/>
          <w:szCs w:val="20"/>
        </w:rPr>
        <w:t xml:space="preserve"> </w:t>
      </w:r>
    </w:p>
    <w:p w14:paraId="1B0A162D"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Rete dotata di organo comune </w:t>
      </w:r>
    </w:p>
    <w:p w14:paraId="6D0181F4"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Rete sprovvista di organo comune o con organo comune privo di rappresentanza</w:t>
      </w:r>
    </w:p>
    <w:p w14:paraId="6DE36406" w14:textId="77777777" w:rsidR="006919BC" w:rsidRDefault="00FB6BF0">
      <w:pPr>
        <w:numPr>
          <w:ilvl w:val="0"/>
          <w:numId w:val="5"/>
        </w:numPr>
        <w:pBdr>
          <w:top w:val="nil"/>
          <w:left w:val="nil"/>
          <w:bottom w:val="nil"/>
          <w:right w:val="nil"/>
          <w:between w:val="nil"/>
        </w:pBdr>
        <w:spacing w:after="0"/>
        <w:ind w:left="284" w:hanging="284"/>
        <w:jc w:val="both"/>
        <w:rPr>
          <w:i/>
          <w:color w:val="000000"/>
          <w:sz w:val="20"/>
          <w:szCs w:val="20"/>
        </w:rPr>
      </w:pPr>
      <w:r>
        <w:rPr>
          <w:color w:val="000000"/>
          <w:sz w:val="20"/>
          <w:szCs w:val="20"/>
        </w:rPr>
        <w:t xml:space="preserve">GEIE </w:t>
      </w:r>
    </w:p>
    <w:p w14:paraId="47813A15" w14:textId="77777777" w:rsidR="006919BC" w:rsidRDefault="00FB6BF0">
      <w:pPr>
        <w:numPr>
          <w:ilvl w:val="0"/>
          <w:numId w:val="5"/>
        </w:numPr>
        <w:pBdr>
          <w:top w:val="nil"/>
          <w:left w:val="nil"/>
          <w:bottom w:val="nil"/>
          <w:right w:val="nil"/>
          <w:between w:val="nil"/>
        </w:pBdr>
        <w:ind w:left="284" w:hanging="284"/>
        <w:jc w:val="both"/>
        <w:rPr>
          <w:i/>
          <w:color w:val="000000"/>
          <w:sz w:val="20"/>
          <w:szCs w:val="20"/>
        </w:rPr>
      </w:pPr>
      <w:r>
        <w:rPr>
          <w:color w:val="000000"/>
          <w:sz w:val="20"/>
          <w:szCs w:val="20"/>
        </w:rPr>
        <w:t>altro (</w:t>
      </w:r>
      <w:r>
        <w:rPr>
          <w:i/>
          <w:color w:val="000000"/>
          <w:sz w:val="20"/>
          <w:szCs w:val="20"/>
        </w:rPr>
        <w:t>indicare altre, eventuali forme di partecipazione previste dalla normativa speciale di settore)</w:t>
      </w:r>
    </w:p>
    <w:p w14:paraId="439E13DE" w14:textId="77777777" w:rsidR="006919BC" w:rsidRDefault="00FB6BF0">
      <w:pPr>
        <w:jc w:val="both"/>
        <w:rPr>
          <w:sz w:val="20"/>
          <w:szCs w:val="20"/>
        </w:rPr>
      </w:pPr>
      <w:r>
        <w:rPr>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Pr>
          <w:sz w:val="20"/>
          <w:szCs w:val="20"/>
        </w:rPr>
        <w:t>D.Lgs.</w:t>
      </w:r>
      <w:proofErr w:type="spellEnd"/>
      <w:r>
        <w:rPr>
          <w:sz w:val="20"/>
          <w:szCs w:val="20"/>
        </w:rPr>
        <w:t xml:space="preserve"> n. 36/2023 e alla normativa vigente in materia.</w:t>
      </w:r>
    </w:p>
    <w:p w14:paraId="226CF621" w14:textId="77777777" w:rsidR="006919BC" w:rsidRDefault="006919BC">
      <w:pPr>
        <w:jc w:val="both"/>
        <w:rPr>
          <w:sz w:val="20"/>
          <w:szCs w:val="20"/>
        </w:rPr>
      </w:pPr>
    </w:p>
    <w:p w14:paraId="492B1898" w14:textId="77777777" w:rsidR="006919BC" w:rsidRDefault="00FB6BF0">
      <w:pPr>
        <w:jc w:val="both"/>
        <w:rPr>
          <w:i/>
          <w:sz w:val="20"/>
          <w:szCs w:val="20"/>
        </w:rPr>
      </w:pPr>
      <w:r>
        <w:rPr>
          <w:i/>
          <w:sz w:val="20"/>
          <w:szCs w:val="20"/>
        </w:rPr>
        <w:t xml:space="preserve"> (Compilare soltanto i campi di interesse)</w:t>
      </w:r>
    </w:p>
    <w:p w14:paraId="155B596F" w14:textId="77777777" w:rsidR="006919BC" w:rsidRDefault="006919BC">
      <w:pPr>
        <w:pBdr>
          <w:top w:val="nil"/>
          <w:left w:val="nil"/>
          <w:bottom w:val="nil"/>
          <w:right w:val="nil"/>
          <w:between w:val="nil"/>
        </w:pBdr>
        <w:spacing w:after="0"/>
        <w:ind w:left="720"/>
        <w:jc w:val="both"/>
        <w:rPr>
          <w:b/>
          <w:color w:val="4472C4"/>
          <w:sz w:val="20"/>
          <w:szCs w:val="20"/>
        </w:rPr>
      </w:pPr>
    </w:p>
    <w:p w14:paraId="6C82C579"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color w:val="4472C4"/>
          <w:sz w:val="20"/>
          <w:szCs w:val="20"/>
        </w:rPr>
        <w:t>Dichiarazioni in caso di partecipazione in forma associata o in più forme diverse</w:t>
      </w:r>
    </w:p>
    <w:p w14:paraId="6FDE9E1A" w14:textId="77777777" w:rsidR="006919BC" w:rsidRDefault="00FB6BF0">
      <w:pPr>
        <w:spacing w:before="60" w:after="60" w:line="276" w:lineRule="auto"/>
        <w:jc w:val="both"/>
        <w:rPr>
          <w:i/>
          <w:sz w:val="20"/>
          <w:szCs w:val="20"/>
        </w:rPr>
      </w:pPr>
      <w:r>
        <w:rPr>
          <w:i/>
          <w:sz w:val="20"/>
          <w:szCs w:val="20"/>
        </w:rPr>
        <w:t>(Per tutti i consorzi, i raggruppamenti temporanei e i GEIE, già costituiti e costituendi)</w:t>
      </w:r>
    </w:p>
    <w:p w14:paraId="4A64420E"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le seguenti parti/percentuali del servizio/fornitura saranno eseguite dagli operatori economici di seguito indicati:</w:t>
      </w:r>
    </w:p>
    <w:p w14:paraId="0347019C" w14:textId="77777777" w:rsidR="006919BC" w:rsidRDefault="00FB6BF0">
      <w:pPr>
        <w:spacing w:before="60" w:after="60" w:line="276" w:lineRule="auto"/>
        <w:jc w:val="both"/>
        <w:rPr>
          <w:b/>
          <w:sz w:val="20"/>
          <w:szCs w:val="20"/>
        </w:rPr>
      </w:pPr>
      <w:r>
        <w:rPr>
          <w:b/>
          <w:sz w:val="20"/>
          <w:szCs w:val="20"/>
        </w:rPr>
        <w:t>In caso di raggruppamenti art. 65 comma 2 lett. e) del Codice e consorzi ordinari</w:t>
      </w:r>
    </w:p>
    <w:tbl>
      <w:tblPr>
        <w:tblStyle w:val="af5"/>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4"/>
        <w:gridCol w:w="3209"/>
        <w:gridCol w:w="2761"/>
      </w:tblGrid>
      <w:tr w:rsidR="006919BC" w14:paraId="4B89C153" w14:textId="77777777">
        <w:tc>
          <w:tcPr>
            <w:tcW w:w="3374" w:type="dxa"/>
            <w:shd w:val="clear" w:color="auto" w:fill="4472C4"/>
          </w:tcPr>
          <w:p w14:paraId="56156E13" w14:textId="77777777" w:rsidR="006919BC" w:rsidRDefault="00FB6BF0">
            <w:pPr>
              <w:spacing w:before="60" w:after="60" w:line="276" w:lineRule="auto"/>
              <w:jc w:val="both"/>
              <w:rPr>
                <w:color w:val="FFFFFF"/>
                <w:sz w:val="20"/>
                <w:szCs w:val="20"/>
              </w:rPr>
            </w:pPr>
            <w:r>
              <w:rPr>
                <w:color w:val="FFFFFF"/>
                <w:sz w:val="20"/>
                <w:szCs w:val="20"/>
              </w:rPr>
              <w:t>servizio/fornitura</w:t>
            </w:r>
          </w:p>
        </w:tc>
        <w:tc>
          <w:tcPr>
            <w:tcW w:w="3209" w:type="dxa"/>
            <w:shd w:val="clear" w:color="auto" w:fill="4472C4"/>
          </w:tcPr>
          <w:p w14:paraId="0F2CB5C9" w14:textId="77777777" w:rsidR="006919BC" w:rsidRDefault="00FB6BF0">
            <w:pPr>
              <w:spacing w:before="60" w:after="60" w:line="276" w:lineRule="auto"/>
              <w:jc w:val="both"/>
              <w:rPr>
                <w:color w:val="FFFFFF"/>
                <w:sz w:val="20"/>
                <w:szCs w:val="20"/>
              </w:rPr>
            </w:pPr>
            <w:r>
              <w:rPr>
                <w:color w:val="FFFFFF"/>
                <w:sz w:val="20"/>
                <w:szCs w:val="20"/>
              </w:rPr>
              <w:t>Parte /percentuale</w:t>
            </w:r>
          </w:p>
        </w:tc>
        <w:tc>
          <w:tcPr>
            <w:tcW w:w="2761" w:type="dxa"/>
            <w:shd w:val="clear" w:color="auto" w:fill="4472C4"/>
          </w:tcPr>
          <w:p w14:paraId="41469332" w14:textId="77777777" w:rsidR="006919BC" w:rsidRDefault="00FB6BF0">
            <w:pPr>
              <w:spacing w:before="60" w:after="60" w:line="276" w:lineRule="auto"/>
              <w:jc w:val="both"/>
              <w:rPr>
                <w:color w:val="FFFFFF"/>
                <w:sz w:val="20"/>
                <w:szCs w:val="20"/>
              </w:rPr>
            </w:pPr>
            <w:r>
              <w:rPr>
                <w:color w:val="FFFFFF"/>
                <w:sz w:val="20"/>
                <w:szCs w:val="20"/>
              </w:rPr>
              <w:t>Operatore esecutore</w:t>
            </w:r>
          </w:p>
        </w:tc>
      </w:tr>
      <w:tr w:rsidR="006919BC" w14:paraId="7DBCB9F3" w14:textId="77777777">
        <w:tc>
          <w:tcPr>
            <w:tcW w:w="3374" w:type="dxa"/>
          </w:tcPr>
          <w:p w14:paraId="7ECA7706" w14:textId="77777777" w:rsidR="006919BC" w:rsidRDefault="006919BC">
            <w:pPr>
              <w:spacing w:before="60" w:after="60" w:line="276" w:lineRule="auto"/>
              <w:jc w:val="both"/>
              <w:rPr>
                <w:sz w:val="20"/>
                <w:szCs w:val="20"/>
              </w:rPr>
            </w:pPr>
          </w:p>
        </w:tc>
        <w:tc>
          <w:tcPr>
            <w:tcW w:w="3209" w:type="dxa"/>
          </w:tcPr>
          <w:p w14:paraId="38451445" w14:textId="77777777" w:rsidR="006919BC" w:rsidRDefault="006919BC">
            <w:pPr>
              <w:spacing w:before="60" w:after="60" w:line="276" w:lineRule="auto"/>
              <w:jc w:val="both"/>
              <w:rPr>
                <w:sz w:val="20"/>
                <w:szCs w:val="20"/>
              </w:rPr>
            </w:pPr>
          </w:p>
        </w:tc>
        <w:tc>
          <w:tcPr>
            <w:tcW w:w="2761" w:type="dxa"/>
          </w:tcPr>
          <w:p w14:paraId="4D2774E8" w14:textId="77777777" w:rsidR="006919BC" w:rsidRDefault="006919BC">
            <w:pPr>
              <w:spacing w:before="60" w:after="60" w:line="276" w:lineRule="auto"/>
              <w:jc w:val="both"/>
              <w:rPr>
                <w:sz w:val="20"/>
                <w:szCs w:val="20"/>
              </w:rPr>
            </w:pPr>
          </w:p>
        </w:tc>
      </w:tr>
      <w:tr w:rsidR="006919BC" w14:paraId="10B3F9AE" w14:textId="77777777">
        <w:tc>
          <w:tcPr>
            <w:tcW w:w="3374" w:type="dxa"/>
          </w:tcPr>
          <w:p w14:paraId="4C369F08" w14:textId="77777777" w:rsidR="006919BC" w:rsidRDefault="006919BC">
            <w:pPr>
              <w:spacing w:before="60" w:after="60" w:line="276" w:lineRule="auto"/>
              <w:jc w:val="both"/>
              <w:rPr>
                <w:sz w:val="20"/>
                <w:szCs w:val="20"/>
              </w:rPr>
            </w:pPr>
          </w:p>
        </w:tc>
        <w:tc>
          <w:tcPr>
            <w:tcW w:w="3209" w:type="dxa"/>
          </w:tcPr>
          <w:p w14:paraId="667FC434" w14:textId="77777777" w:rsidR="006919BC" w:rsidRDefault="006919BC">
            <w:pPr>
              <w:spacing w:before="60" w:after="60" w:line="276" w:lineRule="auto"/>
              <w:jc w:val="both"/>
              <w:rPr>
                <w:sz w:val="20"/>
                <w:szCs w:val="20"/>
              </w:rPr>
            </w:pPr>
          </w:p>
        </w:tc>
        <w:tc>
          <w:tcPr>
            <w:tcW w:w="2761" w:type="dxa"/>
          </w:tcPr>
          <w:p w14:paraId="4E96F7F9" w14:textId="77777777" w:rsidR="006919BC" w:rsidRDefault="006919BC">
            <w:pPr>
              <w:spacing w:before="60" w:after="60" w:line="276" w:lineRule="auto"/>
              <w:jc w:val="both"/>
              <w:rPr>
                <w:sz w:val="20"/>
                <w:szCs w:val="20"/>
              </w:rPr>
            </w:pPr>
          </w:p>
        </w:tc>
      </w:tr>
      <w:tr w:rsidR="006919BC" w14:paraId="1ED8EA1D" w14:textId="77777777">
        <w:tc>
          <w:tcPr>
            <w:tcW w:w="3374" w:type="dxa"/>
          </w:tcPr>
          <w:p w14:paraId="637E431A" w14:textId="77777777" w:rsidR="006919BC" w:rsidRDefault="006919BC">
            <w:pPr>
              <w:spacing w:before="60" w:after="60" w:line="276" w:lineRule="auto"/>
              <w:jc w:val="both"/>
              <w:rPr>
                <w:sz w:val="20"/>
                <w:szCs w:val="20"/>
              </w:rPr>
            </w:pPr>
          </w:p>
        </w:tc>
        <w:tc>
          <w:tcPr>
            <w:tcW w:w="3209" w:type="dxa"/>
          </w:tcPr>
          <w:p w14:paraId="7DE133CD" w14:textId="77777777" w:rsidR="006919BC" w:rsidRDefault="006919BC">
            <w:pPr>
              <w:spacing w:before="60" w:after="60" w:line="276" w:lineRule="auto"/>
              <w:jc w:val="both"/>
              <w:rPr>
                <w:sz w:val="20"/>
                <w:szCs w:val="20"/>
              </w:rPr>
            </w:pPr>
          </w:p>
        </w:tc>
        <w:tc>
          <w:tcPr>
            <w:tcW w:w="2761" w:type="dxa"/>
          </w:tcPr>
          <w:p w14:paraId="438D4D3D" w14:textId="77777777" w:rsidR="006919BC" w:rsidRDefault="006919BC">
            <w:pPr>
              <w:spacing w:before="60" w:after="60" w:line="276" w:lineRule="auto"/>
              <w:jc w:val="both"/>
              <w:rPr>
                <w:sz w:val="20"/>
                <w:szCs w:val="20"/>
              </w:rPr>
            </w:pPr>
          </w:p>
        </w:tc>
      </w:tr>
      <w:tr w:rsidR="006919BC" w14:paraId="06C65950" w14:textId="77777777">
        <w:tc>
          <w:tcPr>
            <w:tcW w:w="3374" w:type="dxa"/>
          </w:tcPr>
          <w:p w14:paraId="029A22EC" w14:textId="77777777" w:rsidR="006919BC" w:rsidRDefault="006919BC">
            <w:pPr>
              <w:spacing w:before="60" w:after="60" w:line="276" w:lineRule="auto"/>
              <w:jc w:val="both"/>
              <w:rPr>
                <w:sz w:val="20"/>
                <w:szCs w:val="20"/>
              </w:rPr>
            </w:pPr>
          </w:p>
        </w:tc>
        <w:tc>
          <w:tcPr>
            <w:tcW w:w="3209" w:type="dxa"/>
          </w:tcPr>
          <w:p w14:paraId="6E3A56AD" w14:textId="77777777" w:rsidR="006919BC" w:rsidRDefault="006919BC">
            <w:pPr>
              <w:spacing w:before="60" w:after="60" w:line="276" w:lineRule="auto"/>
              <w:jc w:val="both"/>
              <w:rPr>
                <w:sz w:val="20"/>
                <w:szCs w:val="20"/>
              </w:rPr>
            </w:pPr>
          </w:p>
        </w:tc>
        <w:tc>
          <w:tcPr>
            <w:tcW w:w="2761" w:type="dxa"/>
          </w:tcPr>
          <w:p w14:paraId="4F1C2BBA" w14:textId="77777777" w:rsidR="006919BC" w:rsidRDefault="006919BC">
            <w:pPr>
              <w:spacing w:before="60" w:after="60" w:line="276" w:lineRule="auto"/>
              <w:jc w:val="both"/>
              <w:rPr>
                <w:sz w:val="20"/>
                <w:szCs w:val="20"/>
              </w:rPr>
            </w:pPr>
          </w:p>
        </w:tc>
      </w:tr>
    </w:tbl>
    <w:p w14:paraId="025D0445" w14:textId="77777777" w:rsidR="006919BC" w:rsidRDefault="006919BC">
      <w:pPr>
        <w:spacing w:before="60" w:after="60" w:line="276" w:lineRule="auto"/>
        <w:jc w:val="both"/>
        <w:rPr>
          <w:sz w:val="20"/>
          <w:szCs w:val="20"/>
        </w:rPr>
      </w:pPr>
    </w:p>
    <w:p w14:paraId="45797301" w14:textId="77777777" w:rsidR="006919BC" w:rsidRDefault="00FB6BF0">
      <w:pPr>
        <w:spacing w:before="60" w:after="60" w:line="276" w:lineRule="auto"/>
        <w:jc w:val="both"/>
        <w:rPr>
          <w:b/>
          <w:sz w:val="20"/>
          <w:szCs w:val="20"/>
        </w:rPr>
      </w:pPr>
      <w:r>
        <w:rPr>
          <w:b/>
          <w:sz w:val="20"/>
          <w:szCs w:val="20"/>
        </w:rPr>
        <w:t>In caso di Consorzi di cui all’art. 65, comma 2, lett. b), c) e d) del Codice</w:t>
      </w:r>
    </w:p>
    <w:p w14:paraId="5F3DC016"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 xml:space="preserve">DICHIARA </w:t>
      </w:r>
      <w:r>
        <w:rPr>
          <w:sz w:val="20"/>
          <w:szCs w:val="2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 </w:t>
      </w:r>
    </w:p>
    <w:tbl>
      <w:tblPr>
        <w:tblStyle w:val="af6"/>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0"/>
        <w:gridCol w:w="3056"/>
        <w:gridCol w:w="3058"/>
      </w:tblGrid>
      <w:tr w:rsidR="006919BC" w14:paraId="1C3E1E59" w14:textId="77777777">
        <w:tc>
          <w:tcPr>
            <w:tcW w:w="3230" w:type="dxa"/>
            <w:shd w:val="clear" w:color="auto" w:fill="4472C4"/>
          </w:tcPr>
          <w:p w14:paraId="5EFEEADA" w14:textId="77777777" w:rsidR="006919BC" w:rsidRDefault="00FB6BF0">
            <w:pPr>
              <w:spacing w:before="60" w:after="60" w:line="276" w:lineRule="auto"/>
              <w:jc w:val="both"/>
              <w:rPr>
                <w:color w:val="FFFFFF"/>
                <w:sz w:val="20"/>
                <w:szCs w:val="20"/>
              </w:rPr>
            </w:pPr>
            <w:r>
              <w:rPr>
                <w:color w:val="FFFFFF"/>
                <w:sz w:val="20"/>
                <w:szCs w:val="20"/>
              </w:rPr>
              <w:t>Denominazione/Ragione Sociale</w:t>
            </w:r>
          </w:p>
        </w:tc>
        <w:tc>
          <w:tcPr>
            <w:tcW w:w="3056" w:type="dxa"/>
            <w:shd w:val="clear" w:color="auto" w:fill="4472C4"/>
          </w:tcPr>
          <w:p w14:paraId="74848562" w14:textId="77777777" w:rsidR="006919BC" w:rsidRDefault="00FB6BF0">
            <w:pPr>
              <w:spacing w:before="60" w:after="60" w:line="276" w:lineRule="auto"/>
              <w:jc w:val="both"/>
              <w:rPr>
                <w:color w:val="FFFFFF"/>
                <w:sz w:val="20"/>
                <w:szCs w:val="20"/>
              </w:rPr>
            </w:pPr>
            <w:r>
              <w:rPr>
                <w:color w:val="FFFFFF"/>
                <w:sz w:val="20"/>
                <w:szCs w:val="20"/>
              </w:rPr>
              <w:t xml:space="preserve">C.F. </w:t>
            </w:r>
          </w:p>
        </w:tc>
        <w:tc>
          <w:tcPr>
            <w:tcW w:w="3058" w:type="dxa"/>
            <w:shd w:val="clear" w:color="auto" w:fill="4472C4"/>
          </w:tcPr>
          <w:p w14:paraId="1AFDF8CA" w14:textId="77777777" w:rsidR="006919BC" w:rsidRDefault="00FB6BF0">
            <w:pPr>
              <w:spacing w:before="60" w:after="60" w:line="276" w:lineRule="auto"/>
              <w:jc w:val="both"/>
              <w:rPr>
                <w:color w:val="FFFFFF"/>
                <w:sz w:val="20"/>
                <w:szCs w:val="20"/>
              </w:rPr>
            </w:pPr>
            <w:r>
              <w:rPr>
                <w:color w:val="FFFFFF"/>
                <w:sz w:val="20"/>
                <w:szCs w:val="20"/>
              </w:rPr>
              <w:t>Sede</w:t>
            </w:r>
          </w:p>
        </w:tc>
      </w:tr>
      <w:tr w:rsidR="006919BC" w14:paraId="7A6004B9" w14:textId="77777777">
        <w:tc>
          <w:tcPr>
            <w:tcW w:w="3230" w:type="dxa"/>
          </w:tcPr>
          <w:p w14:paraId="161F0251" w14:textId="77777777" w:rsidR="006919BC" w:rsidRDefault="006919BC">
            <w:pPr>
              <w:spacing w:before="60" w:after="60" w:line="276" w:lineRule="auto"/>
              <w:jc w:val="both"/>
              <w:rPr>
                <w:sz w:val="20"/>
                <w:szCs w:val="20"/>
              </w:rPr>
            </w:pPr>
          </w:p>
        </w:tc>
        <w:tc>
          <w:tcPr>
            <w:tcW w:w="3056" w:type="dxa"/>
          </w:tcPr>
          <w:p w14:paraId="3EA8A9EE" w14:textId="77777777" w:rsidR="006919BC" w:rsidRDefault="006919BC">
            <w:pPr>
              <w:spacing w:before="60" w:after="60" w:line="276" w:lineRule="auto"/>
              <w:jc w:val="both"/>
              <w:rPr>
                <w:sz w:val="20"/>
                <w:szCs w:val="20"/>
              </w:rPr>
            </w:pPr>
          </w:p>
        </w:tc>
        <w:tc>
          <w:tcPr>
            <w:tcW w:w="3058" w:type="dxa"/>
          </w:tcPr>
          <w:p w14:paraId="678BD465" w14:textId="77777777" w:rsidR="006919BC" w:rsidRDefault="006919BC">
            <w:pPr>
              <w:spacing w:before="60" w:after="60" w:line="276" w:lineRule="auto"/>
              <w:jc w:val="both"/>
              <w:rPr>
                <w:sz w:val="20"/>
                <w:szCs w:val="20"/>
              </w:rPr>
            </w:pPr>
          </w:p>
        </w:tc>
      </w:tr>
      <w:tr w:rsidR="006919BC" w14:paraId="0DA76654" w14:textId="77777777">
        <w:tc>
          <w:tcPr>
            <w:tcW w:w="3230" w:type="dxa"/>
          </w:tcPr>
          <w:p w14:paraId="50A22BD6" w14:textId="77777777" w:rsidR="006919BC" w:rsidRDefault="006919BC">
            <w:pPr>
              <w:spacing w:before="60" w:after="60" w:line="276" w:lineRule="auto"/>
              <w:jc w:val="both"/>
              <w:rPr>
                <w:sz w:val="20"/>
                <w:szCs w:val="20"/>
              </w:rPr>
            </w:pPr>
          </w:p>
        </w:tc>
        <w:tc>
          <w:tcPr>
            <w:tcW w:w="3056" w:type="dxa"/>
          </w:tcPr>
          <w:p w14:paraId="787889AE" w14:textId="77777777" w:rsidR="006919BC" w:rsidRDefault="006919BC">
            <w:pPr>
              <w:spacing w:before="60" w:after="60" w:line="276" w:lineRule="auto"/>
              <w:jc w:val="both"/>
              <w:rPr>
                <w:sz w:val="20"/>
                <w:szCs w:val="20"/>
              </w:rPr>
            </w:pPr>
          </w:p>
        </w:tc>
        <w:tc>
          <w:tcPr>
            <w:tcW w:w="3058" w:type="dxa"/>
          </w:tcPr>
          <w:p w14:paraId="4346C95A" w14:textId="77777777" w:rsidR="006919BC" w:rsidRDefault="006919BC">
            <w:pPr>
              <w:spacing w:before="60" w:after="60" w:line="276" w:lineRule="auto"/>
              <w:jc w:val="both"/>
              <w:rPr>
                <w:sz w:val="20"/>
                <w:szCs w:val="20"/>
              </w:rPr>
            </w:pPr>
          </w:p>
        </w:tc>
      </w:tr>
      <w:tr w:rsidR="006919BC" w14:paraId="63E34DAE" w14:textId="77777777">
        <w:tc>
          <w:tcPr>
            <w:tcW w:w="3230" w:type="dxa"/>
          </w:tcPr>
          <w:p w14:paraId="6A0D55D1" w14:textId="77777777" w:rsidR="006919BC" w:rsidRDefault="006919BC">
            <w:pPr>
              <w:spacing w:before="60" w:after="60" w:line="276" w:lineRule="auto"/>
              <w:jc w:val="both"/>
              <w:rPr>
                <w:sz w:val="20"/>
                <w:szCs w:val="20"/>
              </w:rPr>
            </w:pPr>
          </w:p>
        </w:tc>
        <w:tc>
          <w:tcPr>
            <w:tcW w:w="3056" w:type="dxa"/>
          </w:tcPr>
          <w:p w14:paraId="1CA220B3" w14:textId="77777777" w:rsidR="006919BC" w:rsidRDefault="006919BC">
            <w:pPr>
              <w:spacing w:before="60" w:after="60" w:line="276" w:lineRule="auto"/>
              <w:jc w:val="both"/>
              <w:rPr>
                <w:sz w:val="20"/>
                <w:szCs w:val="20"/>
              </w:rPr>
            </w:pPr>
          </w:p>
        </w:tc>
        <w:tc>
          <w:tcPr>
            <w:tcW w:w="3058" w:type="dxa"/>
          </w:tcPr>
          <w:p w14:paraId="12CD2A7A" w14:textId="77777777" w:rsidR="006919BC" w:rsidRDefault="006919BC">
            <w:pPr>
              <w:spacing w:before="60" w:after="60" w:line="276" w:lineRule="auto"/>
              <w:jc w:val="both"/>
              <w:rPr>
                <w:sz w:val="20"/>
                <w:szCs w:val="20"/>
              </w:rPr>
            </w:pPr>
          </w:p>
        </w:tc>
      </w:tr>
      <w:tr w:rsidR="006919BC" w14:paraId="57693078" w14:textId="77777777">
        <w:tc>
          <w:tcPr>
            <w:tcW w:w="3230" w:type="dxa"/>
          </w:tcPr>
          <w:p w14:paraId="2227F15E" w14:textId="77777777" w:rsidR="006919BC" w:rsidRDefault="006919BC">
            <w:pPr>
              <w:spacing w:before="60" w:after="60" w:line="276" w:lineRule="auto"/>
              <w:jc w:val="both"/>
              <w:rPr>
                <w:sz w:val="20"/>
                <w:szCs w:val="20"/>
              </w:rPr>
            </w:pPr>
          </w:p>
        </w:tc>
        <w:tc>
          <w:tcPr>
            <w:tcW w:w="3056" w:type="dxa"/>
          </w:tcPr>
          <w:p w14:paraId="71635EDD" w14:textId="77777777" w:rsidR="006919BC" w:rsidRDefault="006919BC">
            <w:pPr>
              <w:spacing w:before="60" w:after="60" w:line="276" w:lineRule="auto"/>
              <w:jc w:val="both"/>
              <w:rPr>
                <w:sz w:val="20"/>
                <w:szCs w:val="20"/>
              </w:rPr>
            </w:pPr>
          </w:p>
        </w:tc>
        <w:tc>
          <w:tcPr>
            <w:tcW w:w="3058" w:type="dxa"/>
          </w:tcPr>
          <w:p w14:paraId="0C3B3B93" w14:textId="77777777" w:rsidR="006919BC" w:rsidRDefault="006919BC">
            <w:pPr>
              <w:spacing w:before="60" w:after="60" w:line="276" w:lineRule="auto"/>
              <w:jc w:val="both"/>
              <w:rPr>
                <w:sz w:val="20"/>
                <w:szCs w:val="20"/>
              </w:rPr>
            </w:pPr>
          </w:p>
        </w:tc>
      </w:tr>
      <w:tr w:rsidR="006919BC" w14:paraId="58F5EEBB" w14:textId="77777777">
        <w:tc>
          <w:tcPr>
            <w:tcW w:w="3230" w:type="dxa"/>
          </w:tcPr>
          <w:p w14:paraId="79756307" w14:textId="77777777" w:rsidR="006919BC" w:rsidRDefault="006919BC">
            <w:pPr>
              <w:spacing w:before="60" w:after="60" w:line="276" w:lineRule="auto"/>
              <w:jc w:val="both"/>
              <w:rPr>
                <w:sz w:val="20"/>
                <w:szCs w:val="20"/>
              </w:rPr>
            </w:pPr>
          </w:p>
        </w:tc>
        <w:tc>
          <w:tcPr>
            <w:tcW w:w="3056" w:type="dxa"/>
          </w:tcPr>
          <w:p w14:paraId="2764F1EA" w14:textId="77777777" w:rsidR="006919BC" w:rsidRDefault="006919BC">
            <w:pPr>
              <w:spacing w:before="60" w:after="60" w:line="276" w:lineRule="auto"/>
              <w:jc w:val="both"/>
              <w:rPr>
                <w:sz w:val="20"/>
                <w:szCs w:val="20"/>
              </w:rPr>
            </w:pPr>
          </w:p>
        </w:tc>
        <w:tc>
          <w:tcPr>
            <w:tcW w:w="3058" w:type="dxa"/>
          </w:tcPr>
          <w:p w14:paraId="66A166E9" w14:textId="77777777" w:rsidR="006919BC" w:rsidRDefault="006919BC">
            <w:pPr>
              <w:spacing w:before="60" w:after="60" w:line="276" w:lineRule="auto"/>
              <w:jc w:val="both"/>
              <w:rPr>
                <w:sz w:val="20"/>
                <w:szCs w:val="20"/>
              </w:rPr>
            </w:pPr>
          </w:p>
        </w:tc>
      </w:tr>
      <w:tr w:rsidR="006919BC" w14:paraId="1917F3CA" w14:textId="77777777">
        <w:tc>
          <w:tcPr>
            <w:tcW w:w="3230" w:type="dxa"/>
          </w:tcPr>
          <w:p w14:paraId="6DD45FF6" w14:textId="77777777" w:rsidR="006919BC" w:rsidRDefault="006919BC">
            <w:pPr>
              <w:spacing w:before="60" w:after="60" w:line="276" w:lineRule="auto"/>
              <w:jc w:val="both"/>
              <w:rPr>
                <w:sz w:val="20"/>
                <w:szCs w:val="20"/>
              </w:rPr>
            </w:pPr>
          </w:p>
        </w:tc>
        <w:tc>
          <w:tcPr>
            <w:tcW w:w="3056" w:type="dxa"/>
          </w:tcPr>
          <w:p w14:paraId="07724D04" w14:textId="77777777" w:rsidR="006919BC" w:rsidRDefault="006919BC">
            <w:pPr>
              <w:spacing w:before="60" w:after="60" w:line="276" w:lineRule="auto"/>
              <w:jc w:val="both"/>
              <w:rPr>
                <w:sz w:val="20"/>
                <w:szCs w:val="20"/>
              </w:rPr>
            </w:pPr>
          </w:p>
        </w:tc>
        <w:tc>
          <w:tcPr>
            <w:tcW w:w="3058" w:type="dxa"/>
          </w:tcPr>
          <w:p w14:paraId="4701549D" w14:textId="77777777" w:rsidR="006919BC" w:rsidRDefault="006919BC">
            <w:pPr>
              <w:spacing w:before="60" w:after="60" w:line="276" w:lineRule="auto"/>
              <w:jc w:val="both"/>
              <w:rPr>
                <w:sz w:val="20"/>
                <w:szCs w:val="20"/>
              </w:rPr>
            </w:pPr>
          </w:p>
        </w:tc>
      </w:tr>
    </w:tbl>
    <w:p w14:paraId="46F03D50" w14:textId="77777777" w:rsidR="006919BC" w:rsidRDefault="006919BC">
      <w:pPr>
        <w:spacing w:before="60" w:after="60" w:line="276" w:lineRule="auto"/>
        <w:jc w:val="both"/>
        <w:rPr>
          <w:sz w:val="20"/>
          <w:szCs w:val="20"/>
        </w:rPr>
      </w:pPr>
    </w:p>
    <w:p w14:paraId="096CF0FF" w14:textId="77777777" w:rsidR="006919BC" w:rsidRDefault="00FB6BF0">
      <w:pPr>
        <w:spacing w:before="60" w:after="60" w:line="276" w:lineRule="auto"/>
        <w:jc w:val="both"/>
        <w:rPr>
          <w:b/>
          <w:i/>
          <w:sz w:val="20"/>
          <w:szCs w:val="20"/>
        </w:rPr>
      </w:pPr>
      <w:r>
        <w:rPr>
          <w:b/>
          <w:i/>
          <w:sz w:val="20"/>
          <w:szCs w:val="20"/>
        </w:rPr>
        <w:t xml:space="preserve">(Solo per i Consorzi Stabili) </w:t>
      </w:r>
    </w:p>
    <w:p w14:paraId="33660C54"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il Consorzio, al fine di soddisfare i requisiti di partecipazione prescritti dal Bando di gara ricorre ai requisiti delle consorziate non esecutrici così come di seguito indicato (</w:t>
      </w:r>
      <w:r>
        <w:rPr>
          <w:i/>
          <w:sz w:val="20"/>
          <w:szCs w:val="20"/>
        </w:rPr>
        <w:t>compilare solo se di interesse</w:t>
      </w:r>
      <w:r>
        <w:rPr>
          <w:sz w:val="20"/>
          <w:szCs w:val="20"/>
        </w:rPr>
        <w:t>):</w:t>
      </w:r>
    </w:p>
    <w:tbl>
      <w:tblPr>
        <w:tblStyle w:val="af7"/>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0"/>
        <w:gridCol w:w="3056"/>
        <w:gridCol w:w="3058"/>
      </w:tblGrid>
      <w:tr w:rsidR="006919BC" w14:paraId="71B95F59" w14:textId="77777777">
        <w:tc>
          <w:tcPr>
            <w:tcW w:w="3230" w:type="dxa"/>
            <w:shd w:val="clear" w:color="auto" w:fill="4472C4"/>
          </w:tcPr>
          <w:p w14:paraId="6CF3B400" w14:textId="77777777" w:rsidR="006919BC" w:rsidRDefault="00FB6BF0">
            <w:pPr>
              <w:spacing w:before="60" w:after="60" w:line="276" w:lineRule="auto"/>
              <w:jc w:val="both"/>
              <w:rPr>
                <w:color w:val="FFFFFF"/>
                <w:sz w:val="20"/>
                <w:szCs w:val="20"/>
              </w:rPr>
            </w:pPr>
            <w:r>
              <w:rPr>
                <w:color w:val="FFFFFF"/>
                <w:sz w:val="20"/>
                <w:szCs w:val="20"/>
              </w:rPr>
              <w:t>Denominazione/Ragione Sociale</w:t>
            </w:r>
          </w:p>
        </w:tc>
        <w:tc>
          <w:tcPr>
            <w:tcW w:w="3056" w:type="dxa"/>
            <w:shd w:val="clear" w:color="auto" w:fill="4472C4"/>
          </w:tcPr>
          <w:p w14:paraId="5C4D5AC3" w14:textId="77777777" w:rsidR="006919BC" w:rsidRDefault="00FB6BF0">
            <w:pPr>
              <w:spacing w:before="60" w:after="60" w:line="276" w:lineRule="auto"/>
              <w:jc w:val="both"/>
              <w:rPr>
                <w:color w:val="FFFFFF"/>
                <w:sz w:val="20"/>
                <w:szCs w:val="20"/>
              </w:rPr>
            </w:pPr>
            <w:r>
              <w:rPr>
                <w:color w:val="FFFFFF"/>
                <w:sz w:val="20"/>
                <w:szCs w:val="20"/>
              </w:rPr>
              <w:t>C.F.</w:t>
            </w:r>
          </w:p>
        </w:tc>
        <w:tc>
          <w:tcPr>
            <w:tcW w:w="3058" w:type="dxa"/>
            <w:shd w:val="clear" w:color="auto" w:fill="4472C4"/>
          </w:tcPr>
          <w:p w14:paraId="1E9FC0EF" w14:textId="77777777" w:rsidR="006919BC" w:rsidRDefault="00FB6BF0">
            <w:pPr>
              <w:spacing w:before="60" w:after="60" w:line="276" w:lineRule="auto"/>
              <w:jc w:val="both"/>
              <w:rPr>
                <w:color w:val="FFFFFF"/>
                <w:sz w:val="20"/>
                <w:szCs w:val="20"/>
              </w:rPr>
            </w:pPr>
            <w:r>
              <w:rPr>
                <w:color w:val="FFFFFF"/>
                <w:sz w:val="20"/>
                <w:szCs w:val="20"/>
              </w:rPr>
              <w:t>Requisito e relativa misura</w:t>
            </w:r>
          </w:p>
        </w:tc>
      </w:tr>
      <w:tr w:rsidR="006919BC" w14:paraId="32490A88" w14:textId="77777777">
        <w:tc>
          <w:tcPr>
            <w:tcW w:w="3230" w:type="dxa"/>
          </w:tcPr>
          <w:p w14:paraId="6F8BC0F5" w14:textId="77777777" w:rsidR="006919BC" w:rsidRDefault="006919BC">
            <w:pPr>
              <w:spacing w:before="60" w:after="60" w:line="276" w:lineRule="auto"/>
              <w:jc w:val="both"/>
              <w:rPr>
                <w:color w:val="FFFF00"/>
                <w:sz w:val="20"/>
                <w:szCs w:val="20"/>
              </w:rPr>
            </w:pPr>
          </w:p>
        </w:tc>
        <w:tc>
          <w:tcPr>
            <w:tcW w:w="3056" w:type="dxa"/>
          </w:tcPr>
          <w:p w14:paraId="5F7658EF" w14:textId="77777777" w:rsidR="006919BC" w:rsidRDefault="006919BC">
            <w:pPr>
              <w:spacing w:before="60" w:after="60" w:line="276" w:lineRule="auto"/>
              <w:jc w:val="both"/>
              <w:rPr>
                <w:color w:val="FFFF00"/>
                <w:sz w:val="20"/>
                <w:szCs w:val="20"/>
              </w:rPr>
            </w:pPr>
          </w:p>
        </w:tc>
        <w:tc>
          <w:tcPr>
            <w:tcW w:w="3058" w:type="dxa"/>
          </w:tcPr>
          <w:p w14:paraId="5A3EB23F" w14:textId="77777777" w:rsidR="006919BC" w:rsidRDefault="006919BC">
            <w:pPr>
              <w:spacing w:before="60" w:after="60" w:line="276" w:lineRule="auto"/>
              <w:jc w:val="both"/>
              <w:rPr>
                <w:color w:val="FFFF00"/>
                <w:sz w:val="20"/>
                <w:szCs w:val="20"/>
              </w:rPr>
            </w:pPr>
          </w:p>
        </w:tc>
      </w:tr>
      <w:tr w:rsidR="006919BC" w14:paraId="756FC0ED" w14:textId="77777777">
        <w:tc>
          <w:tcPr>
            <w:tcW w:w="3230" w:type="dxa"/>
          </w:tcPr>
          <w:p w14:paraId="3725CF9C" w14:textId="77777777" w:rsidR="006919BC" w:rsidRDefault="006919BC">
            <w:pPr>
              <w:spacing w:before="60" w:after="60" w:line="276" w:lineRule="auto"/>
              <w:jc w:val="both"/>
              <w:rPr>
                <w:color w:val="FFFF00"/>
                <w:sz w:val="20"/>
                <w:szCs w:val="20"/>
              </w:rPr>
            </w:pPr>
          </w:p>
        </w:tc>
        <w:tc>
          <w:tcPr>
            <w:tcW w:w="3056" w:type="dxa"/>
          </w:tcPr>
          <w:p w14:paraId="409A6319" w14:textId="77777777" w:rsidR="006919BC" w:rsidRDefault="006919BC">
            <w:pPr>
              <w:spacing w:before="60" w:after="60" w:line="276" w:lineRule="auto"/>
              <w:jc w:val="both"/>
              <w:rPr>
                <w:color w:val="FFFF00"/>
                <w:sz w:val="20"/>
                <w:szCs w:val="20"/>
              </w:rPr>
            </w:pPr>
          </w:p>
        </w:tc>
        <w:tc>
          <w:tcPr>
            <w:tcW w:w="3058" w:type="dxa"/>
          </w:tcPr>
          <w:p w14:paraId="7DD87E3C" w14:textId="77777777" w:rsidR="006919BC" w:rsidRDefault="006919BC">
            <w:pPr>
              <w:spacing w:before="60" w:after="60" w:line="276" w:lineRule="auto"/>
              <w:jc w:val="both"/>
              <w:rPr>
                <w:color w:val="FFFF00"/>
                <w:sz w:val="20"/>
                <w:szCs w:val="20"/>
              </w:rPr>
            </w:pPr>
          </w:p>
        </w:tc>
      </w:tr>
      <w:tr w:rsidR="006919BC" w14:paraId="5D8BDEDD" w14:textId="77777777">
        <w:tc>
          <w:tcPr>
            <w:tcW w:w="3230" w:type="dxa"/>
          </w:tcPr>
          <w:p w14:paraId="5B492B1F" w14:textId="77777777" w:rsidR="006919BC" w:rsidRDefault="006919BC">
            <w:pPr>
              <w:spacing w:before="60" w:after="60" w:line="276" w:lineRule="auto"/>
              <w:jc w:val="both"/>
              <w:rPr>
                <w:color w:val="FFFF00"/>
                <w:sz w:val="20"/>
                <w:szCs w:val="20"/>
              </w:rPr>
            </w:pPr>
          </w:p>
        </w:tc>
        <w:tc>
          <w:tcPr>
            <w:tcW w:w="3056" w:type="dxa"/>
          </w:tcPr>
          <w:p w14:paraId="21083B2D" w14:textId="77777777" w:rsidR="006919BC" w:rsidRDefault="006919BC">
            <w:pPr>
              <w:spacing w:before="60" w:after="60" w:line="276" w:lineRule="auto"/>
              <w:jc w:val="both"/>
              <w:rPr>
                <w:color w:val="FFFF00"/>
                <w:sz w:val="20"/>
                <w:szCs w:val="20"/>
              </w:rPr>
            </w:pPr>
          </w:p>
        </w:tc>
        <w:tc>
          <w:tcPr>
            <w:tcW w:w="3058" w:type="dxa"/>
          </w:tcPr>
          <w:p w14:paraId="53D2EAF0" w14:textId="77777777" w:rsidR="006919BC" w:rsidRDefault="006919BC">
            <w:pPr>
              <w:spacing w:before="60" w:after="60" w:line="276" w:lineRule="auto"/>
              <w:jc w:val="both"/>
              <w:rPr>
                <w:color w:val="FFFF00"/>
                <w:sz w:val="20"/>
                <w:szCs w:val="20"/>
              </w:rPr>
            </w:pPr>
          </w:p>
        </w:tc>
      </w:tr>
      <w:tr w:rsidR="006919BC" w14:paraId="650854B6" w14:textId="77777777">
        <w:tc>
          <w:tcPr>
            <w:tcW w:w="3230" w:type="dxa"/>
          </w:tcPr>
          <w:p w14:paraId="59F1B0C8" w14:textId="77777777" w:rsidR="006919BC" w:rsidRDefault="006919BC">
            <w:pPr>
              <w:spacing w:before="60" w:after="60" w:line="276" w:lineRule="auto"/>
              <w:jc w:val="both"/>
              <w:rPr>
                <w:sz w:val="20"/>
                <w:szCs w:val="20"/>
              </w:rPr>
            </w:pPr>
          </w:p>
        </w:tc>
        <w:tc>
          <w:tcPr>
            <w:tcW w:w="3056" w:type="dxa"/>
          </w:tcPr>
          <w:p w14:paraId="2817C319" w14:textId="77777777" w:rsidR="006919BC" w:rsidRDefault="006919BC">
            <w:pPr>
              <w:spacing w:before="60" w:after="60" w:line="276" w:lineRule="auto"/>
              <w:jc w:val="both"/>
              <w:rPr>
                <w:sz w:val="20"/>
                <w:szCs w:val="20"/>
              </w:rPr>
            </w:pPr>
          </w:p>
        </w:tc>
        <w:tc>
          <w:tcPr>
            <w:tcW w:w="3058" w:type="dxa"/>
          </w:tcPr>
          <w:p w14:paraId="32A452C6" w14:textId="77777777" w:rsidR="006919BC" w:rsidRDefault="006919BC">
            <w:pPr>
              <w:spacing w:before="60" w:after="60" w:line="276" w:lineRule="auto"/>
              <w:jc w:val="both"/>
              <w:rPr>
                <w:sz w:val="20"/>
                <w:szCs w:val="20"/>
              </w:rPr>
            </w:pPr>
          </w:p>
        </w:tc>
      </w:tr>
      <w:tr w:rsidR="006919BC" w14:paraId="7CCD37E1" w14:textId="77777777">
        <w:tc>
          <w:tcPr>
            <w:tcW w:w="3230" w:type="dxa"/>
          </w:tcPr>
          <w:p w14:paraId="0BA6C1B5" w14:textId="77777777" w:rsidR="006919BC" w:rsidRDefault="006919BC">
            <w:pPr>
              <w:spacing w:before="60" w:after="60" w:line="276" w:lineRule="auto"/>
              <w:jc w:val="both"/>
              <w:rPr>
                <w:sz w:val="20"/>
                <w:szCs w:val="20"/>
              </w:rPr>
            </w:pPr>
          </w:p>
        </w:tc>
        <w:tc>
          <w:tcPr>
            <w:tcW w:w="3056" w:type="dxa"/>
          </w:tcPr>
          <w:p w14:paraId="1761EC56" w14:textId="77777777" w:rsidR="006919BC" w:rsidRDefault="006919BC">
            <w:pPr>
              <w:spacing w:before="60" w:after="60" w:line="276" w:lineRule="auto"/>
              <w:jc w:val="both"/>
              <w:rPr>
                <w:sz w:val="20"/>
                <w:szCs w:val="20"/>
              </w:rPr>
            </w:pPr>
          </w:p>
        </w:tc>
        <w:tc>
          <w:tcPr>
            <w:tcW w:w="3058" w:type="dxa"/>
          </w:tcPr>
          <w:p w14:paraId="22B45FD5" w14:textId="77777777" w:rsidR="006919BC" w:rsidRDefault="006919BC">
            <w:pPr>
              <w:spacing w:before="60" w:after="60" w:line="276" w:lineRule="auto"/>
              <w:jc w:val="both"/>
              <w:rPr>
                <w:sz w:val="20"/>
                <w:szCs w:val="20"/>
              </w:rPr>
            </w:pPr>
          </w:p>
        </w:tc>
      </w:tr>
      <w:tr w:rsidR="006919BC" w14:paraId="5A036620" w14:textId="77777777">
        <w:tc>
          <w:tcPr>
            <w:tcW w:w="3230" w:type="dxa"/>
          </w:tcPr>
          <w:p w14:paraId="67E5BA35" w14:textId="77777777" w:rsidR="006919BC" w:rsidRDefault="006919BC">
            <w:pPr>
              <w:spacing w:before="60" w:after="60" w:line="276" w:lineRule="auto"/>
              <w:jc w:val="both"/>
              <w:rPr>
                <w:sz w:val="20"/>
                <w:szCs w:val="20"/>
              </w:rPr>
            </w:pPr>
          </w:p>
        </w:tc>
        <w:tc>
          <w:tcPr>
            <w:tcW w:w="3056" w:type="dxa"/>
          </w:tcPr>
          <w:p w14:paraId="73256CAD" w14:textId="77777777" w:rsidR="006919BC" w:rsidRDefault="006919BC">
            <w:pPr>
              <w:spacing w:before="60" w:after="60" w:line="276" w:lineRule="auto"/>
              <w:jc w:val="both"/>
              <w:rPr>
                <w:sz w:val="20"/>
                <w:szCs w:val="20"/>
              </w:rPr>
            </w:pPr>
          </w:p>
        </w:tc>
        <w:tc>
          <w:tcPr>
            <w:tcW w:w="3058" w:type="dxa"/>
          </w:tcPr>
          <w:p w14:paraId="7DC7187D" w14:textId="77777777" w:rsidR="006919BC" w:rsidRDefault="006919BC">
            <w:pPr>
              <w:spacing w:before="60" w:after="60" w:line="276" w:lineRule="auto"/>
              <w:jc w:val="both"/>
              <w:rPr>
                <w:color w:val="FFFF00"/>
                <w:sz w:val="20"/>
                <w:szCs w:val="20"/>
              </w:rPr>
            </w:pPr>
          </w:p>
        </w:tc>
      </w:tr>
    </w:tbl>
    <w:p w14:paraId="4F71B70F" w14:textId="77777777" w:rsidR="006919BC" w:rsidRDefault="006919BC">
      <w:pPr>
        <w:spacing w:before="60" w:after="60" w:line="276" w:lineRule="auto"/>
        <w:ind w:left="284"/>
        <w:jc w:val="both"/>
        <w:rPr>
          <w:sz w:val="20"/>
          <w:szCs w:val="20"/>
        </w:rPr>
      </w:pPr>
    </w:p>
    <w:p w14:paraId="5888A7B2" w14:textId="77777777" w:rsidR="006919BC" w:rsidRDefault="00FB6BF0">
      <w:pPr>
        <w:spacing w:before="60" w:after="60" w:line="276" w:lineRule="auto"/>
        <w:jc w:val="both"/>
        <w:rPr>
          <w:b/>
          <w:i/>
          <w:sz w:val="20"/>
          <w:szCs w:val="20"/>
        </w:rPr>
      </w:pPr>
      <w:r>
        <w:rPr>
          <w:b/>
          <w:i/>
          <w:sz w:val="20"/>
          <w:szCs w:val="20"/>
        </w:rPr>
        <w:t>(Ciascuna consorziata, esecutrice e non, deve presentare una propria domanda di partecipazione)</w:t>
      </w:r>
    </w:p>
    <w:p w14:paraId="0D962B10" w14:textId="77777777" w:rsidR="006919BC" w:rsidRDefault="00FB6BF0">
      <w:pPr>
        <w:spacing w:before="60" w:after="60" w:line="276" w:lineRule="auto"/>
        <w:ind w:left="284" w:hanging="284"/>
        <w:jc w:val="both"/>
        <w:rPr>
          <w:rFonts w:ascii="Titillium" w:eastAsia="Titillium" w:hAnsi="Titillium" w:cs="Titillium"/>
          <w:sz w:val="20"/>
          <w:szCs w:val="20"/>
        </w:rPr>
      </w:pPr>
      <w:r>
        <w:rPr>
          <w:sz w:val="20"/>
          <w:szCs w:val="20"/>
        </w:rPr>
        <w:t xml:space="preserve">▪ </w:t>
      </w:r>
      <w:r>
        <w:rPr>
          <w:sz w:val="20"/>
          <w:szCs w:val="20"/>
        </w:rPr>
        <w:tab/>
      </w:r>
      <w:r>
        <w:rPr>
          <w:b/>
          <w:sz w:val="20"/>
          <w:szCs w:val="20"/>
        </w:rPr>
        <w:t>DICHIARA</w:t>
      </w:r>
      <w:r>
        <w:rPr>
          <w:sz w:val="20"/>
          <w:szCs w:val="20"/>
        </w:rPr>
        <w:t xml:space="preserve"> di non partecipare in forma singola/associata e come ausiliaria di altro concorrente che sia ricorso all’avvalimento per migliorare la propria offerta;</w:t>
      </w:r>
    </w:p>
    <w:p w14:paraId="54FEBEA8" w14:textId="77777777" w:rsidR="006919BC" w:rsidRDefault="00FB6BF0">
      <w:pPr>
        <w:spacing w:before="60" w:after="60" w:line="276" w:lineRule="auto"/>
        <w:ind w:left="284" w:hanging="284"/>
        <w:jc w:val="both"/>
        <w:rPr>
          <w:rFonts w:ascii="Titillium" w:eastAsia="Titillium" w:hAnsi="Titillium" w:cs="Titillium"/>
          <w:sz w:val="20"/>
          <w:szCs w:val="20"/>
        </w:rPr>
      </w:pPr>
      <w:r>
        <w:rPr>
          <w:sz w:val="20"/>
          <w:szCs w:val="20"/>
        </w:rPr>
        <w:t xml:space="preserve">▪ </w:t>
      </w:r>
      <w:r>
        <w:rPr>
          <w:sz w:val="20"/>
          <w:szCs w:val="20"/>
        </w:rPr>
        <w:tab/>
      </w:r>
      <w:r>
        <w:rPr>
          <w:b/>
          <w:sz w:val="20"/>
          <w:szCs w:val="20"/>
        </w:rPr>
        <w:t>DICHIARA</w:t>
      </w:r>
      <w:r>
        <w:rPr>
          <w:sz w:val="20"/>
          <w:szCs w:val="20"/>
        </w:rPr>
        <w:t xml:space="preserve"> di non partecipare alla medesima gara contemporaneamente in forme diverse (individuale e associata; in più forme associate; in forma singola e quale consorziato esecutore di un consorzio);</w:t>
      </w:r>
    </w:p>
    <w:p w14:paraId="4BE51590" w14:textId="77777777" w:rsidR="006919BC" w:rsidRDefault="00FB6BF0">
      <w:pPr>
        <w:spacing w:before="60" w:after="60" w:line="276" w:lineRule="auto"/>
        <w:ind w:left="284" w:hanging="284"/>
        <w:jc w:val="both"/>
        <w:rPr>
          <w:b/>
          <w:sz w:val="20"/>
          <w:szCs w:val="20"/>
        </w:rPr>
      </w:pPr>
      <w:r>
        <w:rPr>
          <w:b/>
          <w:sz w:val="20"/>
          <w:szCs w:val="20"/>
        </w:rPr>
        <w:t xml:space="preserve">o, in alternativa, </w:t>
      </w:r>
    </w:p>
    <w:p w14:paraId="2E7909AF"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partecipare in più di una forma, ………………… &lt;</w:t>
      </w:r>
      <w:r>
        <w:rPr>
          <w:i/>
          <w:sz w:val="20"/>
          <w:szCs w:val="20"/>
        </w:rPr>
        <w:t>indicare quali</w:t>
      </w:r>
      <w:r>
        <w:rPr>
          <w:sz w:val="20"/>
          <w:szCs w:val="20"/>
        </w:rPr>
        <w:t>&gt; e inserisce nel FVOE idonea documentazione atta a dimostrare che la circostanza non ha influito sulla gara, né è idonea a incidere sulla capacità di rispettare gli obblighi contrattuali;</w:t>
      </w:r>
    </w:p>
    <w:p w14:paraId="74754647" w14:textId="77777777" w:rsidR="006919BC" w:rsidRDefault="006919BC">
      <w:pPr>
        <w:spacing w:before="60" w:after="60" w:line="276" w:lineRule="auto"/>
        <w:ind w:left="284" w:hanging="284"/>
        <w:jc w:val="both"/>
        <w:rPr>
          <w:rFonts w:ascii="Garamond" w:eastAsia="Garamond" w:hAnsi="Garamond" w:cs="Garamond"/>
          <w:sz w:val="20"/>
          <w:szCs w:val="20"/>
        </w:rPr>
      </w:pPr>
    </w:p>
    <w:p w14:paraId="52160B7A" w14:textId="77777777" w:rsidR="006919BC" w:rsidRDefault="00FB6BF0">
      <w:pPr>
        <w:spacing w:before="60" w:after="60" w:line="276" w:lineRule="auto"/>
        <w:jc w:val="both"/>
        <w:rPr>
          <w:i/>
          <w:sz w:val="20"/>
          <w:szCs w:val="20"/>
        </w:rPr>
      </w:pPr>
      <w:r>
        <w:rPr>
          <w:sz w:val="20"/>
          <w:szCs w:val="20"/>
        </w:rPr>
        <w:t xml:space="preserve">▪ </w:t>
      </w:r>
      <w:r>
        <w:rPr>
          <w:b/>
          <w:sz w:val="20"/>
          <w:szCs w:val="20"/>
        </w:rPr>
        <w:t>DICHIARA</w:t>
      </w:r>
      <w:r>
        <w:rPr>
          <w:sz w:val="20"/>
          <w:szCs w:val="20"/>
        </w:rPr>
        <w:t xml:space="preserve"> di non partecipare a più di un consorzio stabile.</w:t>
      </w:r>
    </w:p>
    <w:p w14:paraId="32C32090" w14:textId="77777777" w:rsidR="006919BC" w:rsidRDefault="006919BC">
      <w:pPr>
        <w:spacing w:before="60" w:after="60" w:line="276" w:lineRule="auto"/>
        <w:jc w:val="both"/>
        <w:rPr>
          <w:sz w:val="20"/>
          <w:szCs w:val="20"/>
        </w:rPr>
      </w:pPr>
    </w:p>
    <w:p w14:paraId="02C4F49B" w14:textId="77777777" w:rsidR="006919BC" w:rsidRDefault="00FB6BF0">
      <w:pPr>
        <w:spacing w:before="60" w:after="60" w:line="276" w:lineRule="auto"/>
        <w:jc w:val="both"/>
        <w:rPr>
          <w:i/>
          <w:sz w:val="20"/>
          <w:szCs w:val="20"/>
        </w:rPr>
      </w:pPr>
      <w:r>
        <w:rPr>
          <w:i/>
          <w:sz w:val="20"/>
          <w:szCs w:val="20"/>
        </w:rPr>
        <w:t>(Per i raggruppamenti temporanei o consorzi ordinari di cui all’articolo 65, comma 2 lett. f) del d.lgs. 36/2023 o GEIE non ancora costituiti)</w:t>
      </w:r>
    </w:p>
    <w:p w14:paraId="58E88BF0" w14:textId="77777777" w:rsidR="006919BC" w:rsidRDefault="00FB6BF0">
      <w:pPr>
        <w:spacing w:before="60" w:after="60" w:line="276" w:lineRule="auto"/>
        <w:jc w:val="both"/>
        <w:rPr>
          <w:b/>
          <w:i/>
          <w:sz w:val="20"/>
          <w:szCs w:val="20"/>
        </w:rPr>
      </w:pPr>
      <w:r>
        <w:rPr>
          <w:b/>
          <w:i/>
          <w:sz w:val="20"/>
          <w:szCs w:val="20"/>
        </w:rPr>
        <w:t xml:space="preserve">Dichiarazioni da rendere da parte di ciascun componente del RTI/Consorzio ordinario: </w:t>
      </w:r>
    </w:p>
    <w:p w14:paraId="6C4D67C7"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in caso di aggiudicazione, sarà conferito mandato speciale con rappresentanza o funzioni di capogruppo a ……………………………………………. (</w:t>
      </w:r>
      <w:r>
        <w:rPr>
          <w:i/>
          <w:sz w:val="20"/>
          <w:szCs w:val="20"/>
        </w:rPr>
        <w:t>indicare l’operatore che sarà nominato capogruppo</w:t>
      </w:r>
      <w:r>
        <w:rPr>
          <w:sz w:val="20"/>
          <w:szCs w:val="20"/>
        </w:rPr>
        <w:t>);</w:t>
      </w:r>
    </w:p>
    <w:p w14:paraId="70933C38"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SI IMPEGNA</w:t>
      </w:r>
      <w:r>
        <w:rPr>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5B7A2528" w14:textId="77777777" w:rsidR="006919BC" w:rsidRDefault="006919BC">
      <w:pPr>
        <w:spacing w:before="60" w:after="60" w:line="276" w:lineRule="auto"/>
        <w:jc w:val="both"/>
        <w:rPr>
          <w:sz w:val="20"/>
          <w:szCs w:val="20"/>
        </w:rPr>
      </w:pPr>
    </w:p>
    <w:p w14:paraId="77F05043" w14:textId="77777777" w:rsidR="006919BC" w:rsidRDefault="00FB6BF0">
      <w:pPr>
        <w:spacing w:before="60" w:after="60" w:line="276" w:lineRule="auto"/>
        <w:jc w:val="both"/>
        <w:rPr>
          <w:i/>
          <w:sz w:val="20"/>
          <w:szCs w:val="20"/>
        </w:rPr>
      </w:pPr>
      <w:r>
        <w:rPr>
          <w:i/>
          <w:sz w:val="20"/>
          <w:szCs w:val="20"/>
        </w:rPr>
        <w:t>(Per le aggregazioni di retisti: se la rete è dotata di un organo comune con potere di rappresentanza e soggettività giuridica)</w:t>
      </w:r>
    </w:p>
    <w:p w14:paraId="59440749"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w:t>
      </w:r>
    </w:p>
    <w:p w14:paraId="21D8598F" w14:textId="77777777" w:rsidR="006919BC" w:rsidRDefault="00FB6BF0">
      <w:pPr>
        <w:numPr>
          <w:ilvl w:val="0"/>
          <w:numId w:val="6"/>
        </w:numPr>
        <w:pBdr>
          <w:top w:val="nil"/>
          <w:left w:val="nil"/>
          <w:bottom w:val="nil"/>
          <w:right w:val="nil"/>
          <w:between w:val="nil"/>
        </w:pBdr>
        <w:spacing w:before="60" w:after="60" w:line="276" w:lineRule="auto"/>
        <w:jc w:val="both"/>
        <w:rPr>
          <w:color w:val="000000"/>
          <w:sz w:val="20"/>
          <w:szCs w:val="20"/>
        </w:rPr>
      </w:pPr>
      <w:r>
        <w:rPr>
          <w:color w:val="000000"/>
          <w:sz w:val="20"/>
          <w:szCs w:val="20"/>
        </w:rPr>
        <w:t xml:space="preserve"> di concorrere per le seguenti imprese:</w:t>
      </w:r>
    </w:p>
    <w:p w14:paraId="03F074DB" w14:textId="77777777" w:rsidR="006919BC" w:rsidRDefault="00FB6BF0">
      <w:pPr>
        <w:spacing w:before="60" w:after="60" w:line="276" w:lineRule="auto"/>
        <w:jc w:val="both"/>
        <w:rPr>
          <w:sz w:val="20"/>
          <w:szCs w:val="20"/>
        </w:rPr>
      </w:pPr>
      <w:r>
        <w:rPr>
          <w:sz w:val="20"/>
          <w:szCs w:val="20"/>
        </w:rPr>
        <w:tab/>
        <w:t>…………………………………………………………………………</w:t>
      </w:r>
    </w:p>
    <w:p w14:paraId="3ABFA7FC"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le seguenti parti/percentuali del servizio/fornitura saranno eseguite dagli operatori economici di seguito indicati:</w:t>
      </w:r>
    </w:p>
    <w:p w14:paraId="659C51C0" w14:textId="77777777" w:rsidR="006919BC" w:rsidRDefault="006919BC">
      <w:pPr>
        <w:spacing w:before="60" w:after="60" w:line="276" w:lineRule="auto"/>
        <w:ind w:left="284"/>
        <w:jc w:val="both"/>
        <w:rPr>
          <w:b/>
          <w:sz w:val="20"/>
          <w:szCs w:val="20"/>
        </w:rPr>
      </w:pPr>
    </w:p>
    <w:tbl>
      <w:tblPr>
        <w:tblStyle w:val="af8"/>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4"/>
        <w:gridCol w:w="3209"/>
        <w:gridCol w:w="2761"/>
      </w:tblGrid>
      <w:tr w:rsidR="006919BC" w14:paraId="387465A6" w14:textId="77777777">
        <w:tc>
          <w:tcPr>
            <w:tcW w:w="3374" w:type="dxa"/>
            <w:shd w:val="clear" w:color="auto" w:fill="4472C4"/>
          </w:tcPr>
          <w:p w14:paraId="38F91F79" w14:textId="77777777" w:rsidR="006919BC" w:rsidRDefault="00FB6BF0">
            <w:pPr>
              <w:spacing w:before="60" w:after="60" w:line="276" w:lineRule="auto"/>
              <w:jc w:val="both"/>
              <w:rPr>
                <w:color w:val="FFFFFF"/>
                <w:sz w:val="20"/>
                <w:szCs w:val="20"/>
              </w:rPr>
            </w:pPr>
            <w:r>
              <w:rPr>
                <w:color w:val="FFFFFF"/>
                <w:sz w:val="20"/>
                <w:szCs w:val="20"/>
              </w:rPr>
              <w:lastRenderedPageBreak/>
              <w:t>servizio/fornitura</w:t>
            </w:r>
          </w:p>
        </w:tc>
        <w:tc>
          <w:tcPr>
            <w:tcW w:w="3209" w:type="dxa"/>
            <w:shd w:val="clear" w:color="auto" w:fill="4472C4"/>
          </w:tcPr>
          <w:p w14:paraId="48392DF0" w14:textId="77777777" w:rsidR="006919BC" w:rsidRDefault="00FB6BF0">
            <w:pPr>
              <w:spacing w:before="60" w:after="60" w:line="276" w:lineRule="auto"/>
              <w:jc w:val="both"/>
              <w:rPr>
                <w:color w:val="FFFFFF"/>
                <w:sz w:val="20"/>
                <w:szCs w:val="20"/>
              </w:rPr>
            </w:pPr>
            <w:r>
              <w:rPr>
                <w:color w:val="FFFFFF"/>
                <w:sz w:val="20"/>
                <w:szCs w:val="20"/>
              </w:rPr>
              <w:t>Parte /percentuale</w:t>
            </w:r>
          </w:p>
        </w:tc>
        <w:tc>
          <w:tcPr>
            <w:tcW w:w="2761" w:type="dxa"/>
            <w:shd w:val="clear" w:color="auto" w:fill="4472C4"/>
          </w:tcPr>
          <w:p w14:paraId="54A426E1" w14:textId="77777777" w:rsidR="006919BC" w:rsidRDefault="00FB6BF0">
            <w:pPr>
              <w:spacing w:before="60" w:after="60" w:line="276" w:lineRule="auto"/>
              <w:jc w:val="both"/>
              <w:rPr>
                <w:color w:val="FFFFFF"/>
                <w:sz w:val="20"/>
                <w:szCs w:val="20"/>
              </w:rPr>
            </w:pPr>
            <w:r>
              <w:rPr>
                <w:color w:val="FFFFFF"/>
                <w:sz w:val="20"/>
                <w:szCs w:val="20"/>
              </w:rPr>
              <w:t>Operatore esecutore</w:t>
            </w:r>
          </w:p>
        </w:tc>
      </w:tr>
      <w:tr w:rsidR="006919BC" w14:paraId="3F2F076A" w14:textId="77777777">
        <w:tc>
          <w:tcPr>
            <w:tcW w:w="3374" w:type="dxa"/>
          </w:tcPr>
          <w:p w14:paraId="646C57F6" w14:textId="77777777" w:rsidR="006919BC" w:rsidRDefault="006919BC">
            <w:pPr>
              <w:spacing w:before="60" w:after="60" w:line="276" w:lineRule="auto"/>
              <w:jc w:val="both"/>
              <w:rPr>
                <w:sz w:val="20"/>
                <w:szCs w:val="20"/>
              </w:rPr>
            </w:pPr>
          </w:p>
        </w:tc>
        <w:tc>
          <w:tcPr>
            <w:tcW w:w="3209" w:type="dxa"/>
          </w:tcPr>
          <w:p w14:paraId="2B775D39" w14:textId="77777777" w:rsidR="006919BC" w:rsidRDefault="006919BC">
            <w:pPr>
              <w:spacing w:before="60" w:after="60" w:line="276" w:lineRule="auto"/>
              <w:jc w:val="both"/>
              <w:rPr>
                <w:sz w:val="20"/>
                <w:szCs w:val="20"/>
              </w:rPr>
            </w:pPr>
          </w:p>
        </w:tc>
        <w:tc>
          <w:tcPr>
            <w:tcW w:w="2761" w:type="dxa"/>
          </w:tcPr>
          <w:p w14:paraId="1D4019EB" w14:textId="77777777" w:rsidR="006919BC" w:rsidRDefault="006919BC">
            <w:pPr>
              <w:spacing w:before="60" w:after="60" w:line="276" w:lineRule="auto"/>
              <w:jc w:val="both"/>
              <w:rPr>
                <w:sz w:val="20"/>
                <w:szCs w:val="20"/>
              </w:rPr>
            </w:pPr>
          </w:p>
        </w:tc>
      </w:tr>
      <w:tr w:rsidR="006919BC" w14:paraId="7BB87620" w14:textId="77777777">
        <w:tc>
          <w:tcPr>
            <w:tcW w:w="3374" w:type="dxa"/>
          </w:tcPr>
          <w:p w14:paraId="0A3C4C72" w14:textId="77777777" w:rsidR="006919BC" w:rsidRDefault="006919BC">
            <w:pPr>
              <w:spacing w:before="60" w:after="60" w:line="276" w:lineRule="auto"/>
              <w:jc w:val="both"/>
              <w:rPr>
                <w:sz w:val="20"/>
                <w:szCs w:val="20"/>
              </w:rPr>
            </w:pPr>
          </w:p>
        </w:tc>
        <w:tc>
          <w:tcPr>
            <w:tcW w:w="3209" w:type="dxa"/>
          </w:tcPr>
          <w:p w14:paraId="464D6A36" w14:textId="77777777" w:rsidR="006919BC" w:rsidRDefault="006919BC">
            <w:pPr>
              <w:spacing w:before="60" w:after="60" w:line="276" w:lineRule="auto"/>
              <w:jc w:val="both"/>
              <w:rPr>
                <w:sz w:val="20"/>
                <w:szCs w:val="20"/>
              </w:rPr>
            </w:pPr>
          </w:p>
        </w:tc>
        <w:tc>
          <w:tcPr>
            <w:tcW w:w="2761" w:type="dxa"/>
          </w:tcPr>
          <w:p w14:paraId="22F06752" w14:textId="77777777" w:rsidR="006919BC" w:rsidRDefault="006919BC">
            <w:pPr>
              <w:spacing w:before="60" w:after="60" w:line="276" w:lineRule="auto"/>
              <w:jc w:val="both"/>
              <w:rPr>
                <w:sz w:val="20"/>
                <w:szCs w:val="20"/>
              </w:rPr>
            </w:pPr>
          </w:p>
        </w:tc>
      </w:tr>
      <w:tr w:rsidR="006919BC" w14:paraId="16D9B751" w14:textId="77777777">
        <w:tc>
          <w:tcPr>
            <w:tcW w:w="3374" w:type="dxa"/>
          </w:tcPr>
          <w:p w14:paraId="6E989272" w14:textId="77777777" w:rsidR="006919BC" w:rsidRDefault="006919BC">
            <w:pPr>
              <w:spacing w:before="60" w:after="60" w:line="276" w:lineRule="auto"/>
              <w:jc w:val="both"/>
              <w:rPr>
                <w:sz w:val="20"/>
                <w:szCs w:val="20"/>
              </w:rPr>
            </w:pPr>
          </w:p>
        </w:tc>
        <w:tc>
          <w:tcPr>
            <w:tcW w:w="3209" w:type="dxa"/>
          </w:tcPr>
          <w:p w14:paraId="6E37241C" w14:textId="77777777" w:rsidR="006919BC" w:rsidRDefault="006919BC">
            <w:pPr>
              <w:spacing w:before="60" w:after="60" w:line="276" w:lineRule="auto"/>
              <w:jc w:val="both"/>
              <w:rPr>
                <w:sz w:val="20"/>
                <w:szCs w:val="20"/>
              </w:rPr>
            </w:pPr>
          </w:p>
        </w:tc>
        <w:tc>
          <w:tcPr>
            <w:tcW w:w="2761" w:type="dxa"/>
          </w:tcPr>
          <w:p w14:paraId="54713A62" w14:textId="77777777" w:rsidR="006919BC" w:rsidRDefault="006919BC">
            <w:pPr>
              <w:spacing w:before="60" w:after="60" w:line="276" w:lineRule="auto"/>
              <w:jc w:val="both"/>
              <w:rPr>
                <w:sz w:val="20"/>
                <w:szCs w:val="20"/>
              </w:rPr>
            </w:pPr>
          </w:p>
        </w:tc>
      </w:tr>
      <w:tr w:rsidR="006919BC" w14:paraId="35DFA238" w14:textId="77777777">
        <w:tc>
          <w:tcPr>
            <w:tcW w:w="3374" w:type="dxa"/>
          </w:tcPr>
          <w:p w14:paraId="395A5F9D" w14:textId="77777777" w:rsidR="006919BC" w:rsidRDefault="006919BC">
            <w:pPr>
              <w:spacing w:before="60" w:after="60" w:line="276" w:lineRule="auto"/>
              <w:jc w:val="both"/>
              <w:rPr>
                <w:sz w:val="20"/>
                <w:szCs w:val="20"/>
              </w:rPr>
            </w:pPr>
          </w:p>
        </w:tc>
        <w:tc>
          <w:tcPr>
            <w:tcW w:w="3209" w:type="dxa"/>
          </w:tcPr>
          <w:p w14:paraId="5B12E4EC" w14:textId="77777777" w:rsidR="006919BC" w:rsidRDefault="006919BC">
            <w:pPr>
              <w:spacing w:before="60" w:after="60" w:line="276" w:lineRule="auto"/>
              <w:jc w:val="both"/>
              <w:rPr>
                <w:sz w:val="20"/>
                <w:szCs w:val="20"/>
              </w:rPr>
            </w:pPr>
          </w:p>
        </w:tc>
        <w:tc>
          <w:tcPr>
            <w:tcW w:w="2761" w:type="dxa"/>
          </w:tcPr>
          <w:p w14:paraId="7EE5183C" w14:textId="77777777" w:rsidR="006919BC" w:rsidRDefault="006919BC">
            <w:pPr>
              <w:spacing w:before="60" w:after="60" w:line="276" w:lineRule="auto"/>
              <w:jc w:val="both"/>
              <w:rPr>
                <w:sz w:val="20"/>
                <w:szCs w:val="20"/>
              </w:rPr>
            </w:pPr>
          </w:p>
        </w:tc>
      </w:tr>
    </w:tbl>
    <w:p w14:paraId="5F5F11E3" w14:textId="77777777" w:rsidR="006919BC" w:rsidRDefault="006919BC">
      <w:pPr>
        <w:spacing w:before="60" w:after="60" w:line="276" w:lineRule="auto"/>
        <w:jc w:val="both"/>
        <w:rPr>
          <w:i/>
          <w:sz w:val="20"/>
          <w:szCs w:val="20"/>
        </w:rPr>
      </w:pPr>
    </w:p>
    <w:p w14:paraId="5D3E1F9C" w14:textId="77777777" w:rsidR="006919BC" w:rsidRDefault="00FB6BF0">
      <w:pPr>
        <w:numPr>
          <w:ilvl w:val="0"/>
          <w:numId w:val="6"/>
        </w:numPr>
        <w:pBdr>
          <w:top w:val="nil"/>
          <w:left w:val="nil"/>
          <w:bottom w:val="nil"/>
          <w:right w:val="nil"/>
          <w:between w:val="nil"/>
        </w:pBdr>
        <w:spacing w:before="60" w:after="60" w:line="276" w:lineRule="auto"/>
        <w:ind w:left="426"/>
        <w:jc w:val="both"/>
        <w:rPr>
          <w:color w:val="000000"/>
          <w:sz w:val="20"/>
          <w:szCs w:val="20"/>
        </w:rPr>
      </w:pPr>
      <w:r>
        <w:rPr>
          <w:i/>
          <w:color w:val="000000"/>
          <w:sz w:val="20"/>
          <w:szCs w:val="20"/>
        </w:rPr>
        <w:t xml:space="preserve"> (dichiarazione da rendere solo dall’organo comune): </w:t>
      </w:r>
      <w:r>
        <w:rPr>
          <w:color w:val="000000"/>
          <w:sz w:val="20"/>
          <w:szCs w:val="20"/>
        </w:rPr>
        <w:t>che l’aggregazione di imprese di rete è iscritta al Registro delle Imprese di ………………………. al n………………</w:t>
      </w:r>
      <w:proofErr w:type="gramStart"/>
      <w:r>
        <w:rPr>
          <w:color w:val="000000"/>
          <w:sz w:val="20"/>
          <w:szCs w:val="20"/>
        </w:rPr>
        <w:t>…….</w:t>
      </w:r>
      <w:proofErr w:type="gramEnd"/>
      <w:r>
        <w:rPr>
          <w:color w:val="000000"/>
          <w:sz w:val="20"/>
          <w:szCs w:val="20"/>
        </w:rPr>
        <w:t>. partita I.V.A. n……………………………. oppure è iscritta al Registro delle commissioni provinciali per l’artigianato di…………………… al n. ……………</w:t>
      </w:r>
      <w:proofErr w:type="gramStart"/>
      <w:r>
        <w:rPr>
          <w:color w:val="000000"/>
          <w:sz w:val="20"/>
          <w:szCs w:val="20"/>
        </w:rPr>
        <w:t>…….</w:t>
      </w:r>
      <w:proofErr w:type="gramEnd"/>
      <w:r>
        <w:rPr>
          <w:color w:val="000000"/>
          <w:sz w:val="20"/>
          <w:szCs w:val="20"/>
        </w:rPr>
        <w:t>.</w:t>
      </w:r>
    </w:p>
    <w:p w14:paraId="334F7DF6" w14:textId="77777777" w:rsidR="006919BC" w:rsidRDefault="006919BC">
      <w:pPr>
        <w:spacing w:before="60" w:after="60" w:line="276" w:lineRule="auto"/>
        <w:jc w:val="both"/>
        <w:rPr>
          <w:i/>
          <w:sz w:val="20"/>
          <w:szCs w:val="20"/>
        </w:rPr>
      </w:pPr>
    </w:p>
    <w:p w14:paraId="0BA01B7D" w14:textId="77777777" w:rsidR="006919BC" w:rsidRDefault="00FB6BF0">
      <w:pPr>
        <w:spacing w:before="60" w:after="60" w:line="276" w:lineRule="auto"/>
        <w:jc w:val="both"/>
        <w:rPr>
          <w:i/>
          <w:sz w:val="20"/>
          <w:szCs w:val="20"/>
        </w:rPr>
      </w:pPr>
      <w:r>
        <w:rPr>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184B4B13" w14:textId="77777777" w:rsidR="006919BC" w:rsidRDefault="006919BC">
      <w:pPr>
        <w:spacing w:before="60" w:after="60" w:line="276" w:lineRule="auto"/>
        <w:jc w:val="both"/>
        <w:rPr>
          <w:i/>
          <w:sz w:val="20"/>
          <w:szCs w:val="20"/>
        </w:rPr>
      </w:pPr>
    </w:p>
    <w:p w14:paraId="1B8BE861" w14:textId="77777777" w:rsidR="006919BC" w:rsidRDefault="00FB6BF0">
      <w:pPr>
        <w:numPr>
          <w:ilvl w:val="0"/>
          <w:numId w:val="3"/>
        </w:numPr>
        <w:spacing w:before="60" w:after="60" w:line="276" w:lineRule="auto"/>
        <w:ind w:left="567" w:hanging="283"/>
        <w:jc w:val="both"/>
        <w:rPr>
          <w:sz w:val="20"/>
          <w:szCs w:val="20"/>
        </w:rPr>
      </w:pPr>
      <w:r>
        <w:rPr>
          <w:i/>
          <w:sz w:val="20"/>
          <w:szCs w:val="20"/>
        </w:rPr>
        <w:t>(in caso di Rete costituenda)</w:t>
      </w:r>
      <w:r>
        <w:rPr>
          <w:sz w:val="20"/>
          <w:szCs w:val="20"/>
        </w:rPr>
        <w:t xml:space="preserve">: </w:t>
      </w:r>
    </w:p>
    <w:p w14:paraId="615E87DC"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w:t>
      </w:r>
      <w:r>
        <w:rPr>
          <w:i/>
          <w:sz w:val="20"/>
          <w:szCs w:val="20"/>
        </w:rPr>
        <w:t xml:space="preserve"> (dichiarazione da rendere da parte di ciascun operatore che compone la rete)</w:t>
      </w:r>
    </w:p>
    <w:p w14:paraId="028EECBA" w14:textId="77777777" w:rsidR="006919BC" w:rsidRDefault="00FB6BF0">
      <w:pPr>
        <w:numPr>
          <w:ilvl w:val="0"/>
          <w:numId w:val="3"/>
        </w:numPr>
        <w:pBdr>
          <w:top w:val="nil"/>
          <w:left w:val="nil"/>
          <w:bottom w:val="nil"/>
          <w:right w:val="nil"/>
          <w:between w:val="nil"/>
        </w:pBdr>
        <w:spacing w:before="60" w:after="0" w:line="276" w:lineRule="auto"/>
        <w:ind w:left="567"/>
        <w:jc w:val="both"/>
        <w:rPr>
          <w:color w:val="000000"/>
          <w:sz w:val="20"/>
          <w:szCs w:val="20"/>
        </w:rPr>
      </w:pPr>
      <w:r>
        <w:rPr>
          <w:color w:val="000000"/>
          <w:sz w:val="20"/>
          <w:szCs w:val="20"/>
        </w:rPr>
        <w:t>che in caso di aggiudicazione, sarà conferito mandato speciale con rappresentanza o funzioni di capogruppo a ……………………………………………………………….</w:t>
      </w:r>
    </w:p>
    <w:p w14:paraId="401C3AF7" w14:textId="77777777" w:rsidR="006919BC" w:rsidRDefault="00FB6BF0">
      <w:pPr>
        <w:numPr>
          <w:ilvl w:val="0"/>
          <w:numId w:val="3"/>
        </w:numPr>
        <w:pBdr>
          <w:top w:val="nil"/>
          <w:left w:val="nil"/>
          <w:bottom w:val="nil"/>
          <w:right w:val="nil"/>
          <w:between w:val="nil"/>
        </w:pBdr>
        <w:spacing w:after="60" w:line="276" w:lineRule="auto"/>
        <w:ind w:left="567"/>
        <w:jc w:val="both"/>
        <w:rPr>
          <w:color w:val="000000"/>
          <w:sz w:val="20"/>
          <w:szCs w:val="20"/>
        </w:rPr>
      </w:pPr>
      <w:r>
        <w:rPr>
          <w:color w:val="000000"/>
          <w:sz w:val="20"/>
          <w:szCs w:val="20"/>
        </w:rPr>
        <w:t>di impegnarsi, in caso di aggiudicazione, ad uniformarsi alla disciplina vigente in materia di raggruppamenti temporanei</w:t>
      </w:r>
    </w:p>
    <w:p w14:paraId="160EF3B2" w14:textId="77777777" w:rsidR="006919BC" w:rsidRDefault="006919BC">
      <w:pPr>
        <w:jc w:val="both"/>
        <w:rPr>
          <w:b/>
          <w:color w:val="4472C4"/>
          <w:sz w:val="20"/>
          <w:szCs w:val="20"/>
        </w:rPr>
      </w:pPr>
    </w:p>
    <w:p w14:paraId="56A7B59A" w14:textId="77777777" w:rsidR="006919BC" w:rsidRDefault="00FB6BF0">
      <w:pPr>
        <w:numPr>
          <w:ilvl w:val="0"/>
          <w:numId w:val="2"/>
        </w:numPr>
        <w:pBdr>
          <w:top w:val="nil"/>
          <w:left w:val="nil"/>
          <w:bottom w:val="nil"/>
          <w:right w:val="nil"/>
          <w:between w:val="nil"/>
        </w:pBdr>
        <w:spacing w:after="0"/>
        <w:ind w:hanging="360"/>
        <w:jc w:val="both"/>
        <w:rPr>
          <w:b/>
          <w:i/>
          <w:color w:val="4472C4"/>
          <w:sz w:val="20"/>
          <w:szCs w:val="20"/>
        </w:rPr>
      </w:pPr>
      <w:r>
        <w:rPr>
          <w:b/>
          <w:color w:val="4472C4"/>
          <w:sz w:val="20"/>
          <w:szCs w:val="20"/>
        </w:rPr>
        <w:t xml:space="preserve">Dichiarazioni in caso di avvalimento </w:t>
      </w:r>
      <w:r>
        <w:rPr>
          <w:b/>
          <w:i/>
          <w:color w:val="4472C4"/>
          <w:sz w:val="20"/>
          <w:szCs w:val="20"/>
        </w:rPr>
        <w:t xml:space="preserve">(da ripetere per ciascuna impresa ausiliaria)  </w:t>
      </w:r>
    </w:p>
    <w:p w14:paraId="7AEEA8C9" w14:textId="77777777" w:rsidR="006919BC" w:rsidRDefault="006919BC">
      <w:pPr>
        <w:pBdr>
          <w:top w:val="nil"/>
          <w:left w:val="nil"/>
          <w:bottom w:val="nil"/>
          <w:right w:val="nil"/>
          <w:between w:val="nil"/>
        </w:pBdr>
        <w:ind w:left="1364"/>
        <w:jc w:val="both"/>
        <w:rPr>
          <w:b/>
          <w:i/>
          <w:color w:val="4472C4"/>
          <w:sz w:val="20"/>
          <w:szCs w:val="20"/>
        </w:rPr>
      </w:pPr>
    </w:p>
    <w:p w14:paraId="30CE310A"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avvalersi dell’impresa ……………. al fine di dimostrare il possesso dei requisiti indicati nella sezione del DGUE relativa all’avvalimento e allega il contratto di avvalimento.</w:t>
      </w:r>
    </w:p>
    <w:p w14:paraId="713C1696" w14:textId="77777777" w:rsidR="006919BC" w:rsidRDefault="006919BC">
      <w:pPr>
        <w:pBdr>
          <w:top w:val="nil"/>
          <w:left w:val="nil"/>
          <w:bottom w:val="nil"/>
          <w:right w:val="nil"/>
          <w:between w:val="nil"/>
        </w:pBdr>
        <w:spacing w:after="0"/>
        <w:ind w:left="720"/>
        <w:jc w:val="both"/>
        <w:rPr>
          <w:b/>
          <w:color w:val="4472C4"/>
          <w:sz w:val="20"/>
          <w:szCs w:val="20"/>
        </w:rPr>
      </w:pPr>
    </w:p>
    <w:p w14:paraId="293B5D0C" w14:textId="77777777" w:rsidR="006919BC" w:rsidRDefault="00FB6BF0">
      <w:pPr>
        <w:numPr>
          <w:ilvl w:val="0"/>
          <w:numId w:val="2"/>
        </w:numPr>
        <w:pBdr>
          <w:top w:val="nil"/>
          <w:left w:val="nil"/>
          <w:bottom w:val="nil"/>
          <w:right w:val="nil"/>
          <w:between w:val="nil"/>
        </w:pBdr>
        <w:spacing w:after="0"/>
        <w:ind w:hanging="360"/>
        <w:jc w:val="both"/>
        <w:rPr>
          <w:b/>
          <w:color w:val="4472C4"/>
          <w:sz w:val="20"/>
          <w:szCs w:val="20"/>
        </w:rPr>
      </w:pPr>
      <w:r>
        <w:rPr>
          <w:b/>
          <w:color w:val="4472C4"/>
          <w:sz w:val="20"/>
          <w:szCs w:val="20"/>
        </w:rPr>
        <w:t>Dichiarazioni in caso di adozione di misure di self-</w:t>
      </w:r>
      <w:proofErr w:type="spellStart"/>
      <w:r>
        <w:rPr>
          <w:b/>
          <w:color w:val="4472C4"/>
          <w:sz w:val="20"/>
          <w:szCs w:val="20"/>
        </w:rPr>
        <w:t>cleaning</w:t>
      </w:r>
      <w:proofErr w:type="spellEnd"/>
      <w:r>
        <w:rPr>
          <w:b/>
          <w:color w:val="4472C4"/>
          <w:sz w:val="20"/>
          <w:szCs w:val="20"/>
        </w:rPr>
        <w:t>:</w:t>
      </w:r>
    </w:p>
    <w:p w14:paraId="656D6634" w14:textId="77777777" w:rsidR="006919BC" w:rsidRDefault="006919BC">
      <w:pPr>
        <w:pBdr>
          <w:top w:val="nil"/>
          <w:left w:val="nil"/>
          <w:bottom w:val="nil"/>
          <w:right w:val="nil"/>
          <w:between w:val="nil"/>
        </w:pBdr>
        <w:spacing w:after="0"/>
        <w:ind w:left="644"/>
        <w:jc w:val="both"/>
        <w:rPr>
          <w:b/>
          <w:color w:val="4472C4"/>
          <w:sz w:val="20"/>
          <w:szCs w:val="20"/>
        </w:rPr>
      </w:pPr>
    </w:p>
    <w:p w14:paraId="30F6D8B8" w14:textId="77777777" w:rsidR="006919BC" w:rsidRDefault="00FB6BF0">
      <w:pPr>
        <w:pBdr>
          <w:top w:val="nil"/>
          <w:left w:val="nil"/>
          <w:bottom w:val="nil"/>
          <w:right w:val="nil"/>
          <w:between w:val="nil"/>
        </w:pBdr>
        <w:spacing w:after="0"/>
        <w:ind w:left="284" w:hanging="284"/>
        <w:jc w:val="both"/>
        <w:rPr>
          <w:color w:val="000000"/>
          <w:sz w:val="20"/>
          <w:szCs w:val="20"/>
        </w:rPr>
      </w:pPr>
      <w:r>
        <w:rPr>
          <w:color w:val="000000"/>
          <w:sz w:val="20"/>
          <w:szCs w:val="20"/>
        </w:rPr>
        <w:t xml:space="preserve">▪ </w:t>
      </w:r>
      <w:r>
        <w:rPr>
          <w:color w:val="000000"/>
          <w:sz w:val="20"/>
          <w:szCs w:val="20"/>
        </w:rPr>
        <w:tab/>
      </w:r>
      <w:r>
        <w:rPr>
          <w:b/>
          <w:color w:val="000000"/>
          <w:sz w:val="20"/>
          <w:szCs w:val="20"/>
        </w:rPr>
        <w:t>INSERISCE</w:t>
      </w:r>
      <w:r>
        <w:rPr>
          <w:color w:val="000000"/>
          <w:sz w:val="20"/>
          <w:szCs w:val="20"/>
        </w:rPr>
        <w:t xml:space="preserve"> nel FVOE la relazione che illustra le misure di self </w:t>
      </w:r>
      <w:proofErr w:type="spellStart"/>
      <w:r>
        <w:rPr>
          <w:color w:val="000000"/>
          <w:sz w:val="20"/>
          <w:szCs w:val="20"/>
        </w:rPr>
        <w:t>cleaning</w:t>
      </w:r>
      <w:proofErr w:type="spellEnd"/>
      <w:r>
        <w:rPr>
          <w:color w:val="000000"/>
          <w:sz w:val="20"/>
          <w:szCs w:val="20"/>
        </w:rPr>
        <w:t xml:space="preserve"> adottate in relazione alle cause di esclusione verificate prima della presentazione della presente domanda e indica nel DGUE, il riferimento al documento caricato nel FVOE;</w:t>
      </w:r>
    </w:p>
    <w:p w14:paraId="08E4E00A" w14:textId="77777777" w:rsidR="006919BC" w:rsidRDefault="00FB6BF0">
      <w:pPr>
        <w:pBdr>
          <w:top w:val="nil"/>
          <w:left w:val="nil"/>
          <w:bottom w:val="nil"/>
          <w:right w:val="nil"/>
          <w:between w:val="nil"/>
        </w:pBdr>
        <w:spacing w:after="0"/>
        <w:jc w:val="both"/>
        <w:rPr>
          <w:color w:val="000000"/>
          <w:sz w:val="20"/>
          <w:szCs w:val="20"/>
        </w:rPr>
      </w:pPr>
      <w:r>
        <w:rPr>
          <w:color w:val="000000"/>
          <w:sz w:val="20"/>
          <w:szCs w:val="20"/>
        </w:rPr>
        <w:t xml:space="preserve">in alternativa, dichiara che è stato impossibilitato ad adottare misure di self </w:t>
      </w:r>
      <w:proofErr w:type="spellStart"/>
      <w:r>
        <w:rPr>
          <w:color w:val="000000"/>
          <w:sz w:val="20"/>
          <w:szCs w:val="20"/>
        </w:rPr>
        <w:t>cleaning</w:t>
      </w:r>
      <w:proofErr w:type="spellEnd"/>
      <w:r>
        <w:rPr>
          <w:color w:val="000000"/>
          <w:sz w:val="20"/>
          <w:szCs w:val="20"/>
        </w:rPr>
        <w:t xml:space="preserve"> per i seguenti motivi ……………………………. [</w:t>
      </w:r>
      <w:r>
        <w:rPr>
          <w:i/>
          <w:color w:val="000000"/>
          <w:sz w:val="20"/>
          <w:szCs w:val="20"/>
        </w:rPr>
        <w:t>indicare le motivazioni …………………]</w:t>
      </w:r>
      <w:r>
        <w:rPr>
          <w:color w:val="000000"/>
          <w:sz w:val="20"/>
          <w:szCs w:val="20"/>
        </w:rPr>
        <w:t xml:space="preserve"> e si impegna ad adottare misure idonee e a comunicare le stesse tempestivamente e comunque prima dell’aggiudicazione.</w:t>
      </w:r>
    </w:p>
    <w:p w14:paraId="4F73A743" w14:textId="77777777" w:rsidR="006919BC" w:rsidRDefault="006919BC">
      <w:pPr>
        <w:pBdr>
          <w:top w:val="nil"/>
          <w:left w:val="nil"/>
          <w:bottom w:val="nil"/>
          <w:right w:val="nil"/>
          <w:between w:val="nil"/>
        </w:pBdr>
        <w:spacing w:after="0"/>
        <w:ind w:left="720"/>
        <w:jc w:val="both"/>
        <w:rPr>
          <w:b/>
          <w:color w:val="4472C4"/>
          <w:sz w:val="20"/>
          <w:szCs w:val="20"/>
        </w:rPr>
      </w:pPr>
    </w:p>
    <w:p w14:paraId="22E4A80F" w14:textId="77777777" w:rsidR="006919BC" w:rsidRDefault="00FB6BF0">
      <w:pPr>
        <w:numPr>
          <w:ilvl w:val="0"/>
          <w:numId w:val="2"/>
        </w:numPr>
        <w:pBdr>
          <w:top w:val="nil"/>
          <w:left w:val="nil"/>
          <w:bottom w:val="nil"/>
          <w:right w:val="nil"/>
          <w:between w:val="nil"/>
        </w:pBdr>
        <w:spacing w:after="0"/>
        <w:ind w:hanging="360"/>
        <w:jc w:val="both"/>
        <w:rPr>
          <w:b/>
          <w:color w:val="4472C4"/>
          <w:sz w:val="20"/>
          <w:szCs w:val="20"/>
        </w:rPr>
      </w:pPr>
      <w:r>
        <w:rPr>
          <w:b/>
          <w:color w:val="4472C4"/>
          <w:sz w:val="20"/>
          <w:szCs w:val="20"/>
        </w:rPr>
        <w:t xml:space="preserve">Dichiarazioni in caso di sottoposizione a concordato preventivo con continuità aziendale </w:t>
      </w:r>
    </w:p>
    <w:p w14:paraId="390FFE73" w14:textId="77777777" w:rsidR="006919BC" w:rsidRDefault="006919BC">
      <w:pPr>
        <w:pBdr>
          <w:top w:val="nil"/>
          <w:left w:val="nil"/>
          <w:bottom w:val="nil"/>
          <w:right w:val="nil"/>
          <w:between w:val="nil"/>
        </w:pBdr>
        <w:spacing w:after="0"/>
        <w:ind w:left="644"/>
        <w:jc w:val="both"/>
        <w:rPr>
          <w:b/>
          <w:color w:val="4472C4"/>
          <w:sz w:val="20"/>
          <w:szCs w:val="20"/>
        </w:rPr>
      </w:pPr>
    </w:p>
    <w:p w14:paraId="35A141B1" w14:textId="77777777" w:rsidR="006919BC" w:rsidRDefault="00FB6BF0">
      <w:pPr>
        <w:keepLines/>
        <w:pBdr>
          <w:top w:val="nil"/>
          <w:left w:val="nil"/>
          <w:bottom w:val="nil"/>
          <w:right w:val="nil"/>
          <w:between w:val="nil"/>
        </w:pBdr>
        <w:tabs>
          <w:tab w:val="left" w:pos="8647"/>
        </w:tabs>
        <w:spacing w:after="0"/>
        <w:ind w:left="284" w:hanging="284"/>
        <w:jc w:val="both"/>
        <w:rPr>
          <w:i/>
          <w:color w:val="000000"/>
          <w:sz w:val="20"/>
          <w:szCs w:val="20"/>
        </w:rPr>
      </w:pPr>
      <w:r>
        <w:rPr>
          <w:color w:val="000000"/>
          <w:sz w:val="20"/>
          <w:szCs w:val="20"/>
        </w:rPr>
        <w:t>▪</w:t>
      </w:r>
      <w:r>
        <w:rPr>
          <w:color w:val="000000"/>
          <w:sz w:val="20"/>
          <w:szCs w:val="20"/>
        </w:rPr>
        <w:tab/>
      </w:r>
      <w:r>
        <w:rPr>
          <w:b/>
          <w:color w:val="000000"/>
          <w:sz w:val="20"/>
          <w:szCs w:val="20"/>
        </w:rPr>
        <w:t xml:space="preserve">DICHIARA </w:t>
      </w:r>
      <w:r>
        <w:rPr>
          <w:color w:val="000000"/>
          <w:sz w:val="20"/>
          <w:szCs w:val="20"/>
        </w:rPr>
        <w:t>che il provvedimento di ammissione al concordato è stato emesso il ……………. da ………………………………………………………………………………………………………</w:t>
      </w:r>
    </w:p>
    <w:p w14:paraId="0661FAD2" w14:textId="77777777" w:rsidR="006919BC" w:rsidRDefault="00FB6BF0">
      <w:pPr>
        <w:keepLines/>
        <w:pBdr>
          <w:top w:val="nil"/>
          <w:left w:val="nil"/>
          <w:bottom w:val="nil"/>
          <w:right w:val="nil"/>
          <w:between w:val="nil"/>
        </w:pBdr>
        <w:tabs>
          <w:tab w:val="left" w:pos="8647"/>
        </w:tabs>
        <w:spacing w:after="0"/>
        <w:ind w:left="284" w:hanging="284"/>
        <w:jc w:val="both"/>
        <w:rPr>
          <w:i/>
          <w:color w:val="000000"/>
          <w:sz w:val="20"/>
          <w:szCs w:val="20"/>
        </w:rPr>
      </w:pPr>
      <w:r>
        <w:rPr>
          <w:color w:val="000000"/>
          <w:sz w:val="20"/>
          <w:szCs w:val="20"/>
        </w:rPr>
        <w:t xml:space="preserve">▪ </w:t>
      </w:r>
      <w:r>
        <w:rPr>
          <w:color w:val="000000"/>
          <w:sz w:val="20"/>
          <w:szCs w:val="20"/>
        </w:rPr>
        <w:tab/>
      </w:r>
      <w:r>
        <w:rPr>
          <w:b/>
          <w:color w:val="000000"/>
          <w:sz w:val="20"/>
          <w:szCs w:val="20"/>
        </w:rPr>
        <w:t>DICHIARA</w:t>
      </w:r>
      <w:r>
        <w:rPr>
          <w:color w:val="000000"/>
          <w:sz w:val="20"/>
          <w:szCs w:val="20"/>
        </w:rPr>
        <w:t xml:space="preserve"> che il provvedimento di autorizzazione a partecipare alle gare è stato emesso il ……………. da ………………………………………………………………………</w:t>
      </w:r>
    </w:p>
    <w:p w14:paraId="77E003C2" w14:textId="77777777" w:rsidR="006919BC" w:rsidRDefault="00FB6BF0">
      <w:pPr>
        <w:keepLines/>
        <w:pBdr>
          <w:top w:val="nil"/>
          <w:left w:val="nil"/>
          <w:bottom w:val="nil"/>
          <w:right w:val="nil"/>
          <w:between w:val="nil"/>
        </w:pBdr>
        <w:tabs>
          <w:tab w:val="left" w:pos="8647"/>
        </w:tabs>
        <w:spacing w:after="0" w:line="240" w:lineRule="auto"/>
        <w:jc w:val="both"/>
        <w:rPr>
          <w:color w:val="000000"/>
          <w:sz w:val="20"/>
          <w:szCs w:val="20"/>
        </w:rPr>
      </w:pPr>
      <w:r>
        <w:rPr>
          <w:color w:val="000000"/>
          <w:sz w:val="20"/>
          <w:szCs w:val="20"/>
        </w:rPr>
        <w:t xml:space="preserve">▪ </w:t>
      </w:r>
      <w:r>
        <w:rPr>
          <w:i/>
          <w:color w:val="000000"/>
          <w:sz w:val="20"/>
          <w:szCs w:val="20"/>
        </w:rPr>
        <w:t>(solo in caso di raggruppamento)</w:t>
      </w:r>
      <w:r>
        <w:rPr>
          <w:color w:val="000000"/>
          <w:sz w:val="20"/>
          <w:szCs w:val="20"/>
        </w:rPr>
        <w:t xml:space="preserve">  </w:t>
      </w:r>
    </w:p>
    <w:p w14:paraId="67FD0F87" w14:textId="77777777" w:rsidR="006919BC" w:rsidRDefault="00FB6BF0">
      <w:pPr>
        <w:keepLines/>
        <w:pBdr>
          <w:top w:val="nil"/>
          <w:left w:val="nil"/>
          <w:bottom w:val="nil"/>
          <w:right w:val="nil"/>
          <w:between w:val="nil"/>
        </w:pBdr>
        <w:tabs>
          <w:tab w:val="left" w:pos="8647"/>
        </w:tabs>
        <w:spacing w:after="0" w:line="240" w:lineRule="auto"/>
        <w:jc w:val="both"/>
        <w:rPr>
          <w:color w:val="000000"/>
          <w:sz w:val="20"/>
          <w:szCs w:val="20"/>
        </w:rPr>
      </w:pPr>
      <w:r>
        <w:rPr>
          <w:b/>
          <w:color w:val="000000"/>
          <w:sz w:val="20"/>
          <w:szCs w:val="20"/>
        </w:rPr>
        <w:t>DICHIARA</w:t>
      </w:r>
      <w:r>
        <w:rPr>
          <w:color w:val="000000"/>
          <w:sz w:val="20"/>
          <w:szCs w:val="20"/>
        </w:rPr>
        <w:t xml:space="preserve"> che le altre imprese aderenti al raggruppamento non sono assoggettate ad una procedura concorsuale, ai sensi dell’articolo 95, commi 4 e 5, del decreto legislativo n. 14/2019</w:t>
      </w:r>
    </w:p>
    <w:p w14:paraId="7249972A" w14:textId="77777777" w:rsidR="006919BC" w:rsidRDefault="006919BC">
      <w:pPr>
        <w:keepLines/>
        <w:pBdr>
          <w:top w:val="nil"/>
          <w:left w:val="nil"/>
          <w:bottom w:val="nil"/>
          <w:right w:val="nil"/>
          <w:between w:val="nil"/>
        </w:pBdr>
        <w:tabs>
          <w:tab w:val="left" w:pos="8647"/>
        </w:tabs>
        <w:spacing w:after="0"/>
        <w:jc w:val="both"/>
        <w:rPr>
          <w:color w:val="000000"/>
          <w:sz w:val="20"/>
          <w:szCs w:val="20"/>
        </w:rPr>
      </w:pPr>
    </w:p>
    <w:p w14:paraId="0C392065" w14:textId="77777777" w:rsidR="006919BC" w:rsidRDefault="00FB6BF0">
      <w:pPr>
        <w:keepLines/>
        <w:pBdr>
          <w:top w:val="nil"/>
          <w:left w:val="nil"/>
          <w:bottom w:val="nil"/>
          <w:right w:val="nil"/>
          <w:between w:val="nil"/>
        </w:pBdr>
        <w:tabs>
          <w:tab w:val="left" w:pos="8647"/>
        </w:tabs>
        <w:spacing w:after="0"/>
        <w:ind w:left="284" w:hanging="284"/>
        <w:jc w:val="both"/>
        <w:rPr>
          <w:color w:val="000000"/>
          <w:sz w:val="20"/>
          <w:szCs w:val="20"/>
        </w:rPr>
      </w:pPr>
      <w:r>
        <w:rPr>
          <w:color w:val="000000"/>
          <w:sz w:val="20"/>
          <w:szCs w:val="20"/>
        </w:rPr>
        <w:t xml:space="preserve">▪ </w:t>
      </w:r>
      <w:r>
        <w:rPr>
          <w:color w:val="000000"/>
          <w:sz w:val="20"/>
          <w:szCs w:val="20"/>
        </w:rPr>
        <w:tab/>
      </w:r>
      <w:r>
        <w:rPr>
          <w:b/>
          <w:color w:val="000000"/>
          <w:sz w:val="20"/>
          <w:szCs w:val="20"/>
        </w:rPr>
        <w:t>ALLEGA</w:t>
      </w:r>
      <w:r>
        <w:rPr>
          <w:color w:val="000000"/>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14:paraId="069C792B" w14:textId="77777777" w:rsidR="006919BC" w:rsidRDefault="006919BC">
      <w:pPr>
        <w:pBdr>
          <w:top w:val="nil"/>
          <w:left w:val="nil"/>
          <w:bottom w:val="nil"/>
          <w:right w:val="nil"/>
          <w:between w:val="nil"/>
        </w:pBdr>
        <w:spacing w:after="0"/>
        <w:ind w:left="720"/>
        <w:rPr>
          <w:b/>
          <w:color w:val="4472C4"/>
          <w:sz w:val="20"/>
          <w:szCs w:val="20"/>
        </w:rPr>
      </w:pPr>
    </w:p>
    <w:p w14:paraId="3BE11C1F" w14:textId="77777777" w:rsidR="006919BC" w:rsidRDefault="00FB6BF0">
      <w:pPr>
        <w:numPr>
          <w:ilvl w:val="0"/>
          <w:numId w:val="2"/>
        </w:numPr>
        <w:pBdr>
          <w:top w:val="nil"/>
          <w:left w:val="nil"/>
          <w:bottom w:val="nil"/>
          <w:right w:val="nil"/>
          <w:between w:val="nil"/>
        </w:pBdr>
        <w:spacing w:after="0"/>
        <w:ind w:hanging="360"/>
        <w:jc w:val="both"/>
        <w:rPr>
          <w:b/>
          <w:color w:val="4472C4"/>
          <w:sz w:val="20"/>
          <w:szCs w:val="20"/>
        </w:rPr>
      </w:pPr>
      <w:r>
        <w:rPr>
          <w:b/>
          <w:color w:val="4472C4"/>
          <w:sz w:val="20"/>
          <w:szCs w:val="20"/>
        </w:rPr>
        <w:t xml:space="preserve">Dichiarazioni in caso di sottoposizione a sequestro/confisca </w:t>
      </w:r>
    </w:p>
    <w:p w14:paraId="46009F43" w14:textId="77777777" w:rsidR="006919BC" w:rsidRDefault="006919BC">
      <w:pPr>
        <w:pBdr>
          <w:top w:val="nil"/>
          <w:left w:val="nil"/>
          <w:bottom w:val="nil"/>
          <w:right w:val="nil"/>
          <w:between w:val="nil"/>
        </w:pBdr>
        <w:spacing w:after="0"/>
        <w:ind w:left="720"/>
        <w:rPr>
          <w:b/>
          <w:color w:val="4472C4"/>
          <w:sz w:val="20"/>
          <w:szCs w:val="20"/>
        </w:rPr>
      </w:pPr>
    </w:p>
    <w:p w14:paraId="20EAAA8E" w14:textId="77777777" w:rsidR="006919BC" w:rsidRDefault="00FB6BF0">
      <w:pPr>
        <w:pBdr>
          <w:top w:val="nil"/>
          <w:left w:val="nil"/>
          <w:bottom w:val="nil"/>
          <w:right w:val="nil"/>
          <w:between w:val="nil"/>
        </w:pBdr>
        <w:spacing w:after="0"/>
        <w:jc w:val="both"/>
        <w:rPr>
          <w:i/>
          <w:color w:val="000000"/>
          <w:sz w:val="20"/>
          <w:szCs w:val="20"/>
        </w:rPr>
      </w:pPr>
      <w:r>
        <w:rPr>
          <w:i/>
          <w:color w:val="000000"/>
          <w:sz w:val="20"/>
          <w:szCs w:val="20"/>
        </w:rPr>
        <w:t>(In caso di</w:t>
      </w:r>
      <w:r>
        <w:rPr>
          <w:b/>
          <w:i/>
          <w:color w:val="000000"/>
          <w:sz w:val="20"/>
          <w:szCs w:val="20"/>
        </w:rPr>
        <w:t xml:space="preserve"> </w:t>
      </w:r>
      <w:r>
        <w:rPr>
          <w:i/>
          <w:color w:val="000000"/>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659DBB90" w14:textId="77777777" w:rsidR="006919BC" w:rsidRDefault="00FB6BF0">
      <w:pPr>
        <w:pBdr>
          <w:top w:val="nil"/>
          <w:left w:val="nil"/>
          <w:bottom w:val="nil"/>
          <w:right w:val="nil"/>
          <w:between w:val="nil"/>
        </w:pBdr>
        <w:spacing w:after="0"/>
        <w:ind w:left="284" w:hanging="284"/>
        <w:jc w:val="both"/>
        <w:rPr>
          <w:color w:val="000000"/>
          <w:sz w:val="20"/>
          <w:szCs w:val="20"/>
        </w:rPr>
      </w:pPr>
      <w:r>
        <w:rPr>
          <w:color w:val="000000"/>
          <w:sz w:val="20"/>
          <w:szCs w:val="20"/>
        </w:rPr>
        <w:t xml:space="preserve">▪ </w:t>
      </w:r>
      <w:r>
        <w:rPr>
          <w:color w:val="000000"/>
          <w:sz w:val="20"/>
          <w:szCs w:val="20"/>
        </w:rPr>
        <w:tab/>
      </w:r>
      <w:r>
        <w:rPr>
          <w:b/>
          <w:color w:val="000000"/>
          <w:sz w:val="20"/>
          <w:szCs w:val="20"/>
        </w:rPr>
        <w:t xml:space="preserve">DICHIARA </w:t>
      </w:r>
      <w:r>
        <w:rPr>
          <w:color w:val="000000"/>
          <w:sz w:val="20"/>
          <w:szCs w:val="20"/>
        </w:rPr>
        <w:t>che è stato emesso il provvedimento …. (</w:t>
      </w:r>
      <w:r>
        <w:rPr>
          <w:i/>
          <w:color w:val="000000"/>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Pr>
          <w:color w:val="000000"/>
          <w:sz w:val="20"/>
          <w:szCs w:val="20"/>
        </w:rPr>
        <w:t>) in data … da parte di ….</w:t>
      </w:r>
    </w:p>
    <w:p w14:paraId="6F316311" w14:textId="77777777" w:rsidR="006919BC" w:rsidRDefault="006919BC">
      <w:pPr>
        <w:pBdr>
          <w:top w:val="nil"/>
          <w:left w:val="nil"/>
          <w:bottom w:val="nil"/>
          <w:right w:val="nil"/>
          <w:between w:val="nil"/>
        </w:pBdr>
        <w:spacing w:after="0"/>
        <w:ind w:left="720"/>
        <w:jc w:val="both"/>
        <w:rPr>
          <w:b/>
          <w:color w:val="000000"/>
          <w:sz w:val="20"/>
          <w:szCs w:val="20"/>
        </w:rPr>
      </w:pPr>
    </w:p>
    <w:p w14:paraId="54B2889F" w14:textId="77777777" w:rsidR="006919BC" w:rsidRDefault="006919BC">
      <w:pPr>
        <w:pBdr>
          <w:top w:val="nil"/>
          <w:left w:val="nil"/>
          <w:bottom w:val="nil"/>
          <w:right w:val="nil"/>
          <w:between w:val="nil"/>
        </w:pBdr>
        <w:spacing w:after="0"/>
        <w:ind w:left="720"/>
        <w:rPr>
          <w:b/>
          <w:color w:val="4472C4"/>
          <w:sz w:val="20"/>
          <w:szCs w:val="20"/>
        </w:rPr>
      </w:pPr>
    </w:p>
    <w:p w14:paraId="603028EE" w14:textId="77777777" w:rsidR="006919BC" w:rsidRDefault="00FB6BF0">
      <w:pPr>
        <w:tabs>
          <w:tab w:val="left" w:pos="567"/>
        </w:tabs>
        <w:spacing w:before="60" w:after="60" w:line="276" w:lineRule="auto"/>
        <w:jc w:val="both"/>
        <w:rPr>
          <w:sz w:val="20"/>
          <w:szCs w:val="20"/>
        </w:rPr>
      </w:pPr>
      <w:r>
        <w:rPr>
          <w:b/>
          <w:i/>
          <w:sz w:val="20"/>
          <w:szCs w:val="20"/>
        </w:rPr>
        <w:t>Dichiarazioni da rendere anche da tutti i membri del RTI/Consorzio e dalle consorziate esecutrici.</w:t>
      </w:r>
    </w:p>
    <w:p w14:paraId="329F2541"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non ha ricevuto contributi finanziari esteri soggetti ad obbligo di notifica a norma dell’articolo 28 del Regolamento U.E. n. 2022/2560</w:t>
      </w:r>
    </w:p>
    <w:p w14:paraId="1E64EC95" w14:textId="77777777" w:rsidR="006919BC" w:rsidRDefault="00FB6BF0">
      <w:pPr>
        <w:ind w:left="284" w:hanging="284"/>
        <w:jc w:val="both"/>
        <w:rPr>
          <w:b/>
          <w:sz w:val="20"/>
          <w:szCs w:val="20"/>
        </w:rPr>
      </w:pPr>
      <w:r>
        <w:rPr>
          <w:b/>
          <w:i/>
          <w:sz w:val="20"/>
          <w:szCs w:val="20"/>
        </w:rPr>
        <w:t>o in alternativa</w:t>
      </w:r>
    </w:p>
    <w:p w14:paraId="20D4CBED"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ha ricevuto contributi finanziari esteri </w:t>
      </w:r>
      <w:r>
        <w:rPr>
          <w:sz w:val="20"/>
          <w:szCs w:val="20"/>
          <w:u w:val="single"/>
        </w:rPr>
        <w:t>soggetti</w:t>
      </w:r>
      <w:r>
        <w:rPr>
          <w:sz w:val="20"/>
          <w:szCs w:val="20"/>
        </w:rPr>
        <w:t xml:space="preserve"> ad obbligo di notifica a norma dell’articolo 28 del Regolamento U.E. n. 2022/2560 e, pertanto, presenta l’allegato II del Regolamento di esecuzione </w:t>
      </w:r>
      <w:r>
        <w:rPr>
          <w:i/>
          <w:sz w:val="20"/>
          <w:szCs w:val="20"/>
        </w:rPr>
        <w:t xml:space="preserve">(UE) 2023/1441 </w:t>
      </w:r>
      <w:r>
        <w:rPr>
          <w:sz w:val="20"/>
          <w:szCs w:val="20"/>
        </w:rPr>
        <w:t xml:space="preserve">relativo alle sovvenzioni estere distorsive del mercato interno, compilato in tutte le sue parti. </w:t>
      </w:r>
    </w:p>
    <w:p w14:paraId="1E9FF4A1" w14:textId="77777777" w:rsidR="006919BC" w:rsidRDefault="00FB6BF0">
      <w:pPr>
        <w:ind w:left="284" w:hanging="284"/>
        <w:jc w:val="both"/>
        <w:rPr>
          <w:b/>
          <w:sz w:val="20"/>
          <w:szCs w:val="20"/>
        </w:rPr>
      </w:pPr>
      <w:r>
        <w:rPr>
          <w:b/>
          <w:i/>
          <w:sz w:val="20"/>
          <w:szCs w:val="20"/>
        </w:rPr>
        <w:t>o in alternativa</w:t>
      </w:r>
    </w:p>
    <w:p w14:paraId="79787A6F"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ha ricevuto i contributi finanziari esteri </w:t>
      </w:r>
      <w:r>
        <w:rPr>
          <w:sz w:val="20"/>
          <w:szCs w:val="20"/>
          <w:u w:val="single"/>
        </w:rPr>
        <w:t>non soggetti</w:t>
      </w:r>
      <w:r>
        <w:rPr>
          <w:sz w:val="20"/>
          <w:szCs w:val="20"/>
        </w:rPr>
        <w:t xml:space="preserve"> ad obbligo di notifica a norma dell’articolo 28, paragrafo 1, lettera b) e, pertanto, presenta l’allegato II del Regolamento di esecuzione </w:t>
      </w:r>
      <w:r>
        <w:rPr>
          <w:i/>
          <w:sz w:val="20"/>
          <w:szCs w:val="20"/>
        </w:rPr>
        <w:t xml:space="preserve">(UE) 2023/1441 </w:t>
      </w:r>
      <w:r>
        <w:rPr>
          <w:sz w:val="20"/>
          <w:szCs w:val="20"/>
        </w:rPr>
        <w:t>relativo alle sovvenzioni estere distorsive del mercato interno, compilato nelle sezioni 1, 2, 7 e 8.</w:t>
      </w:r>
    </w:p>
    <w:p w14:paraId="1DFDEC23" w14:textId="77777777" w:rsidR="006919BC" w:rsidRDefault="00FB6BF0">
      <w:pPr>
        <w:ind w:left="284" w:hanging="284"/>
        <w:jc w:val="both"/>
        <w:rPr>
          <w:b/>
          <w:sz w:val="20"/>
          <w:szCs w:val="20"/>
        </w:rPr>
      </w:pPr>
      <w:r>
        <w:rPr>
          <w:b/>
          <w:i/>
          <w:sz w:val="20"/>
          <w:szCs w:val="20"/>
        </w:rPr>
        <w:t>o in alternativa</w:t>
      </w:r>
    </w:p>
    <w:p w14:paraId="3158BF47"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partecipa a lotti il cui valore complessivo è inferiore a 125 milioni di euro e, pertanto, non è tenuto agli obblighi dichiarativi di cui al Regolamento di esecuzione </w:t>
      </w:r>
      <w:r>
        <w:rPr>
          <w:i/>
          <w:sz w:val="20"/>
          <w:szCs w:val="20"/>
        </w:rPr>
        <w:t xml:space="preserve">(UE) 2023/1441 </w:t>
      </w:r>
      <w:r>
        <w:rPr>
          <w:sz w:val="20"/>
          <w:szCs w:val="20"/>
        </w:rPr>
        <w:t>relativo alle sovvenzioni estere distorsive del mercato interno.</w:t>
      </w:r>
    </w:p>
    <w:p w14:paraId="34AEC1FD"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color w:val="4472C4"/>
          <w:sz w:val="20"/>
          <w:szCs w:val="20"/>
        </w:rPr>
        <w:t>Ulteriori dichiarazioni</w:t>
      </w:r>
    </w:p>
    <w:p w14:paraId="2F54CD6B" w14:textId="77777777" w:rsidR="006919BC" w:rsidRDefault="00FB6BF0">
      <w:pPr>
        <w:widowControl w:val="0"/>
        <w:pBdr>
          <w:top w:val="nil"/>
          <w:left w:val="nil"/>
          <w:bottom w:val="nil"/>
          <w:right w:val="nil"/>
          <w:between w:val="nil"/>
        </w:pBdr>
        <w:tabs>
          <w:tab w:val="left" w:pos="484"/>
        </w:tabs>
        <w:spacing w:before="97"/>
        <w:ind w:left="152"/>
        <w:jc w:val="both"/>
        <w:rPr>
          <w:b/>
          <w:sz w:val="20"/>
          <w:szCs w:val="20"/>
        </w:rPr>
      </w:pPr>
      <w:r>
        <w:rPr>
          <w:b/>
          <w:sz w:val="20"/>
          <w:szCs w:val="20"/>
        </w:rPr>
        <w:t>DICHIARA:</w:t>
      </w:r>
    </w:p>
    <w:p w14:paraId="635958C9" w14:textId="77777777" w:rsidR="006919BC" w:rsidRDefault="00FB6BF0">
      <w:pPr>
        <w:numPr>
          <w:ilvl w:val="1"/>
          <w:numId w:val="8"/>
        </w:numPr>
        <w:pBdr>
          <w:top w:val="nil"/>
          <w:left w:val="nil"/>
          <w:bottom w:val="nil"/>
          <w:right w:val="nil"/>
          <w:between w:val="nil"/>
        </w:pBdr>
        <w:spacing w:before="96" w:after="0" w:line="240" w:lineRule="auto"/>
        <w:ind w:left="709"/>
        <w:jc w:val="both"/>
        <w:rPr>
          <w:rFonts w:ascii="Times New Roman" w:eastAsia="Times New Roman" w:hAnsi="Times New Roman" w:cs="Times New Roman"/>
          <w:color w:val="000000"/>
        </w:rPr>
      </w:pPr>
      <w:r>
        <w:rPr>
          <w:sz w:val="20"/>
          <w:szCs w:val="20"/>
        </w:rPr>
        <w:t>i dati identificativi (nome, cognome, data e luogo di nascita, codice fiscale, comune di residenza etc.) dei soggetti di cui all’art. 94, comma 3 del Codice, ivi incluso l’amministratore di fatto, ove presente, ovvero indica la banca dati ufficiale o il pubblico registro da cui i medesimi possono essere ricavati in modo aggiornato alla data di presentazione dell’offerta:</w:t>
      </w:r>
    </w:p>
    <w:tbl>
      <w:tblPr>
        <w:tblStyle w:val="af9"/>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6"/>
        <w:gridCol w:w="4037"/>
        <w:gridCol w:w="2761"/>
      </w:tblGrid>
      <w:tr w:rsidR="006919BC" w14:paraId="0F7358B6" w14:textId="77777777">
        <w:tc>
          <w:tcPr>
            <w:tcW w:w="2546" w:type="dxa"/>
            <w:shd w:val="clear" w:color="auto" w:fill="4472C4"/>
          </w:tcPr>
          <w:p w14:paraId="75B00BD4" w14:textId="77777777" w:rsidR="006919BC" w:rsidRDefault="00FB6BF0">
            <w:pPr>
              <w:spacing w:before="60" w:after="60" w:line="276" w:lineRule="auto"/>
              <w:jc w:val="both"/>
              <w:rPr>
                <w:color w:val="FFFFFF"/>
                <w:sz w:val="20"/>
                <w:szCs w:val="20"/>
              </w:rPr>
            </w:pPr>
            <w:r>
              <w:rPr>
                <w:color w:val="FFFFFF"/>
                <w:sz w:val="20"/>
                <w:szCs w:val="20"/>
              </w:rPr>
              <w:t>Nome cognome</w:t>
            </w:r>
          </w:p>
        </w:tc>
        <w:tc>
          <w:tcPr>
            <w:tcW w:w="4037" w:type="dxa"/>
            <w:shd w:val="clear" w:color="auto" w:fill="4472C4"/>
          </w:tcPr>
          <w:p w14:paraId="7DC2CB08" w14:textId="77777777" w:rsidR="006919BC" w:rsidRDefault="00FB6BF0">
            <w:pPr>
              <w:spacing w:before="60" w:after="60" w:line="276" w:lineRule="auto"/>
              <w:jc w:val="both"/>
              <w:rPr>
                <w:color w:val="FFFFFF"/>
                <w:sz w:val="20"/>
                <w:szCs w:val="20"/>
              </w:rPr>
            </w:pPr>
            <w:r>
              <w:rPr>
                <w:color w:val="FFFFFF"/>
                <w:sz w:val="20"/>
                <w:szCs w:val="20"/>
              </w:rPr>
              <w:t>Dati anagrafici e fiscali</w:t>
            </w:r>
          </w:p>
        </w:tc>
        <w:tc>
          <w:tcPr>
            <w:tcW w:w="2761" w:type="dxa"/>
            <w:shd w:val="clear" w:color="auto" w:fill="4472C4"/>
          </w:tcPr>
          <w:p w14:paraId="34F3FE66" w14:textId="77777777" w:rsidR="006919BC" w:rsidRDefault="00FB6BF0">
            <w:pPr>
              <w:spacing w:before="60" w:after="60" w:line="276" w:lineRule="auto"/>
              <w:jc w:val="both"/>
              <w:rPr>
                <w:color w:val="FFFFFF"/>
                <w:sz w:val="20"/>
                <w:szCs w:val="20"/>
              </w:rPr>
            </w:pPr>
            <w:r>
              <w:rPr>
                <w:color w:val="FFFFFF"/>
                <w:sz w:val="20"/>
                <w:szCs w:val="20"/>
              </w:rPr>
              <w:t>Incarico ricoperto</w:t>
            </w:r>
          </w:p>
        </w:tc>
      </w:tr>
      <w:tr w:rsidR="006919BC" w14:paraId="1C2B5CF4" w14:textId="77777777">
        <w:tc>
          <w:tcPr>
            <w:tcW w:w="2546" w:type="dxa"/>
          </w:tcPr>
          <w:p w14:paraId="571F06CC" w14:textId="77777777" w:rsidR="006919BC" w:rsidRDefault="006919BC">
            <w:pPr>
              <w:spacing w:before="60" w:after="60" w:line="276" w:lineRule="auto"/>
              <w:jc w:val="both"/>
              <w:rPr>
                <w:sz w:val="20"/>
                <w:szCs w:val="20"/>
              </w:rPr>
            </w:pPr>
          </w:p>
        </w:tc>
        <w:tc>
          <w:tcPr>
            <w:tcW w:w="4037" w:type="dxa"/>
          </w:tcPr>
          <w:p w14:paraId="5C54A14A" w14:textId="77777777" w:rsidR="006919BC" w:rsidRDefault="006919BC">
            <w:pPr>
              <w:spacing w:before="60" w:after="60" w:line="276" w:lineRule="auto"/>
              <w:jc w:val="both"/>
              <w:rPr>
                <w:sz w:val="20"/>
                <w:szCs w:val="20"/>
              </w:rPr>
            </w:pPr>
          </w:p>
        </w:tc>
        <w:tc>
          <w:tcPr>
            <w:tcW w:w="2761" w:type="dxa"/>
          </w:tcPr>
          <w:p w14:paraId="35BC8447" w14:textId="77777777" w:rsidR="006919BC" w:rsidRDefault="006919BC">
            <w:pPr>
              <w:spacing w:before="60" w:after="60" w:line="276" w:lineRule="auto"/>
              <w:jc w:val="both"/>
              <w:rPr>
                <w:sz w:val="20"/>
                <w:szCs w:val="20"/>
              </w:rPr>
            </w:pPr>
          </w:p>
        </w:tc>
      </w:tr>
      <w:tr w:rsidR="006919BC" w14:paraId="2A5C101D" w14:textId="77777777">
        <w:tc>
          <w:tcPr>
            <w:tcW w:w="2546" w:type="dxa"/>
          </w:tcPr>
          <w:p w14:paraId="4699C938" w14:textId="77777777" w:rsidR="006919BC" w:rsidRDefault="006919BC">
            <w:pPr>
              <w:spacing w:before="60" w:after="60" w:line="276" w:lineRule="auto"/>
              <w:jc w:val="both"/>
              <w:rPr>
                <w:sz w:val="20"/>
                <w:szCs w:val="20"/>
              </w:rPr>
            </w:pPr>
          </w:p>
        </w:tc>
        <w:tc>
          <w:tcPr>
            <w:tcW w:w="4037" w:type="dxa"/>
          </w:tcPr>
          <w:p w14:paraId="14C93540" w14:textId="77777777" w:rsidR="006919BC" w:rsidRDefault="006919BC">
            <w:pPr>
              <w:spacing w:before="60" w:after="60" w:line="276" w:lineRule="auto"/>
              <w:jc w:val="both"/>
              <w:rPr>
                <w:sz w:val="20"/>
                <w:szCs w:val="20"/>
              </w:rPr>
            </w:pPr>
          </w:p>
        </w:tc>
        <w:tc>
          <w:tcPr>
            <w:tcW w:w="2761" w:type="dxa"/>
          </w:tcPr>
          <w:p w14:paraId="060C8BCE" w14:textId="77777777" w:rsidR="006919BC" w:rsidRDefault="006919BC">
            <w:pPr>
              <w:spacing w:before="60" w:after="60" w:line="276" w:lineRule="auto"/>
              <w:jc w:val="both"/>
              <w:rPr>
                <w:sz w:val="20"/>
                <w:szCs w:val="20"/>
              </w:rPr>
            </w:pPr>
          </w:p>
        </w:tc>
      </w:tr>
      <w:tr w:rsidR="006919BC" w14:paraId="28682B1C" w14:textId="77777777">
        <w:tc>
          <w:tcPr>
            <w:tcW w:w="2546" w:type="dxa"/>
          </w:tcPr>
          <w:p w14:paraId="28E2FDCE" w14:textId="77777777" w:rsidR="006919BC" w:rsidRDefault="006919BC">
            <w:pPr>
              <w:spacing w:before="60" w:after="60" w:line="276" w:lineRule="auto"/>
              <w:jc w:val="both"/>
              <w:rPr>
                <w:sz w:val="20"/>
                <w:szCs w:val="20"/>
              </w:rPr>
            </w:pPr>
          </w:p>
        </w:tc>
        <w:tc>
          <w:tcPr>
            <w:tcW w:w="4037" w:type="dxa"/>
          </w:tcPr>
          <w:p w14:paraId="272F9670" w14:textId="77777777" w:rsidR="006919BC" w:rsidRDefault="006919BC">
            <w:pPr>
              <w:spacing w:before="60" w:after="60" w:line="276" w:lineRule="auto"/>
              <w:jc w:val="both"/>
              <w:rPr>
                <w:sz w:val="20"/>
                <w:szCs w:val="20"/>
              </w:rPr>
            </w:pPr>
          </w:p>
        </w:tc>
        <w:tc>
          <w:tcPr>
            <w:tcW w:w="2761" w:type="dxa"/>
          </w:tcPr>
          <w:p w14:paraId="67AB0EEB" w14:textId="77777777" w:rsidR="006919BC" w:rsidRDefault="006919BC">
            <w:pPr>
              <w:spacing w:before="60" w:after="60" w:line="276" w:lineRule="auto"/>
              <w:jc w:val="both"/>
              <w:rPr>
                <w:sz w:val="20"/>
                <w:szCs w:val="20"/>
              </w:rPr>
            </w:pPr>
          </w:p>
        </w:tc>
      </w:tr>
      <w:tr w:rsidR="006919BC" w14:paraId="6F8ECAF8" w14:textId="77777777">
        <w:tc>
          <w:tcPr>
            <w:tcW w:w="2546" w:type="dxa"/>
          </w:tcPr>
          <w:p w14:paraId="3F4A8D90" w14:textId="77777777" w:rsidR="006919BC" w:rsidRDefault="006919BC">
            <w:pPr>
              <w:spacing w:before="60" w:after="60" w:line="276" w:lineRule="auto"/>
              <w:jc w:val="both"/>
              <w:rPr>
                <w:sz w:val="20"/>
                <w:szCs w:val="20"/>
              </w:rPr>
            </w:pPr>
          </w:p>
        </w:tc>
        <w:tc>
          <w:tcPr>
            <w:tcW w:w="4037" w:type="dxa"/>
          </w:tcPr>
          <w:p w14:paraId="2A25B697" w14:textId="77777777" w:rsidR="006919BC" w:rsidRDefault="006919BC">
            <w:pPr>
              <w:spacing w:before="60" w:after="60" w:line="276" w:lineRule="auto"/>
              <w:jc w:val="both"/>
              <w:rPr>
                <w:sz w:val="20"/>
                <w:szCs w:val="20"/>
              </w:rPr>
            </w:pPr>
          </w:p>
        </w:tc>
        <w:tc>
          <w:tcPr>
            <w:tcW w:w="2761" w:type="dxa"/>
          </w:tcPr>
          <w:p w14:paraId="03DA7A34" w14:textId="77777777" w:rsidR="006919BC" w:rsidRDefault="006919BC">
            <w:pPr>
              <w:spacing w:before="60" w:after="60" w:line="276" w:lineRule="auto"/>
              <w:jc w:val="both"/>
              <w:rPr>
                <w:sz w:val="20"/>
                <w:szCs w:val="20"/>
              </w:rPr>
            </w:pPr>
          </w:p>
        </w:tc>
      </w:tr>
    </w:tbl>
    <w:p w14:paraId="540D8121" w14:textId="77777777" w:rsidR="006919BC" w:rsidRDefault="006919BC">
      <w:pPr>
        <w:pBdr>
          <w:top w:val="nil"/>
          <w:left w:val="nil"/>
          <w:bottom w:val="nil"/>
          <w:right w:val="nil"/>
          <w:between w:val="nil"/>
        </w:pBdr>
        <w:spacing w:before="96" w:after="0" w:line="240" w:lineRule="auto"/>
        <w:jc w:val="both"/>
        <w:rPr>
          <w:sz w:val="20"/>
          <w:szCs w:val="20"/>
        </w:rPr>
      </w:pPr>
    </w:p>
    <w:p w14:paraId="251FC4B4" w14:textId="77777777" w:rsidR="006919BC" w:rsidRDefault="00FB6BF0">
      <w:pPr>
        <w:numPr>
          <w:ilvl w:val="1"/>
          <w:numId w:val="8"/>
        </w:numPr>
        <w:pBdr>
          <w:top w:val="nil"/>
          <w:left w:val="nil"/>
          <w:bottom w:val="nil"/>
          <w:right w:val="nil"/>
          <w:between w:val="nil"/>
        </w:pBdr>
        <w:spacing w:after="0" w:line="240" w:lineRule="auto"/>
        <w:ind w:left="709"/>
        <w:jc w:val="both"/>
        <w:rPr>
          <w:rFonts w:ascii="Times New Roman" w:eastAsia="Times New Roman" w:hAnsi="Times New Roman" w:cs="Times New Roman"/>
          <w:color w:val="000000"/>
        </w:rPr>
      </w:pPr>
      <w:r>
        <w:rPr>
          <w:sz w:val="20"/>
          <w:szCs w:val="20"/>
        </w:rPr>
        <w:t xml:space="preserve">di non partecipare alla medesima gara contemporaneamente in forme diverse (individuale e associata; in più forme associate; in forma singola e quale consorziato esecutore di un consorzio; in forma singola e come ausiliaria di altro </w:t>
      </w:r>
      <w:r>
        <w:rPr>
          <w:sz w:val="20"/>
          <w:szCs w:val="20"/>
        </w:rPr>
        <w:lastRenderedPageBreak/>
        <w:t>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4EC9EE94" w14:textId="77777777" w:rsidR="006919BC" w:rsidRDefault="00FB6BF0">
      <w:pPr>
        <w:numPr>
          <w:ilvl w:val="0"/>
          <w:numId w:val="9"/>
        </w:numPr>
        <w:pBdr>
          <w:top w:val="nil"/>
          <w:left w:val="nil"/>
          <w:bottom w:val="nil"/>
          <w:right w:val="nil"/>
          <w:between w:val="nil"/>
        </w:pBdr>
        <w:spacing w:before="60" w:after="60" w:line="276" w:lineRule="auto"/>
        <w:jc w:val="both"/>
        <w:rPr>
          <w:rFonts w:ascii="Titillium" w:eastAsia="Titillium" w:hAnsi="Titillium" w:cs="Titillium"/>
          <w:sz w:val="18"/>
          <w:szCs w:val="18"/>
        </w:rPr>
      </w:pPr>
      <w:r>
        <w:rPr>
          <w:sz w:val="20"/>
          <w:szCs w:val="20"/>
        </w:rPr>
        <w:t>di accettare, senza condizione o riserva alcuna, tutte le norme e disposizioni contenute nella documentazione gara;</w:t>
      </w:r>
    </w:p>
    <w:p w14:paraId="33D27EA8" w14:textId="77777777" w:rsidR="006919BC" w:rsidRDefault="00FB6BF0">
      <w:pPr>
        <w:numPr>
          <w:ilvl w:val="0"/>
          <w:numId w:val="9"/>
        </w:numPr>
        <w:pBdr>
          <w:top w:val="nil"/>
          <w:left w:val="nil"/>
          <w:bottom w:val="nil"/>
          <w:right w:val="nil"/>
          <w:between w:val="nil"/>
        </w:pBdr>
        <w:spacing w:before="60" w:after="60" w:line="276" w:lineRule="auto"/>
        <w:jc w:val="both"/>
        <w:rPr>
          <w:rFonts w:ascii="Titillium" w:eastAsia="Titillium" w:hAnsi="Titillium" w:cs="Titillium"/>
          <w:sz w:val="18"/>
          <w:szCs w:val="18"/>
        </w:rPr>
      </w:pPr>
      <w:r>
        <w:rPr>
          <w:sz w:val="20"/>
          <w:szCs w:val="20"/>
        </w:rPr>
        <w:t>il proprio consenso al trattamento dei propri dati tramite il Fascicolo virtuale dell’operatore economico disciplinato all'articolo 24 del Codice dei contratti, nel rispetto di quanto previsto dal codice in materia di protezione dei dati personali, di cui al decreto legislativo 30 giugno 2003, n. 196, ai fini della verifica da parte della stazione appaltante del possesso dei requisiti di cui all'articolo 99 del codice dei contratti, nonché per le altre finalità previste dal codice medesimo;</w:t>
      </w:r>
    </w:p>
    <w:p w14:paraId="2D51B32C" w14:textId="77777777" w:rsidR="006919BC" w:rsidRDefault="00FB6BF0">
      <w:pPr>
        <w:numPr>
          <w:ilvl w:val="0"/>
          <w:numId w:val="9"/>
        </w:numPr>
        <w:pBdr>
          <w:top w:val="nil"/>
          <w:left w:val="nil"/>
          <w:bottom w:val="nil"/>
          <w:right w:val="nil"/>
          <w:between w:val="nil"/>
        </w:pBdr>
        <w:spacing w:before="60" w:after="60" w:line="276" w:lineRule="auto"/>
        <w:jc w:val="both"/>
        <w:rPr>
          <w:rFonts w:ascii="Titillium" w:eastAsia="Titillium" w:hAnsi="Titillium" w:cs="Titillium"/>
          <w:sz w:val="18"/>
          <w:szCs w:val="18"/>
        </w:rPr>
      </w:pPr>
      <w:r>
        <w:rPr>
          <w:sz w:val="20"/>
          <w:szCs w:val="20"/>
        </w:rPr>
        <w:t>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p>
    <w:p w14:paraId="3253650B" w14:textId="77777777" w:rsidR="006919BC" w:rsidRDefault="006919BC">
      <w:pPr>
        <w:pBdr>
          <w:top w:val="nil"/>
          <w:left w:val="nil"/>
          <w:bottom w:val="nil"/>
          <w:right w:val="nil"/>
          <w:between w:val="nil"/>
        </w:pBdr>
        <w:ind w:left="851"/>
        <w:jc w:val="both"/>
        <w:rPr>
          <w:sz w:val="20"/>
          <w:szCs w:val="20"/>
        </w:rPr>
      </w:pPr>
    </w:p>
    <w:p w14:paraId="44582A77" w14:textId="77777777" w:rsidR="006919BC" w:rsidRDefault="00FB6BF0">
      <w:pPr>
        <w:pBdr>
          <w:top w:val="nil"/>
          <w:left w:val="nil"/>
          <w:bottom w:val="nil"/>
          <w:right w:val="nil"/>
          <w:between w:val="nil"/>
        </w:pBdr>
        <w:spacing w:after="0" w:line="240" w:lineRule="auto"/>
        <w:ind w:left="567"/>
        <w:jc w:val="both"/>
        <w:rPr>
          <w:sz w:val="20"/>
          <w:szCs w:val="20"/>
        </w:rPr>
      </w:pPr>
      <w:bookmarkStart w:id="1" w:name="_heading=h.or528kkultq7" w:colFirst="0" w:colLast="0"/>
      <w:bookmarkEnd w:id="1"/>
      <w:r>
        <w:rPr>
          <w:b/>
          <w:sz w:val="20"/>
          <w:szCs w:val="20"/>
        </w:rPr>
        <w:t xml:space="preserve">DICHIARA </w:t>
      </w:r>
      <w:r>
        <w:rPr>
          <w:sz w:val="20"/>
          <w:szCs w:val="20"/>
        </w:rPr>
        <w:t>inoltre di non trovarsi in nessuna delle cause ostative di cui agli art. 94-95-96 del Codice dei Contratti Pubblici:</w:t>
      </w:r>
    </w:p>
    <w:p w14:paraId="0561FE69" w14:textId="77777777" w:rsidR="006919BC" w:rsidRDefault="00FB6BF0">
      <w:pPr>
        <w:numPr>
          <w:ilvl w:val="0"/>
          <w:numId w:val="7"/>
        </w:numPr>
        <w:pBdr>
          <w:top w:val="nil"/>
          <w:left w:val="nil"/>
          <w:bottom w:val="nil"/>
          <w:right w:val="nil"/>
          <w:between w:val="nil"/>
        </w:pBdr>
        <w:spacing w:after="0" w:line="240" w:lineRule="auto"/>
        <w:jc w:val="both"/>
        <w:rPr>
          <w:color w:val="000000"/>
          <w:sz w:val="20"/>
          <w:szCs w:val="20"/>
        </w:rPr>
      </w:pPr>
      <w:r>
        <w:rPr>
          <w:color w:val="000000"/>
          <w:sz w:val="20"/>
          <w:szCs w:val="20"/>
        </w:rPr>
        <w:t xml:space="preserve">l’insussistenza delle cause automatiche di esclusione di cui all’art. 94 commi 1 e 2 del codice (in relazione a tutti i soggetti indicati al comma 3). </w:t>
      </w:r>
    </w:p>
    <w:p w14:paraId="1B69BA32" w14:textId="77777777" w:rsidR="006919BC" w:rsidRDefault="00FB6BF0">
      <w:pPr>
        <w:numPr>
          <w:ilvl w:val="0"/>
          <w:numId w:val="7"/>
        </w:numPr>
        <w:pBdr>
          <w:top w:val="nil"/>
          <w:left w:val="nil"/>
          <w:bottom w:val="nil"/>
          <w:right w:val="nil"/>
          <w:between w:val="nil"/>
        </w:pBdr>
        <w:spacing w:after="0" w:line="240" w:lineRule="auto"/>
        <w:jc w:val="both"/>
        <w:rPr>
          <w:color w:val="000000"/>
          <w:sz w:val="20"/>
          <w:szCs w:val="20"/>
        </w:rPr>
      </w:pPr>
      <w:r>
        <w:rPr>
          <w:color w:val="000000"/>
          <w:sz w:val="20"/>
          <w:szCs w:val="20"/>
        </w:rPr>
        <w:t xml:space="preserve">l’insussistenza delle cause non automatiche di esclusione di cui all’art. 98, comma 3 lettere g) ed h) del codice (in relazione ai soggetti di cui al punto precedente). </w:t>
      </w:r>
    </w:p>
    <w:p w14:paraId="4218BE8B" w14:textId="77777777" w:rsidR="006919BC" w:rsidRDefault="00FB6BF0">
      <w:pPr>
        <w:numPr>
          <w:ilvl w:val="0"/>
          <w:numId w:val="7"/>
        </w:numPr>
        <w:pBdr>
          <w:top w:val="nil"/>
          <w:left w:val="nil"/>
          <w:bottom w:val="nil"/>
          <w:right w:val="nil"/>
          <w:between w:val="nil"/>
        </w:pBdr>
        <w:spacing w:after="0" w:line="240" w:lineRule="auto"/>
        <w:jc w:val="both"/>
        <w:rPr>
          <w:color w:val="000000"/>
          <w:sz w:val="20"/>
          <w:szCs w:val="20"/>
        </w:rPr>
      </w:pPr>
      <w:r>
        <w:rPr>
          <w:color w:val="000000"/>
          <w:sz w:val="20"/>
          <w:szCs w:val="20"/>
        </w:rPr>
        <w:t xml:space="preserve">l’insussistenza delle altre cause di esclusione </w:t>
      </w:r>
      <w:r>
        <w:rPr>
          <w:sz w:val="20"/>
          <w:szCs w:val="20"/>
        </w:rPr>
        <w:t>(in relazione</w:t>
      </w:r>
      <w:r>
        <w:rPr>
          <w:color w:val="000000"/>
          <w:sz w:val="20"/>
          <w:szCs w:val="20"/>
        </w:rPr>
        <w:t xml:space="preserve"> a tutti i soggetti indicati al comma 3 dell’art 94 del codice”). </w:t>
      </w:r>
    </w:p>
    <w:p w14:paraId="4A52C50B" w14:textId="77777777" w:rsidR="006919BC" w:rsidRDefault="00FB6BF0">
      <w:pPr>
        <w:widowControl w:val="0"/>
        <w:pBdr>
          <w:top w:val="nil"/>
          <w:left w:val="nil"/>
          <w:bottom w:val="nil"/>
          <w:right w:val="nil"/>
          <w:between w:val="nil"/>
        </w:pBdr>
        <w:tabs>
          <w:tab w:val="left" w:pos="374"/>
        </w:tabs>
        <w:spacing w:after="0" w:line="240" w:lineRule="auto"/>
        <w:ind w:left="567"/>
        <w:jc w:val="both"/>
        <w:rPr>
          <w:b/>
          <w:sz w:val="20"/>
          <w:szCs w:val="20"/>
        </w:rPr>
      </w:pPr>
      <w:r>
        <w:rPr>
          <w:b/>
          <w:sz w:val="20"/>
          <w:szCs w:val="20"/>
        </w:rPr>
        <w:t>Con riferimento alle cause di esclusione di cui all’art. 95, il concorrente dichiara:</w:t>
      </w:r>
    </w:p>
    <w:p w14:paraId="645E1C13" w14:textId="77777777" w:rsidR="006919BC" w:rsidRDefault="00FB6BF0">
      <w:pPr>
        <w:widowControl w:val="0"/>
        <w:pBdr>
          <w:top w:val="nil"/>
          <w:left w:val="nil"/>
          <w:bottom w:val="nil"/>
          <w:right w:val="nil"/>
          <w:between w:val="nil"/>
        </w:pBdr>
        <w:tabs>
          <w:tab w:val="left" w:pos="1003"/>
        </w:tabs>
        <w:spacing w:before="60" w:after="60" w:line="276" w:lineRule="auto"/>
        <w:ind w:left="567" w:right="149"/>
        <w:jc w:val="both"/>
        <w:rPr>
          <w:sz w:val="20"/>
          <w:szCs w:val="20"/>
        </w:rPr>
      </w:pPr>
      <w:r>
        <w:rPr>
          <w:sz w:val="20"/>
          <w:szCs w:val="20"/>
        </w:rPr>
        <w:t>-le gravi infrazioni di cui all’art. 95, comma 1 lettera a) commesse nei tre anni antecedenti la data di pubblicazione del bando di gara;</w:t>
      </w:r>
    </w:p>
    <w:p w14:paraId="0967E005" w14:textId="77777777" w:rsidR="006919BC" w:rsidRDefault="00FB6BF0">
      <w:pPr>
        <w:widowControl w:val="0"/>
        <w:pBdr>
          <w:top w:val="nil"/>
          <w:left w:val="nil"/>
          <w:bottom w:val="nil"/>
          <w:right w:val="nil"/>
          <w:between w:val="nil"/>
        </w:pBdr>
        <w:tabs>
          <w:tab w:val="left" w:pos="1003"/>
        </w:tabs>
        <w:spacing w:before="60" w:after="60" w:line="276" w:lineRule="auto"/>
        <w:ind w:left="567" w:right="149"/>
        <w:jc w:val="both"/>
        <w:rPr>
          <w:sz w:val="20"/>
          <w:szCs w:val="20"/>
        </w:rPr>
      </w:pPr>
      <w:r>
        <w:rPr>
          <w:sz w:val="20"/>
          <w:szCs w:val="20"/>
        </w:rPr>
        <w:t>-gli atti e i provvedimenti indicati all’articolo 98 comma 6 del codice emessi nei tre anni antecedenti la data di pubblicazione del bando di gara;</w:t>
      </w:r>
    </w:p>
    <w:p w14:paraId="7109CE7E" w14:textId="77777777" w:rsidR="006919BC" w:rsidRDefault="00FB6BF0">
      <w:pPr>
        <w:pBdr>
          <w:top w:val="nil"/>
          <w:left w:val="nil"/>
          <w:bottom w:val="nil"/>
          <w:right w:val="nil"/>
          <w:between w:val="nil"/>
        </w:pBdr>
        <w:ind w:left="567"/>
        <w:jc w:val="both"/>
        <w:rPr>
          <w:sz w:val="20"/>
          <w:szCs w:val="20"/>
        </w:rPr>
      </w:pPr>
      <w:r>
        <w:rPr>
          <w:sz w:val="20"/>
          <w:szCs w:val="20"/>
        </w:rPr>
        <w:t>tutti gli altri comportamenti di cui all’art. 98, commessi nei tre anni antecedenti la data di pubblicazione del bando di gara</w:t>
      </w:r>
    </w:p>
    <w:p w14:paraId="2043BE32" w14:textId="77777777" w:rsidR="006919BC" w:rsidRDefault="00FB6BF0">
      <w:pPr>
        <w:jc w:val="both"/>
        <w:rPr>
          <w:sz w:val="20"/>
          <w:szCs w:val="20"/>
        </w:rPr>
      </w:pPr>
      <w:r>
        <w:rPr>
          <w:b/>
          <w:sz w:val="20"/>
          <w:szCs w:val="20"/>
        </w:rPr>
        <w:t>DICHIARA</w:t>
      </w:r>
      <w:r>
        <w:rPr>
          <w:sz w:val="20"/>
          <w:szCs w:val="20"/>
        </w:rPr>
        <w:t>, altresì:</w:t>
      </w:r>
    </w:p>
    <w:p w14:paraId="61E458E8"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 xml:space="preserve">di ritenere remunerativa l’offerta economica presentata, avendo tenuto conto, per la relativa formulazione: </w:t>
      </w:r>
    </w:p>
    <w:p w14:paraId="1033A6D5"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 xml:space="preserve">delle condizioni contrattuali e degli oneri compresi quelli eventuali relativi in materia di sicurezza, di assicurazione, di condizioni di lavoro e di previdenza e assistenza derivanti dal CCNL applicato. </w:t>
      </w:r>
    </w:p>
    <w:p w14:paraId="2893F818"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di tutte le circostanze generali, particolari e locali, nessuna esclusa ed eccettuata, [</w:t>
      </w:r>
      <w:r>
        <w:rPr>
          <w:i/>
          <w:color w:val="000000"/>
          <w:sz w:val="20"/>
          <w:szCs w:val="20"/>
        </w:rPr>
        <w:t>eventuale, se presenti prezzi di riferimento pubblicati dall’ANAC:</w:t>
      </w:r>
      <w:r>
        <w:rPr>
          <w:color w:val="000000"/>
          <w:sz w:val="20"/>
          <w:szCs w:val="20"/>
        </w:rPr>
        <w:t xml:space="preserve"> ivi compresi i prezzi di riferimento pubblicati dall’ANAC], che possono avere influito o influire sia sulla prestazione dei servizi/fornitura, sia sulla determinazione della propria offerta.</w:t>
      </w:r>
    </w:p>
    <w:p w14:paraId="4FA18BD5"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di accettare il patto di integrità allegato.</w:t>
      </w:r>
    </w:p>
    <w:p w14:paraId="037E3F6D"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rFonts w:ascii="Times New Roman" w:eastAsia="Times New Roman" w:hAnsi="Times New Roman" w:cs="Times New Roman"/>
          <w:color w:val="000000"/>
        </w:rPr>
        <w:t xml:space="preserve">di </w:t>
      </w:r>
      <w:r>
        <w:rPr>
          <w:color w:val="000000"/>
          <w:sz w:val="20"/>
          <w:szCs w:val="20"/>
        </w:rPr>
        <w:t>essere edotto degli obblighi derivanti dal “Piano per la prevenzione della corruzione”, adottato dal Comune di Palermo, e dichiara di non avere concluso contratto di lavoro subordinato o autonomo e di non avere attribuito incarichi ad ex dipendenti che hanno esercitato poteri autoritativi o negoziali per conto dell’amministrazione comunale di Palermo nei confronti della ditta stessa e nel triennio successivo alla cessazione del rapporto di lavoro</w:t>
      </w:r>
    </w:p>
    <w:p w14:paraId="1D53F24B"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 xml:space="preserve">di essere edotto degli obblighi derivanti dal Codice di comportamento (allegato) adottato dalla stazione appaltante reperibile nel sito https://www.comune.palermo.it/. e si impegna, in caso di aggiudicazione, ad osservare e a far osservare ai propri dipendenti e collaboratori, per quanto applicabile, il suddetto codice, pena la risoluzione del contratto. </w:t>
      </w:r>
    </w:p>
    <w:p w14:paraId="3882FBD7" w14:textId="77777777" w:rsidR="006919BC" w:rsidRDefault="00FB6BF0">
      <w:pPr>
        <w:numPr>
          <w:ilvl w:val="0"/>
          <w:numId w:val="10"/>
        </w:numPr>
        <w:pBdr>
          <w:top w:val="nil"/>
          <w:left w:val="nil"/>
          <w:bottom w:val="nil"/>
          <w:right w:val="nil"/>
          <w:between w:val="nil"/>
        </w:pBdr>
        <w:jc w:val="both"/>
        <w:rPr>
          <w:color w:val="000000"/>
          <w:sz w:val="20"/>
          <w:szCs w:val="20"/>
        </w:rPr>
      </w:pPr>
      <w:r>
        <w:rPr>
          <w:color w:val="000000"/>
          <w:sz w:val="20"/>
          <w:szCs w:val="20"/>
        </w:rPr>
        <w:t>di essere edotto degli obblighi derivanti dall’intesa di legalità sottoscritta il 28 dicembre 2018 tra il Comune di Palermo e la Prefettura di Palermo del 28 dicembre 2018;</w:t>
      </w:r>
    </w:p>
    <w:p w14:paraId="140443B8" w14:textId="77777777" w:rsidR="006919BC" w:rsidRDefault="00FB6BF0">
      <w:pPr>
        <w:numPr>
          <w:ilvl w:val="0"/>
          <w:numId w:val="10"/>
        </w:numPr>
        <w:pBdr>
          <w:top w:val="nil"/>
          <w:left w:val="nil"/>
          <w:bottom w:val="nil"/>
          <w:right w:val="nil"/>
          <w:between w:val="nil"/>
        </w:pBdr>
        <w:jc w:val="both"/>
        <w:rPr>
          <w:sz w:val="20"/>
          <w:szCs w:val="20"/>
        </w:rPr>
      </w:pPr>
      <w:r>
        <w:rPr>
          <w:sz w:val="20"/>
          <w:szCs w:val="20"/>
        </w:rPr>
        <w:lastRenderedPageBreak/>
        <w:t>dichiara di non trovarsi in situazioni di incompatibilità né in condizioni di conflitto di interessi, anche in via potenziale, rispetto all’oggetto e al contenuto del presente appalto.</w:t>
      </w:r>
    </w:p>
    <w:p w14:paraId="02A6B0CE"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SI IMPEGNA</w:t>
      </w:r>
      <w:r>
        <w:rPr>
          <w:sz w:val="20"/>
          <w:szCs w:val="20"/>
        </w:rPr>
        <w:t xml:space="preserve"> a non attuare nella presente gara intese e/o pratiche restrittive della concorrenza e del mercato vietate ai sensi della normativa applicabile.</w:t>
      </w:r>
    </w:p>
    <w:p w14:paraId="4FD982D6"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beneficiare della seguente riduzione della garanzia a corredo dell’offerta ai sensi dell’articolo 106, comma 8, (</w:t>
      </w:r>
      <w:r>
        <w:rPr>
          <w:i/>
          <w:sz w:val="20"/>
          <w:szCs w:val="20"/>
        </w:rPr>
        <w:t>compilare solo se di interesse) e inserisce le relative certificazioni nel FVOE</w:t>
      </w:r>
    </w:p>
    <w:p w14:paraId="667D27D4" w14:textId="77777777" w:rsidR="006919BC" w:rsidRDefault="00FB6BF0">
      <w:pPr>
        <w:numPr>
          <w:ilvl w:val="0"/>
          <w:numId w:val="12"/>
        </w:numPr>
        <w:pBdr>
          <w:top w:val="nil"/>
          <w:left w:val="nil"/>
          <w:bottom w:val="nil"/>
          <w:right w:val="nil"/>
          <w:between w:val="nil"/>
        </w:pBdr>
        <w:spacing w:after="0"/>
        <w:ind w:left="1134" w:hanging="284"/>
        <w:jc w:val="both"/>
        <w:rPr>
          <w:color w:val="000000"/>
          <w:sz w:val="20"/>
          <w:szCs w:val="20"/>
        </w:rPr>
      </w:pPr>
      <w:r>
        <w:rPr>
          <w:color w:val="000000"/>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6DE9EC" w14:textId="77777777" w:rsidR="006919BC" w:rsidRDefault="00FB6BF0">
      <w:pPr>
        <w:numPr>
          <w:ilvl w:val="0"/>
          <w:numId w:val="12"/>
        </w:numPr>
        <w:pBdr>
          <w:top w:val="nil"/>
          <w:left w:val="nil"/>
          <w:bottom w:val="nil"/>
          <w:right w:val="nil"/>
          <w:between w:val="nil"/>
        </w:pBdr>
        <w:spacing w:after="0"/>
        <w:ind w:left="1134" w:hanging="284"/>
        <w:jc w:val="both"/>
        <w:rPr>
          <w:color w:val="000000"/>
          <w:sz w:val="20"/>
          <w:szCs w:val="20"/>
        </w:rPr>
      </w:pPr>
      <w:r>
        <w:rPr>
          <w:color w:val="000000"/>
          <w:sz w:val="20"/>
          <w:szCs w:val="20"/>
        </w:rPr>
        <w:t>50%in quanto qualificabile come micro, piccola o media impresa oppure facente parte di un raggruppamento di operatori economici o consorzi ordinari costituiti esclusivamente da micro, piccole e medie imprese,</w:t>
      </w:r>
      <w:r>
        <w:rPr>
          <w:color w:val="000000"/>
          <w:sz w:val="20"/>
          <w:szCs w:val="20"/>
          <w:vertAlign w:val="superscript"/>
        </w:rPr>
        <w:footnoteReference w:id="3"/>
      </w:r>
    </w:p>
    <w:p w14:paraId="15B3F0E2" w14:textId="77777777" w:rsidR="006919BC" w:rsidRDefault="006919BC">
      <w:pPr>
        <w:jc w:val="both"/>
        <w:rPr>
          <w:sz w:val="20"/>
          <w:szCs w:val="20"/>
        </w:rPr>
      </w:pPr>
    </w:p>
    <w:p w14:paraId="332CC207" w14:textId="77777777" w:rsidR="006919BC" w:rsidRDefault="00FB6BF0">
      <w:pPr>
        <w:ind w:left="284" w:hanging="284"/>
        <w:jc w:val="both"/>
        <w:rPr>
          <w:sz w:val="20"/>
          <w:szCs w:val="20"/>
        </w:rPr>
      </w:pPr>
      <w:r>
        <w:rPr>
          <w:b/>
          <w:sz w:val="20"/>
          <w:szCs w:val="20"/>
        </w:rPr>
        <w:t xml:space="preserve">▪ </w:t>
      </w:r>
      <w:r>
        <w:rPr>
          <w:b/>
          <w:sz w:val="20"/>
          <w:szCs w:val="20"/>
        </w:rPr>
        <w:tab/>
        <w:t xml:space="preserve">DICHIARA </w:t>
      </w:r>
      <w:r>
        <w:rPr>
          <w:sz w:val="20"/>
          <w:szCs w:val="20"/>
        </w:rPr>
        <w:t>che</w:t>
      </w:r>
      <w:r>
        <w:rPr>
          <w:b/>
          <w:sz w:val="20"/>
          <w:szCs w:val="20"/>
        </w:rPr>
        <w:t xml:space="preserve"> </w:t>
      </w:r>
      <w:r>
        <w:rPr>
          <w:sz w:val="20"/>
          <w:szCs w:val="20"/>
        </w:rPr>
        <w:t>la cauzione è stata costituita nella forma di …. (indicare se cauzione o fideiussione).</w:t>
      </w:r>
    </w:p>
    <w:p w14:paraId="571C5BA9" w14:textId="77777777" w:rsidR="006919BC" w:rsidRDefault="00FB6BF0">
      <w:pPr>
        <w:ind w:left="284" w:hanging="284"/>
        <w:jc w:val="both"/>
        <w:rPr>
          <w:sz w:val="20"/>
          <w:szCs w:val="20"/>
        </w:rPr>
      </w:pPr>
      <w:r>
        <w:rPr>
          <w:sz w:val="20"/>
          <w:szCs w:val="20"/>
        </w:rPr>
        <w:t xml:space="preserve">▪ </w:t>
      </w:r>
      <w:r>
        <w:rPr>
          <w:sz w:val="20"/>
          <w:szCs w:val="20"/>
        </w:rPr>
        <w:tab/>
        <w:t>(</w:t>
      </w:r>
      <w:r>
        <w:rPr>
          <w:i/>
          <w:sz w:val="20"/>
          <w:szCs w:val="20"/>
        </w:rPr>
        <w:t xml:space="preserve">eventuale, solo nel caso in cui la garanzia sia rilasciata nella forma di fideiussione) indica il seguente sito internet……………………… o la seguente PEC del garante……………………………, al fine di consentire la verifica di veridicità e autenticità della garanzia da parte della stazione appaltante. </w:t>
      </w:r>
    </w:p>
    <w:p w14:paraId="75F5496B" w14:textId="77777777" w:rsidR="006919BC" w:rsidRDefault="00FB6BF0">
      <w:pPr>
        <w:ind w:left="284" w:hanging="284"/>
        <w:jc w:val="both"/>
        <w:rPr>
          <w:sz w:val="20"/>
          <w:szCs w:val="20"/>
        </w:rPr>
      </w:pPr>
      <w:r>
        <w:rPr>
          <w:sz w:val="20"/>
          <w:szCs w:val="20"/>
        </w:rPr>
        <w:t>▪</w:t>
      </w:r>
      <w:r>
        <w:rPr>
          <w:b/>
          <w:sz w:val="20"/>
          <w:szCs w:val="20"/>
        </w:rPr>
        <w:t xml:space="preserve"> </w:t>
      </w:r>
      <w:r>
        <w:rPr>
          <w:b/>
          <w:sz w:val="20"/>
          <w:szCs w:val="20"/>
        </w:rPr>
        <w:tab/>
        <w:t xml:space="preserve">DICHIARA </w:t>
      </w:r>
      <w:r>
        <w:rPr>
          <w:sz w:val="20"/>
          <w:szCs w:val="20"/>
        </w:rPr>
        <w:t xml:space="preserve">di aver provveduto al pagamento del contributo dovuto in favore dell’Autorità ai sensi dell’articolo 1, comma 65 della legge 23 dicembre 2005, n. </w:t>
      </w:r>
      <w:proofErr w:type="gramStart"/>
      <w:r>
        <w:rPr>
          <w:sz w:val="20"/>
          <w:szCs w:val="20"/>
        </w:rPr>
        <w:t>266 ,</w:t>
      </w:r>
      <w:proofErr w:type="gramEnd"/>
      <w:r>
        <w:rPr>
          <w:sz w:val="20"/>
          <w:szCs w:val="20"/>
        </w:rPr>
        <w:t xml:space="preserve"> si allega ricevuta.</w:t>
      </w:r>
    </w:p>
    <w:p w14:paraId="5E0E84B5" w14:textId="77777777" w:rsidR="006919BC" w:rsidRDefault="00FB6BF0">
      <w:pPr>
        <w:ind w:left="284" w:hanging="284"/>
        <w:jc w:val="both"/>
        <w:rPr>
          <w:b/>
          <w:i/>
          <w:sz w:val="20"/>
          <w:szCs w:val="20"/>
        </w:rPr>
      </w:pPr>
      <w:r>
        <w:rPr>
          <w:b/>
          <w:sz w:val="20"/>
          <w:szCs w:val="20"/>
        </w:rPr>
        <w:t xml:space="preserve">▪ </w:t>
      </w:r>
      <w:r>
        <w:rPr>
          <w:b/>
          <w:sz w:val="20"/>
          <w:szCs w:val="20"/>
        </w:rPr>
        <w:tab/>
        <w:t xml:space="preserve">DICHIARA </w:t>
      </w:r>
      <w:r>
        <w:rPr>
          <w:b/>
          <w:i/>
          <w:sz w:val="20"/>
          <w:szCs w:val="20"/>
        </w:rPr>
        <w:t>di impegnarsi a mantenere valida e vincolante la propria offerta per il periodo previsto nel bando di gara.</w:t>
      </w:r>
    </w:p>
    <w:p w14:paraId="6E05F0E3" w14:textId="77777777" w:rsidR="006919BC" w:rsidRDefault="00FB6BF0">
      <w:pPr>
        <w:ind w:left="284" w:hanging="284"/>
        <w:jc w:val="both"/>
        <w:rPr>
          <w:sz w:val="20"/>
          <w:szCs w:val="20"/>
        </w:rPr>
      </w:pPr>
      <w:r>
        <w:rPr>
          <w:b/>
          <w:sz w:val="20"/>
          <w:szCs w:val="20"/>
        </w:rPr>
        <w:t xml:space="preserve">▪ </w:t>
      </w:r>
      <w:r>
        <w:rPr>
          <w:b/>
          <w:sz w:val="20"/>
          <w:szCs w:val="20"/>
        </w:rPr>
        <w:tab/>
        <w:t xml:space="preserve">ALLEGA </w:t>
      </w:r>
      <w:r>
        <w:rPr>
          <w:sz w:val="20"/>
          <w:szCs w:val="20"/>
        </w:rPr>
        <w:t>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14:paraId="74F72C33" w14:textId="77777777" w:rsidR="006919BC" w:rsidRDefault="006919BC">
      <w:pPr>
        <w:jc w:val="both"/>
        <w:rPr>
          <w:sz w:val="20"/>
          <w:szCs w:val="20"/>
        </w:rPr>
      </w:pPr>
    </w:p>
    <w:p w14:paraId="4967848E"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i/>
          <w:color w:val="4472C4"/>
          <w:sz w:val="20"/>
          <w:szCs w:val="20"/>
        </w:rPr>
        <w:t>[Eventuale, ove previste nel Disciplinare le relative previsioni:</w:t>
      </w:r>
      <w:r>
        <w:rPr>
          <w:b/>
          <w:color w:val="4472C4"/>
          <w:sz w:val="20"/>
          <w:szCs w:val="20"/>
        </w:rPr>
        <w:t xml:space="preserve"> Assunzione di specifici impegni in materia di tutela del lavoro e parità di genere e generazionale</w:t>
      </w:r>
    </w:p>
    <w:p w14:paraId="2355284F" w14:textId="77777777" w:rsidR="006919BC" w:rsidRDefault="00FB6BF0">
      <w:pPr>
        <w:jc w:val="both"/>
        <w:rPr>
          <w:b/>
          <w:sz w:val="20"/>
          <w:szCs w:val="20"/>
        </w:rPr>
      </w:pPr>
      <w:r>
        <w:rPr>
          <w:b/>
          <w:i/>
          <w:sz w:val="20"/>
          <w:szCs w:val="20"/>
        </w:rPr>
        <w:t>(Non applicabile ai servizi di natura intellettuale e alle forniture senza posa in opera)</w:t>
      </w:r>
      <w:r>
        <w:rPr>
          <w:b/>
          <w:sz w:val="20"/>
          <w:szCs w:val="20"/>
        </w:rPr>
        <w:t xml:space="preserve"> </w:t>
      </w:r>
    </w:p>
    <w:p w14:paraId="14F827AF" w14:textId="77777777" w:rsidR="006919BC" w:rsidRDefault="00FB6BF0">
      <w:pPr>
        <w:jc w:val="both"/>
        <w:rPr>
          <w:b/>
          <w:sz w:val="20"/>
          <w:szCs w:val="20"/>
        </w:rPr>
      </w:pPr>
      <w:r>
        <w:rPr>
          <w:b/>
          <w:sz w:val="20"/>
          <w:szCs w:val="20"/>
        </w:rPr>
        <w:t>(In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14:paraId="0F1714E8" w14:textId="77777777" w:rsidR="006919BC" w:rsidRDefault="006919BC">
      <w:pPr>
        <w:ind w:left="284"/>
        <w:jc w:val="both"/>
        <w:rPr>
          <w:b/>
          <w:sz w:val="20"/>
          <w:szCs w:val="20"/>
        </w:rPr>
      </w:pPr>
    </w:p>
    <w:p w14:paraId="0389C1D5" w14:textId="77777777" w:rsidR="006919BC" w:rsidRDefault="00FB6BF0">
      <w:pPr>
        <w:ind w:left="284" w:hanging="284"/>
        <w:jc w:val="both"/>
        <w:rPr>
          <w:sz w:val="20"/>
          <w:szCs w:val="20"/>
        </w:rPr>
      </w:pPr>
      <w:r>
        <w:rPr>
          <w:b/>
          <w:sz w:val="20"/>
          <w:szCs w:val="20"/>
        </w:rPr>
        <w:t>DICHIARA</w:t>
      </w:r>
      <w:r>
        <w:rPr>
          <w:sz w:val="20"/>
          <w:szCs w:val="20"/>
        </w:rPr>
        <w:t xml:space="preserve"> di impegnarsi a:</w:t>
      </w:r>
    </w:p>
    <w:p w14:paraId="56DDA8AC" w14:textId="77777777" w:rsidR="006919BC" w:rsidRDefault="00FB6BF0">
      <w:pPr>
        <w:numPr>
          <w:ilvl w:val="0"/>
          <w:numId w:val="3"/>
        </w:numPr>
        <w:pBdr>
          <w:top w:val="nil"/>
          <w:left w:val="nil"/>
          <w:bottom w:val="nil"/>
          <w:right w:val="nil"/>
          <w:between w:val="nil"/>
        </w:pBdr>
        <w:jc w:val="both"/>
        <w:rPr>
          <w:color w:val="000000"/>
          <w:sz w:val="20"/>
          <w:szCs w:val="20"/>
        </w:rPr>
      </w:pPr>
      <w:r>
        <w:rPr>
          <w:color w:val="000000"/>
          <w:sz w:val="20"/>
          <w:szCs w:val="20"/>
        </w:rPr>
        <w:t>garantire gli impegni assunti in offerta previsti all’art. 9 del disciplinare di gara;</w:t>
      </w:r>
    </w:p>
    <w:p w14:paraId="109CB357" w14:textId="77777777" w:rsidR="006919BC" w:rsidRDefault="00FB6BF0">
      <w:pPr>
        <w:ind w:left="284" w:hanging="284"/>
        <w:jc w:val="both"/>
        <w:rPr>
          <w:sz w:val="20"/>
          <w:szCs w:val="20"/>
        </w:rPr>
      </w:pPr>
      <w:r>
        <w:rPr>
          <w:sz w:val="20"/>
          <w:szCs w:val="20"/>
        </w:rPr>
        <w:t>-</w:t>
      </w:r>
      <w:r>
        <w:rPr>
          <w:sz w:val="20"/>
          <w:szCs w:val="20"/>
        </w:rPr>
        <w:tab/>
        <w:t>rispettare le misure individuate nel bando di gara al fine di garantire le pari opportunità generazionali, di genere e di inclusione lavorativa per le persone con disabilità o svantaggiate;</w:t>
      </w:r>
    </w:p>
    <w:p w14:paraId="6698D6D0" w14:textId="77777777" w:rsidR="006919BC" w:rsidRDefault="00FB6BF0">
      <w:pPr>
        <w:numPr>
          <w:ilvl w:val="0"/>
          <w:numId w:val="3"/>
        </w:numPr>
        <w:pBdr>
          <w:top w:val="nil"/>
          <w:left w:val="nil"/>
          <w:bottom w:val="nil"/>
          <w:right w:val="nil"/>
          <w:between w:val="nil"/>
        </w:pBdr>
        <w:jc w:val="both"/>
        <w:rPr>
          <w:color w:val="000000"/>
          <w:sz w:val="20"/>
          <w:szCs w:val="20"/>
        </w:rPr>
      </w:pPr>
      <w:r>
        <w:rPr>
          <w:color w:val="000000"/>
          <w:sz w:val="20"/>
          <w:szCs w:val="20"/>
        </w:rPr>
        <w:t xml:space="preserve"> applicare al proprio personale il CCNL indicato nel bando di gara;</w:t>
      </w:r>
    </w:p>
    <w:p w14:paraId="1075CAF9" w14:textId="77777777" w:rsidR="006919BC" w:rsidRDefault="00FB6BF0">
      <w:pPr>
        <w:ind w:left="284"/>
        <w:jc w:val="both"/>
        <w:rPr>
          <w:sz w:val="20"/>
          <w:szCs w:val="20"/>
        </w:rPr>
      </w:pPr>
      <w:r>
        <w:rPr>
          <w:sz w:val="20"/>
          <w:szCs w:val="20"/>
        </w:rPr>
        <w:t>o in alternativa</w:t>
      </w:r>
    </w:p>
    <w:p w14:paraId="11F86B08" w14:textId="77777777" w:rsidR="006919BC" w:rsidRDefault="00FB6BF0">
      <w:pPr>
        <w:numPr>
          <w:ilvl w:val="0"/>
          <w:numId w:val="3"/>
        </w:numPr>
        <w:pBdr>
          <w:top w:val="nil"/>
          <w:left w:val="nil"/>
          <w:bottom w:val="nil"/>
          <w:right w:val="nil"/>
          <w:between w:val="nil"/>
        </w:pBdr>
        <w:jc w:val="both"/>
        <w:rPr>
          <w:color w:val="000000"/>
          <w:sz w:val="20"/>
          <w:szCs w:val="20"/>
        </w:rPr>
      </w:pPr>
      <w:r>
        <w:rPr>
          <w:color w:val="000000"/>
          <w:sz w:val="20"/>
          <w:szCs w:val="20"/>
        </w:rPr>
        <w:lastRenderedPageBreak/>
        <w:t>di applicare al proprio personale il seguente CCNL</w:t>
      </w:r>
      <w:proofErr w:type="gramStart"/>
      <w:r>
        <w:rPr>
          <w:color w:val="000000"/>
          <w:sz w:val="20"/>
          <w:szCs w:val="20"/>
        </w:rPr>
        <w:t xml:space="preserve"> ….</w:t>
      </w:r>
      <w:proofErr w:type="gramEnd"/>
      <w:r>
        <w:rPr>
          <w:color w:val="000000"/>
          <w:sz w:val="20"/>
          <w:szCs w:val="20"/>
        </w:rPr>
        <w:t>.…………………(</w:t>
      </w:r>
      <w:r>
        <w:rPr>
          <w:i/>
          <w:color w:val="000000"/>
          <w:sz w:val="20"/>
          <w:szCs w:val="20"/>
        </w:rPr>
        <w:t>indicare il CCNL applicato</w:t>
      </w:r>
      <w:r>
        <w:rPr>
          <w:color w:val="000000"/>
          <w:sz w:val="20"/>
          <w:szCs w:val="20"/>
        </w:rPr>
        <w:t>) identificato dal codice alfanumerico unico ……………………………………, ma di impegnarsi ad applicare il contratto collettivo nazionale e territoriale indicato nel bando di gara nell’esecuzione delle prestazioni oggetto del contratto per tutta la sua durata];</w:t>
      </w:r>
    </w:p>
    <w:p w14:paraId="022ECAB5" w14:textId="77777777" w:rsidR="006919BC" w:rsidRDefault="00FB6BF0">
      <w:pPr>
        <w:ind w:left="284"/>
        <w:jc w:val="both"/>
        <w:rPr>
          <w:sz w:val="20"/>
          <w:szCs w:val="20"/>
        </w:rPr>
      </w:pPr>
      <w:r>
        <w:rPr>
          <w:sz w:val="20"/>
          <w:szCs w:val="20"/>
        </w:rPr>
        <w:t>o in alternativa</w:t>
      </w:r>
    </w:p>
    <w:p w14:paraId="58232917" w14:textId="77777777" w:rsidR="006919BC" w:rsidRDefault="00FB6BF0">
      <w:pPr>
        <w:ind w:left="284"/>
        <w:jc w:val="both"/>
        <w:rPr>
          <w:sz w:val="20"/>
          <w:szCs w:val="20"/>
        </w:rPr>
      </w:pPr>
      <w:proofErr w:type="gramStart"/>
      <w:r>
        <w:rPr>
          <w:sz w:val="20"/>
          <w:szCs w:val="20"/>
        </w:rPr>
        <w:t>-[</w:t>
      </w:r>
      <w:proofErr w:type="gramEnd"/>
      <w:r>
        <w:rPr>
          <w:sz w:val="20"/>
          <w:szCs w:val="20"/>
        </w:rPr>
        <w:t>di applicare al proprio personale il seguente CCNL ……………………(</w:t>
      </w:r>
      <w:r>
        <w:rPr>
          <w:i/>
          <w:sz w:val="20"/>
          <w:szCs w:val="20"/>
        </w:rPr>
        <w:t>indicare il CCNL applicato</w:t>
      </w:r>
      <w:r>
        <w:rPr>
          <w:sz w:val="20"/>
          <w:szCs w:val="20"/>
        </w:rPr>
        <w:t xml:space="preserve">) identificato dal codice alfanumerico unico …………………………………… che garantisce le stesse tutele economico e normative rispetto a quello indicato nel bando di gara, </w:t>
      </w:r>
      <w:r>
        <w:rPr>
          <w:b/>
          <w:sz w:val="20"/>
          <w:szCs w:val="20"/>
        </w:rPr>
        <w:t>come evidenziato nella dichiarazione di equivalenza allegata all’offerta tecnica</w:t>
      </w:r>
      <w:r>
        <w:rPr>
          <w:sz w:val="20"/>
          <w:szCs w:val="20"/>
        </w:rPr>
        <w:t>];</w:t>
      </w:r>
    </w:p>
    <w:p w14:paraId="57EC3F0F" w14:textId="77777777" w:rsidR="006919BC" w:rsidRDefault="00FB6BF0">
      <w:pPr>
        <w:ind w:left="284"/>
        <w:jc w:val="both"/>
        <w:rPr>
          <w:i/>
          <w:sz w:val="20"/>
          <w:szCs w:val="20"/>
        </w:rPr>
      </w:pPr>
      <w:r>
        <w:rPr>
          <w:sz w:val="20"/>
          <w:szCs w:val="20"/>
        </w:rPr>
        <w:t>- assicurare l’applicazione delle medesime tutele economiche e normative garantite ai propri dipendenti ai lavoratori delle imprese che operano in subappalto.</w:t>
      </w:r>
    </w:p>
    <w:p w14:paraId="1D3BFBEB" w14:textId="77777777" w:rsidR="006919BC" w:rsidRDefault="00FB6BF0">
      <w:pPr>
        <w:ind w:left="284"/>
        <w:jc w:val="both"/>
        <w:rPr>
          <w:i/>
          <w:sz w:val="20"/>
          <w:szCs w:val="20"/>
        </w:rPr>
      </w:pPr>
      <w:r>
        <w:rPr>
          <w:i/>
          <w:sz w:val="20"/>
          <w:szCs w:val="20"/>
        </w:rPr>
        <w:t>-</w:t>
      </w:r>
      <w:r>
        <w:rPr>
          <w:i/>
          <w:sz w:val="20"/>
          <w:szCs w:val="20"/>
        </w:rPr>
        <w:tab/>
      </w:r>
      <w:r>
        <w:rPr>
          <w:b/>
          <w:sz w:val="20"/>
          <w:szCs w:val="20"/>
        </w:rPr>
        <w:t>DICHIARA</w:t>
      </w:r>
      <w:r>
        <w:rPr>
          <w:sz w:val="20"/>
          <w:szCs w:val="20"/>
        </w:rPr>
        <w:t xml:space="preserve"> di aver assolto agli obblighi di cui alla legge n. 68/1999 </w:t>
      </w:r>
      <w:r>
        <w:rPr>
          <w:i/>
          <w:sz w:val="20"/>
          <w:szCs w:val="20"/>
        </w:rPr>
        <w:t xml:space="preserve">  </w:t>
      </w:r>
    </w:p>
    <w:p w14:paraId="213C1534" w14:textId="77777777" w:rsidR="006919BC" w:rsidRDefault="00FB6BF0">
      <w:pPr>
        <w:ind w:left="284"/>
        <w:jc w:val="both"/>
        <w:rPr>
          <w:i/>
          <w:sz w:val="20"/>
          <w:szCs w:val="20"/>
        </w:rPr>
      </w:pPr>
      <w:r>
        <w:rPr>
          <w:i/>
          <w:sz w:val="20"/>
          <w:szCs w:val="20"/>
        </w:rPr>
        <w:t xml:space="preserve"> </w:t>
      </w:r>
      <w:r>
        <w:rPr>
          <w:b/>
          <w:i/>
          <w:sz w:val="20"/>
          <w:szCs w:val="20"/>
        </w:rPr>
        <w:t>o, in alternativa</w:t>
      </w:r>
      <w:r>
        <w:rPr>
          <w:i/>
          <w:sz w:val="20"/>
          <w:szCs w:val="20"/>
        </w:rPr>
        <w:t xml:space="preserve"> </w:t>
      </w:r>
    </w:p>
    <w:p w14:paraId="19063386" w14:textId="77777777" w:rsidR="006919BC" w:rsidRDefault="00FB6BF0">
      <w:pPr>
        <w:numPr>
          <w:ilvl w:val="0"/>
          <w:numId w:val="3"/>
        </w:numPr>
        <w:pBdr>
          <w:top w:val="nil"/>
          <w:left w:val="nil"/>
          <w:bottom w:val="nil"/>
          <w:right w:val="nil"/>
          <w:between w:val="nil"/>
        </w:pBdr>
        <w:ind w:firstLine="0"/>
        <w:jc w:val="both"/>
        <w:rPr>
          <w:color w:val="000000"/>
          <w:sz w:val="20"/>
          <w:szCs w:val="20"/>
        </w:rPr>
      </w:pPr>
      <w:r>
        <w:rPr>
          <w:b/>
          <w:color w:val="000000"/>
          <w:sz w:val="20"/>
          <w:szCs w:val="20"/>
        </w:rPr>
        <w:t xml:space="preserve">CHE </w:t>
      </w:r>
      <w:r>
        <w:rPr>
          <w:color w:val="000000"/>
          <w:sz w:val="20"/>
          <w:szCs w:val="20"/>
        </w:rPr>
        <w:t xml:space="preserve">la propria azienda ha un numero di dipendenti </w:t>
      </w:r>
      <w:r>
        <w:rPr>
          <w:b/>
          <w:color w:val="000000"/>
          <w:sz w:val="20"/>
          <w:szCs w:val="20"/>
        </w:rPr>
        <w:t>inferiore a 15</w:t>
      </w:r>
      <w:r>
        <w:rPr>
          <w:color w:val="000000"/>
          <w:sz w:val="20"/>
          <w:szCs w:val="20"/>
        </w:rPr>
        <w:t>.</w:t>
      </w:r>
    </w:p>
    <w:p w14:paraId="1DF36809" w14:textId="77777777" w:rsidR="006919BC" w:rsidRDefault="00FB6BF0">
      <w:pPr>
        <w:shd w:val="clear" w:color="auto" w:fill="FFFFFF"/>
        <w:spacing w:before="60" w:after="60" w:line="331" w:lineRule="auto"/>
        <w:jc w:val="both"/>
        <w:rPr>
          <w:rFonts w:ascii="Arial" w:eastAsia="Arial" w:hAnsi="Arial" w:cs="Arial"/>
          <w:sz w:val="18"/>
          <w:szCs w:val="18"/>
        </w:rPr>
      </w:pPr>
      <w:r>
        <w:rPr>
          <w:rFonts w:ascii="Arial" w:eastAsia="Arial" w:hAnsi="Arial" w:cs="Arial"/>
          <w:sz w:val="18"/>
          <w:szCs w:val="18"/>
        </w:rPr>
        <w:t xml:space="preserve">si impegna ad assicurare: </w:t>
      </w:r>
    </w:p>
    <w:p w14:paraId="1DEAD845" w14:textId="77777777" w:rsidR="006919BC" w:rsidRDefault="00FB6BF0">
      <w:pPr>
        <w:numPr>
          <w:ilvl w:val="0"/>
          <w:numId w:val="1"/>
        </w:numPr>
        <w:shd w:val="clear" w:color="auto" w:fill="FFFFFF"/>
        <w:spacing w:after="0"/>
        <w:rPr>
          <w:color w:val="000000"/>
          <w:sz w:val="18"/>
          <w:szCs w:val="18"/>
        </w:rPr>
      </w:pPr>
      <w:r>
        <w:rPr>
          <w:rFonts w:ascii="Arial" w:eastAsia="Arial" w:hAnsi="Arial" w:cs="Arial"/>
          <w:sz w:val="18"/>
          <w:szCs w:val="18"/>
        </w:rPr>
        <w:t>una quota pari al 30 per cento di occupazione giovanile (età inferiore a 36 anni);</w:t>
      </w:r>
    </w:p>
    <w:p w14:paraId="55778EFB" w14:textId="77777777" w:rsidR="006919BC" w:rsidRDefault="00FB6BF0">
      <w:pPr>
        <w:numPr>
          <w:ilvl w:val="0"/>
          <w:numId w:val="1"/>
        </w:numPr>
        <w:shd w:val="clear" w:color="auto" w:fill="FFFFFF"/>
        <w:spacing w:after="0"/>
        <w:rPr>
          <w:color w:val="000000"/>
          <w:sz w:val="18"/>
          <w:szCs w:val="18"/>
        </w:rPr>
      </w:pPr>
      <w:r>
        <w:rPr>
          <w:rFonts w:ascii="Arial" w:eastAsia="Arial" w:hAnsi="Arial" w:cs="Arial"/>
          <w:sz w:val="18"/>
          <w:szCs w:val="18"/>
        </w:rPr>
        <w:t>una quota pari al 30 per cento di occupazione femminile;</w:t>
      </w:r>
    </w:p>
    <w:p w14:paraId="66B50AB3" w14:textId="77777777" w:rsidR="006919BC" w:rsidRDefault="00FB6BF0">
      <w:pPr>
        <w:numPr>
          <w:ilvl w:val="0"/>
          <w:numId w:val="1"/>
        </w:numPr>
        <w:shd w:val="clear" w:color="auto" w:fill="FFFFFF"/>
        <w:spacing w:after="0"/>
        <w:rPr>
          <w:color w:val="000000"/>
          <w:sz w:val="18"/>
          <w:szCs w:val="18"/>
        </w:rPr>
      </w:pPr>
      <w:r>
        <w:rPr>
          <w:rFonts w:ascii="Arial" w:eastAsia="Arial" w:hAnsi="Arial" w:cs="Arial"/>
          <w:sz w:val="18"/>
          <w:szCs w:val="18"/>
        </w:rPr>
        <w:t>il rispetto di obblighi in materia delle pari opportunità</w:t>
      </w:r>
    </w:p>
    <w:p w14:paraId="4A6854DC" w14:textId="77777777" w:rsidR="006919BC" w:rsidRDefault="006919BC">
      <w:pPr>
        <w:shd w:val="clear" w:color="auto" w:fill="FFFFFF"/>
        <w:spacing w:after="0"/>
        <w:rPr>
          <w:rFonts w:ascii="Arial" w:eastAsia="Arial" w:hAnsi="Arial" w:cs="Arial"/>
          <w:sz w:val="18"/>
          <w:szCs w:val="18"/>
        </w:rPr>
      </w:pPr>
    </w:p>
    <w:p w14:paraId="1F8C61FA" w14:textId="77777777" w:rsidR="006919BC" w:rsidRDefault="00FB6BF0">
      <w:pPr>
        <w:shd w:val="clear" w:color="auto" w:fill="FFFFFF"/>
        <w:spacing w:before="100" w:after="0" w:line="331" w:lineRule="auto"/>
        <w:jc w:val="both"/>
        <w:rPr>
          <w:rFonts w:ascii="Arial" w:eastAsia="Arial" w:hAnsi="Arial" w:cs="Arial"/>
          <w:sz w:val="18"/>
          <w:szCs w:val="18"/>
        </w:rPr>
      </w:pPr>
      <w:r>
        <w:rPr>
          <w:rFonts w:ascii="Arial" w:eastAsia="Arial" w:hAnsi="Arial" w:cs="Arial"/>
          <w:sz w:val="18"/>
          <w:szCs w:val="18"/>
          <w:highlight w:val="yellow"/>
        </w:rPr>
        <w:t>(</w:t>
      </w:r>
      <w:r>
        <w:rPr>
          <w:rFonts w:ascii="Arial" w:eastAsia="Arial" w:hAnsi="Arial" w:cs="Arial"/>
          <w:b/>
          <w:sz w:val="18"/>
          <w:szCs w:val="18"/>
        </w:rPr>
        <w:t xml:space="preserve">Per gli operatori economici che occupano un numero pari o superiore a quindici dipendenti e non superiore a cinquanta, </w:t>
      </w:r>
      <w:r>
        <w:rPr>
          <w:rFonts w:ascii="Arial" w:eastAsia="Arial" w:hAnsi="Arial" w:cs="Arial"/>
          <w:sz w:val="18"/>
          <w:szCs w:val="18"/>
        </w:rPr>
        <w:t xml:space="preserve">non tenuti alla redazione del rapporto sulla situazione del personale, ai sensi dell’art. 46 del </w:t>
      </w:r>
      <w:proofErr w:type="spellStart"/>
      <w:r>
        <w:rPr>
          <w:rFonts w:ascii="Arial" w:eastAsia="Arial" w:hAnsi="Arial" w:cs="Arial"/>
          <w:sz w:val="18"/>
          <w:szCs w:val="18"/>
        </w:rPr>
        <w:t>D.Lgs.</w:t>
      </w:r>
      <w:proofErr w:type="spellEnd"/>
      <w:r>
        <w:rPr>
          <w:rFonts w:ascii="Arial" w:eastAsia="Arial" w:hAnsi="Arial" w:cs="Arial"/>
          <w:sz w:val="18"/>
          <w:szCs w:val="18"/>
        </w:rPr>
        <w:t xml:space="preserve"> n. 198/2006) </w:t>
      </w:r>
      <w:r>
        <w:rPr>
          <w:rFonts w:ascii="Arial" w:eastAsia="Arial" w:hAnsi="Arial" w:cs="Arial"/>
          <w:b/>
          <w:sz w:val="18"/>
          <w:szCs w:val="18"/>
        </w:rPr>
        <w:t>Si impegna,</w:t>
      </w:r>
      <w:r>
        <w:rPr>
          <w:rFonts w:ascii="Arial" w:eastAsia="Arial" w:hAnsi="Arial" w:cs="Arial"/>
          <w:sz w:val="18"/>
          <w:szCs w:val="18"/>
        </w:rPr>
        <w:t xml:space="preserve">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w:t>
      </w:r>
      <w:proofErr w:type="spellStart"/>
      <w:r>
        <w:rPr>
          <w:rFonts w:ascii="Arial" w:eastAsia="Arial" w:hAnsi="Arial" w:cs="Arial"/>
          <w:sz w:val="18"/>
          <w:szCs w:val="18"/>
        </w:rPr>
        <w:t>mobilità,dell’intervento</w:t>
      </w:r>
      <w:proofErr w:type="spellEnd"/>
      <w:r>
        <w:rPr>
          <w:rFonts w:ascii="Arial" w:eastAsia="Arial" w:hAnsi="Arial" w:cs="Arial"/>
          <w:sz w:val="18"/>
          <w:szCs w:val="18"/>
        </w:rPr>
        <w:t xml:space="preserve"> della Cassa integrazione guadagni, dei licenziamenti, dei prepensionamenti e pensionamenti, della retribuzione effettivamente corrisposta. Altresì si impegna a trasmettere la relazione alle rappresentanze sindacali aziendali e alla consigliera e al consigliere regionale di parità.</w:t>
      </w:r>
    </w:p>
    <w:p w14:paraId="6797766E" w14:textId="77777777" w:rsidR="006919BC" w:rsidRDefault="00FB6BF0">
      <w:pPr>
        <w:pBdr>
          <w:top w:val="none" w:sz="0" w:space="5" w:color="000000"/>
        </w:pBdr>
        <w:shd w:val="clear" w:color="auto" w:fill="FFFFFF"/>
        <w:spacing w:after="0" w:line="331" w:lineRule="auto"/>
        <w:jc w:val="both"/>
        <w:rPr>
          <w:rFonts w:ascii="Arial" w:eastAsia="Arial" w:hAnsi="Arial" w:cs="Arial"/>
          <w:b/>
          <w:sz w:val="18"/>
          <w:szCs w:val="18"/>
        </w:rPr>
      </w:pPr>
      <w:r>
        <w:rPr>
          <w:rFonts w:ascii="Arial" w:eastAsia="Arial" w:hAnsi="Arial" w:cs="Arial"/>
          <w:b/>
          <w:sz w:val="18"/>
          <w:szCs w:val="18"/>
        </w:rPr>
        <w:t xml:space="preserve">(Per gli operatori economici che occupano un numero pari o superiore a quindici </w:t>
      </w:r>
      <w:proofErr w:type="gramStart"/>
      <w:r>
        <w:rPr>
          <w:rFonts w:ascii="Arial" w:eastAsia="Arial" w:hAnsi="Arial" w:cs="Arial"/>
          <w:b/>
          <w:sz w:val="18"/>
          <w:szCs w:val="18"/>
        </w:rPr>
        <w:t>dipendenti )Si</w:t>
      </w:r>
      <w:proofErr w:type="gramEnd"/>
      <w:r>
        <w:rPr>
          <w:rFonts w:ascii="Arial" w:eastAsia="Arial" w:hAnsi="Arial" w:cs="Arial"/>
          <w:b/>
          <w:sz w:val="18"/>
          <w:szCs w:val="18"/>
        </w:rPr>
        <w:t xml:space="preserve"> impegna</w:t>
      </w:r>
      <w:r>
        <w:rPr>
          <w:rFonts w:ascii="Arial" w:eastAsia="Arial" w:hAnsi="Arial" w:cs="Arial"/>
          <w:sz w:val="18"/>
          <w:szCs w:val="18"/>
        </w:rPr>
        <w:t>, entro sei mesi dalla conclusione del contratto, a consegnare alla Stazione Appaltante una relazione che chiarisca l'avvenuto assolvimento degli obblighi previsti a carico delle imprese dalla L. n. 68/1999; Altresì si impegna   a trasmettere la relazione alle rappresentanze sindacali aziendal</w:t>
      </w:r>
      <w:r>
        <w:rPr>
          <w:rFonts w:ascii="Arial" w:eastAsia="Arial" w:hAnsi="Arial" w:cs="Arial"/>
          <w:b/>
          <w:sz w:val="18"/>
          <w:szCs w:val="18"/>
        </w:rPr>
        <w:t>i.</w:t>
      </w:r>
    </w:p>
    <w:p w14:paraId="38A74628" w14:textId="77777777" w:rsidR="006919BC" w:rsidRDefault="006919BC">
      <w:pPr>
        <w:rPr>
          <w:sz w:val="20"/>
          <w:szCs w:val="20"/>
        </w:rPr>
      </w:pPr>
    </w:p>
    <w:p w14:paraId="043B5177"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color w:val="4472C4"/>
          <w:sz w:val="20"/>
          <w:szCs w:val="20"/>
        </w:rPr>
        <w:t xml:space="preserve">Assunzione di ulteriori impegni </w:t>
      </w:r>
    </w:p>
    <w:p w14:paraId="72B0E90A" w14:textId="77777777" w:rsidR="006919BC" w:rsidRDefault="00FB6BF0">
      <w:pPr>
        <w:ind w:left="284" w:hanging="284"/>
        <w:rPr>
          <w:sz w:val="20"/>
          <w:szCs w:val="20"/>
        </w:rPr>
      </w:pPr>
      <w:r>
        <w:rPr>
          <w:b/>
          <w:sz w:val="20"/>
          <w:szCs w:val="20"/>
        </w:rPr>
        <w:t>DICHIARA</w:t>
      </w:r>
      <w:r>
        <w:rPr>
          <w:sz w:val="20"/>
          <w:szCs w:val="20"/>
        </w:rPr>
        <w:t>, altresì di:</w:t>
      </w:r>
    </w:p>
    <w:p w14:paraId="07E92849" w14:textId="77777777" w:rsidR="006919BC" w:rsidRDefault="00FB6BF0">
      <w:pPr>
        <w:numPr>
          <w:ilvl w:val="0"/>
          <w:numId w:val="11"/>
        </w:numPr>
        <w:pBdr>
          <w:top w:val="nil"/>
          <w:left w:val="nil"/>
          <w:bottom w:val="nil"/>
          <w:right w:val="nil"/>
          <w:between w:val="nil"/>
        </w:pBdr>
        <w:spacing w:before="96" w:after="0" w:line="240" w:lineRule="auto"/>
        <w:ind w:left="426" w:hanging="2"/>
        <w:jc w:val="both"/>
        <w:rPr>
          <w:color w:val="000000"/>
          <w:sz w:val="20"/>
          <w:szCs w:val="20"/>
        </w:rPr>
      </w:pPr>
      <w:r>
        <w:rPr>
          <w:color w:val="000000"/>
          <w:sz w:val="20"/>
          <w:szCs w:val="20"/>
        </w:rPr>
        <w:t>di avere realizzato un fatturato globale minimo (</w:t>
      </w:r>
      <w:r>
        <w:rPr>
          <w:sz w:val="20"/>
          <w:szCs w:val="20"/>
        </w:rPr>
        <w:t>iva esclusa), complessivamente i nei migliori tre anni degli ultimi cinque anni precedenti a quello di indizione della procedura pari all’importo complessivo a base di gara (vedi art 6.2 del disciplinare di gara);</w:t>
      </w:r>
    </w:p>
    <w:p w14:paraId="16BB318B" w14:textId="77777777" w:rsidR="006919BC" w:rsidRDefault="00FB6BF0">
      <w:pPr>
        <w:numPr>
          <w:ilvl w:val="0"/>
          <w:numId w:val="11"/>
        </w:numPr>
        <w:pBdr>
          <w:top w:val="nil"/>
          <w:left w:val="nil"/>
          <w:bottom w:val="nil"/>
          <w:right w:val="nil"/>
          <w:between w:val="nil"/>
        </w:pBdr>
        <w:spacing w:before="96" w:after="0" w:line="240" w:lineRule="auto"/>
        <w:ind w:left="426" w:hanging="2"/>
        <w:jc w:val="both"/>
        <w:rPr>
          <w:color w:val="000000"/>
          <w:sz w:val="20"/>
          <w:szCs w:val="20"/>
        </w:rPr>
      </w:pPr>
      <w:r>
        <w:rPr>
          <w:sz w:val="20"/>
          <w:szCs w:val="20"/>
        </w:rPr>
        <w:t>che i servizi ulteriori ai 18 previsti come requisito di accesso, relativi all’oggetto dell’appalto effettuati negli ultimi cinque anni, antecedenti la data di pubblicazione del presente bando di gara, sono indicati nel documento denominato “Schema di Curriculum dell’Ente”; </w:t>
      </w:r>
    </w:p>
    <w:p w14:paraId="26685DBE" w14:textId="77777777" w:rsidR="006919BC" w:rsidRDefault="00FB6BF0">
      <w:pPr>
        <w:numPr>
          <w:ilvl w:val="0"/>
          <w:numId w:val="11"/>
        </w:numPr>
        <w:pBdr>
          <w:top w:val="nil"/>
          <w:left w:val="nil"/>
          <w:bottom w:val="nil"/>
          <w:right w:val="nil"/>
          <w:between w:val="nil"/>
        </w:pBdr>
        <w:spacing w:before="96" w:after="0" w:line="240" w:lineRule="auto"/>
        <w:ind w:left="426" w:hanging="2"/>
        <w:jc w:val="both"/>
        <w:rPr>
          <w:color w:val="000000"/>
          <w:sz w:val="20"/>
          <w:szCs w:val="20"/>
        </w:rPr>
      </w:pPr>
      <w:r>
        <w:rPr>
          <w:sz w:val="20"/>
          <w:szCs w:val="20"/>
        </w:rPr>
        <w:t>che le copie di tutti i documenti allegati alla docume</w:t>
      </w:r>
      <w:r>
        <w:rPr>
          <w:color w:val="000000"/>
          <w:sz w:val="20"/>
          <w:szCs w:val="20"/>
        </w:rPr>
        <w:t>ntazione di gara, sono copie conformi all’originale in possesso del sottoscritto; </w:t>
      </w:r>
    </w:p>
    <w:p w14:paraId="0CE0F700" w14:textId="77777777" w:rsidR="006919BC" w:rsidRDefault="00FB6BF0">
      <w:pPr>
        <w:numPr>
          <w:ilvl w:val="0"/>
          <w:numId w:val="11"/>
        </w:numPr>
        <w:pBdr>
          <w:top w:val="nil"/>
          <w:left w:val="nil"/>
          <w:bottom w:val="nil"/>
          <w:right w:val="nil"/>
          <w:between w:val="nil"/>
        </w:pBdr>
        <w:spacing w:before="96" w:after="0" w:line="240" w:lineRule="auto"/>
        <w:ind w:left="426" w:hanging="2"/>
        <w:jc w:val="both"/>
        <w:rPr>
          <w:color w:val="000000"/>
          <w:sz w:val="20"/>
          <w:szCs w:val="20"/>
        </w:rPr>
      </w:pPr>
      <w:r>
        <w:rPr>
          <w:color w:val="000000"/>
          <w:sz w:val="20"/>
          <w:szCs w:val="20"/>
        </w:rPr>
        <w:t>di aver preso visione e di accettare, senza condizione o riserva alcuna, i chiarimenti (quesiti/risposte) resi disponibili mediante la piattaforma.</w:t>
      </w:r>
    </w:p>
    <w:p w14:paraId="2D707E96" w14:textId="77777777" w:rsidR="006919BC" w:rsidRDefault="00FB6BF0">
      <w:pPr>
        <w:numPr>
          <w:ilvl w:val="0"/>
          <w:numId w:val="11"/>
        </w:numPr>
        <w:pBdr>
          <w:top w:val="nil"/>
          <w:left w:val="nil"/>
          <w:bottom w:val="nil"/>
          <w:right w:val="nil"/>
          <w:between w:val="nil"/>
        </w:pBdr>
        <w:spacing w:before="96" w:line="240" w:lineRule="auto"/>
        <w:ind w:left="426" w:hanging="2"/>
        <w:jc w:val="both"/>
        <w:rPr>
          <w:color w:val="000000"/>
          <w:sz w:val="20"/>
          <w:szCs w:val="20"/>
        </w:rPr>
      </w:pPr>
      <w:r>
        <w:rPr>
          <w:color w:val="000000"/>
          <w:sz w:val="20"/>
          <w:szCs w:val="20"/>
        </w:rPr>
        <w:lastRenderedPageBreak/>
        <w:t xml:space="preserve"> che le copie di tutti i documenti allegati alla documentazione di gara, sono copie conformi all’originale in possesso del sottoscritto; </w:t>
      </w:r>
    </w:p>
    <w:p w14:paraId="4FB51430" w14:textId="77777777" w:rsidR="006919BC" w:rsidRDefault="00FB6BF0">
      <w:pPr>
        <w:ind w:left="284" w:hanging="284"/>
        <w:jc w:val="both"/>
        <w:rPr>
          <w:sz w:val="20"/>
          <w:szCs w:val="20"/>
        </w:rPr>
      </w:pPr>
      <w:r>
        <w:rPr>
          <w:sz w:val="20"/>
          <w:szCs w:val="20"/>
        </w:rPr>
        <w:t xml:space="preserve">▪ </w:t>
      </w:r>
      <w:r>
        <w:rPr>
          <w:sz w:val="20"/>
          <w:szCs w:val="20"/>
        </w:rPr>
        <w:tab/>
        <w:t>(solo se previste nel disciplinare) accettare, i requisiti particolari per l’esecuzione del contratto previsti nel disciplinare di gara ai sensi dell’articolo 113, comma 2 del codice, in caso di aggiudicazione;</w:t>
      </w:r>
    </w:p>
    <w:p w14:paraId="70D44B27" w14:textId="77777777" w:rsidR="006919BC" w:rsidRDefault="00FB6BF0">
      <w:pPr>
        <w:ind w:left="284" w:hanging="284"/>
        <w:jc w:val="both"/>
        <w:rPr>
          <w:i/>
          <w:sz w:val="20"/>
          <w:szCs w:val="20"/>
        </w:rPr>
      </w:pPr>
      <w:r>
        <w:rPr>
          <w:i/>
          <w:sz w:val="20"/>
          <w:szCs w:val="20"/>
        </w:rPr>
        <w:t>(solo per gli operatori economici non residenti e privi di stabile organizzazione in Italia)</w:t>
      </w:r>
    </w:p>
    <w:p w14:paraId="1B540F95" w14:textId="77777777" w:rsidR="006919BC" w:rsidRDefault="00FB6BF0">
      <w:pPr>
        <w:ind w:left="284" w:hanging="284"/>
        <w:jc w:val="both"/>
        <w:rPr>
          <w:sz w:val="20"/>
          <w:szCs w:val="20"/>
        </w:rPr>
      </w:pPr>
      <w:r>
        <w:rPr>
          <w:sz w:val="20"/>
          <w:szCs w:val="20"/>
        </w:rPr>
        <w:t xml:space="preserve">▪ </w:t>
      </w:r>
      <w:r>
        <w:rPr>
          <w:sz w:val="20"/>
          <w:szCs w:val="20"/>
        </w:rPr>
        <w:tab/>
        <w:t>uniformarsi, in caso di aggiudicazione, alla disciplina di cui agli articoli 17, comma 2, e 53, comma 3 del D.P.R. 633/1972 e comunicare alla stazione appaltante la nomina del proprio rappresentante fiscale, nelle forme di legge</w:t>
      </w:r>
    </w:p>
    <w:p w14:paraId="02E676B6" w14:textId="77777777" w:rsidR="006919BC" w:rsidRDefault="00FB6BF0">
      <w:pPr>
        <w:spacing w:before="60" w:after="60"/>
        <w:jc w:val="both"/>
        <w:rPr>
          <w:sz w:val="20"/>
          <w:szCs w:val="20"/>
        </w:rPr>
      </w:pPr>
      <w:r>
        <w:rPr>
          <w:b/>
          <w:sz w:val="20"/>
          <w:szCs w:val="20"/>
        </w:rPr>
        <w:t>SI IMPEGNA</w:t>
      </w:r>
      <w:r>
        <w:rPr>
          <w:sz w:val="20"/>
          <w:szCs w:val="20"/>
        </w:rPr>
        <w:t xml:space="preserve"> ad adempiere, in caso di aggiudicazione, agli obblighi di tracciabilità dei flussi finanziari ai sensi della Legge 13 agosto 2010 n. 136."</w:t>
      </w:r>
    </w:p>
    <w:p w14:paraId="5E64E4B4" w14:textId="77777777" w:rsidR="006919BC" w:rsidRDefault="00FB6BF0">
      <w:pPr>
        <w:spacing w:before="60" w:after="60"/>
        <w:jc w:val="both"/>
        <w:rPr>
          <w:sz w:val="20"/>
          <w:szCs w:val="20"/>
        </w:rPr>
      </w:pPr>
      <w:r>
        <w:rPr>
          <w:b/>
          <w:sz w:val="20"/>
          <w:szCs w:val="20"/>
        </w:rPr>
        <w:t>SI IMPEGNA</w:t>
      </w:r>
      <w:r>
        <w:rPr>
          <w:sz w:val="20"/>
          <w:szCs w:val="20"/>
        </w:rPr>
        <w:t>,</w:t>
      </w:r>
      <w:r>
        <w:rPr>
          <w:rFonts w:ascii="Titillium" w:eastAsia="Titillium" w:hAnsi="Titillium" w:cs="Titillium"/>
          <w:sz w:val="18"/>
          <w:szCs w:val="18"/>
        </w:rPr>
        <w:t xml:space="preserve"> </w:t>
      </w:r>
      <w:r>
        <w:rPr>
          <w:sz w:val="20"/>
          <w:szCs w:val="20"/>
        </w:rPr>
        <w:t>fermo restando la necessaria armonizzazione con la propria organizzazione e con le esigenze tecnico-organizzative e di manodopera previste nel nuovo contratto, in caso di aggiudicazione, a garantire la stabilità occupazionale del personale impiegato nel contratto, assorbendo prioritariamente nel proprio organico il personale già operante alle dipendenze dell’aggiudicatario uscente.</w:t>
      </w:r>
    </w:p>
    <w:p w14:paraId="5FA6BD42"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color w:val="4472C4"/>
          <w:sz w:val="20"/>
          <w:szCs w:val="20"/>
        </w:rPr>
        <w:t>Autorizzazioni e ulteriori dichiarazioni ai fini dell’accesso, delle comunicazioni e del trattamento dei dati</w:t>
      </w:r>
    </w:p>
    <w:p w14:paraId="1AB78517"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14:paraId="0D797D5A" w14:textId="77777777" w:rsidR="006919BC" w:rsidRDefault="00FB6BF0">
      <w:pPr>
        <w:ind w:left="284" w:hanging="284"/>
        <w:jc w:val="both"/>
        <w:rPr>
          <w:b/>
          <w:sz w:val="20"/>
          <w:szCs w:val="20"/>
        </w:rPr>
      </w:pPr>
      <w:r>
        <w:rPr>
          <w:sz w:val="20"/>
          <w:szCs w:val="20"/>
        </w:rPr>
        <w:t xml:space="preserve">▪ </w:t>
      </w:r>
      <w:r>
        <w:rPr>
          <w:sz w:val="20"/>
          <w:szCs w:val="20"/>
        </w:rPr>
        <w:tab/>
      </w:r>
      <w:r>
        <w:rPr>
          <w:b/>
          <w:sz w:val="20"/>
          <w:szCs w:val="20"/>
        </w:rPr>
        <w:t>DICHIARA</w:t>
      </w:r>
      <w:r>
        <w:rPr>
          <w:sz w:val="20"/>
          <w:szCs w:val="20"/>
        </w:rPr>
        <w:t xml:space="preserve"> di essere consapevole che, nei casi di cui all’articolo 36, commi 1 e 2, del codice, l’offerta presentata sarà resa disponibile mediante accesso diretto alla piattaforma</w:t>
      </w:r>
      <w:r>
        <w:rPr>
          <w:b/>
          <w:sz w:val="20"/>
          <w:szCs w:val="20"/>
        </w:rPr>
        <w:t xml:space="preserve">.  </w:t>
      </w:r>
    </w:p>
    <w:p w14:paraId="08CAAFCE"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AUTORIZZA</w:t>
      </w:r>
      <w:r>
        <w:rPr>
          <w:sz w:val="20"/>
          <w:szCs w:val="20"/>
        </w:rPr>
        <w:t xml:space="preserve"> la Stazione Appaltante ad assicurare l’accesso alla documentazione presentata per la partecipazione alla gara, su richiesta di altri concorrenti.  </w:t>
      </w:r>
    </w:p>
    <w:p w14:paraId="62C71799"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AUTORIZZA</w:t>
      </w:r>
      <w:r>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0AE13768"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il proprio domicilio digitale presente negli indici di cui agli articoli 6-bis e 6-ter del D.lgs. n. 82/05 è il seguente: ………………………………….</w:t>
      </w:r>
    </w:p>
    <w:p w14:paraId="7D1736B1" w14:textId="77777777" w:rsidR="006919BC" w:rsidRDefault="00FB6BF0">
      <w:pPr>
        <w:jc w:val="both"/>
        <w:rPr>
          <w:sz w:val="20"/>
          <w:szCs w:val="20"/>
        </w:rPr>
      </w:pPr>
      <w:r>
        <w:rPr>
          <w:sz w:val="20"/>
          <w:szCs w:val="20"/>
        </w:rPr>
        <w:t xml:space="preserve">[per gli operatori economici transfrontalieri] </w:t>
      </w:r>
      <w:r>
        <w:rPr>
          <w:b/>
          <w:sz w:val="20"/>
          <w:szCs w:val="20"/>
        </w:rPr>
        <w:t xml:space="preserve">INDICA </w:t>
      </w:r>
      <w:r>
        <w:rPr>
          <w:sz w:val="20"/>
          <w:szCs w:val="20"/>
        </w:rPr>
        <w:t>il seguente domicilio fiscale ………………… e l’indirizzo di servizio elettronico ………………… di recapito certificato qualificato ai sensi del Regolamento eIDAS …………………</w:t>
      </w:r>
      <w:proofErr w:type="gramStart"/>
      <w:r>
        <w:rPr>
          <w:sz w:val="20"/>
          <w:szCs w:val="20"/>
        </w:rPr>
        <w:t>…….</w:t>
      </w:r>
      <w:proofErr w:type="gramEnd"/>
      <w:r>
        <w:rPr>
          <w:sz w:val="20"/>
          <w:szCs w:val="20"/>
        </w:rPr>
        <w:t xml:space="preserve">. e, per le comunicazioni che avvengono a Sistema così come precisato al par. 2.3 del Disciplinare, elegge domicilio nell’apposita area del Sistema ad esso riservata. </w:t>
      </w:r>
    </w:p>
    <w:p w14:paraId="7E9A210E" w14:textId="77777777" w:rsidR="006919BC" w:rsidRDefault="00FB6BF0">
      <w:pPr>
        <w:jc w:val="both"/>
        <w:rPr>
          <w:sz w:val="20"/>
          <w:szCs w:val="20"/>
        </w:rPr>
      </w:pPr>
      <w:r>
        <w:rPr>
          <w:i/>
          <w:sz w:val="20"/>
          <w:szCs w:val="20"/>
        </w:rPr>
        <w:t>(in alternativa, nel caso in cui l’operatore economico non sia presente nei predetti indici):</w:t>
      </w:r>
      <w:r>
        <w:rPr>
          <w:sz w:val="20"/>
          <w:szCs w:val="20"/>
        </w:rPr>
        <w:t xml:space="preserve"> </w:t>
      </w:r>
      <w:r>
        <w:rPr>
          <w:b/>
          <w:sz w:val="20"/>
          <w:szCs w:val="20"/>
        </w:rPr>
        <w:t>DICHIARA</w:t>
      </w:r>
      <w:r>
        <w:rPr>
          <w:sz w:val="20"/>
          <w:szCs w:val="20"/>
        </w:rPr>
        <w:t xml:space="preserve"> di non essere presente negli indici di cui agli articoli 6-bis e 6-ter del D.lgs. n. 82/05, e, pertanto, così come previsto al paragrafo … </w:t>
      </w:r>
      <w:r>
        <w:rPr>
          <w:i/>
          <w:sz w:val="20"/>
          <w:szCs w:val="20"/>
        </w:rPr>
        <w:t>[indicare il paragrafo 2.3 o il diverso paragrafo di riferimento</w:t>
      </w:r>
      <w:r>
        <w:rPr>
          <w:sz w:val="20"/>
          <w:szCs w:val="20"/>
        </w:rPr>
        <w:t xml:space="preserve">] del Disciplinare, elegge domicilio digitale per tutte le comunicazioni inerenti </w:t>
      </w:r>
      <w:proofErr w:type="gramStart"/>
      <w:r>
        <w:rPr>
          <w:sz w:val="20"/>
          <w:szCs w:val="20"/>
        </w:rPr>
        <w:t>la</w:t>
      </w:r>
      <w:proofErr w:type="gramEnd"/>
      <w:r>
        <w:rPr>
          <w:sz w:val="20"/>
          <w:szCs w:val="20"/>
        </w:rPr>
        <w:t xml:space="preserve"> presente procedura nell’apposita area del Sistema ad esso riservata.</w:t>
      </w:r>
    </w:p>
    <w:p w14:paraId="79F3008E" w14:textId="77777777" w:rsidR="006919BC" w:rsidRDefault="00FB6BF0">
      <w:pPr>
        <w:jc w:val="both"/>
        <w:rPr>
          <w:sz w:val="20"/>
          <w:szCs w:val="20"/>
        </w:rPr>
      </w:pPr>
      <w:r>
        <w:rPr>
          <w:sz w:val="20"/>
          <w:szCs w:val="20"/>
        </w:rPr>
        <w:t>Allega (ove ricorra):</w:t>
      </w:r>
    </w:p>
    <w:p w14:paraId="7A694C21" w14:textId="77777777" w:rsidR="006919BC" w:rsidRDefault="00FB6BF0">
      <w:pPr>
        <w:numPr>
          <w:ilvl w:val="0"/>
          <w:numId w:val="4"/>
        </w:numPr>
        <w:pBdr>
          <w:top w:val="nil"/>
          <w:left w:val="nil"/>
          <w:bottom w:val="nil"/>
          <w:right w:val="nil"/>
          <w:between w:val="nil"/>
        </w:pBdr>
        <w:spacing w:after="0"/>
        <w:jc w:val="both"/>
        <w:rPr>
          <w:color w:val="000000"/>
          <w:sz w:val="20"/>
          <w:szCs w:val="20"/>
        </w:rPr>
      </w:pPr>
      <w:r>
        <w:rPr>
          <w:color w:val="000000"/>
          <w:sz w:val="20"/>
          <w:szCs w:val="20"/>
        </w:rPr>
        <w:t>contratto di avvalimento</w:t>
      </w:r>
    </w:p>
    <w:p w14:paraId="349A9AA1" w14:textId="77777777" w:rsidR="006919BC" w:rsidRDefault="00FB6BF0">
      <w:pPr>
        <w:numPr>
          <w:ilvl w:val="0"/>
          <w:numId w:val="4"/>
        </w:numPr>
        <w:pBdr>
          <w:top w:val="nil"/>
          <w:left w:val="nil"/>
          <w:bottom w:val="nil"/>
          <w:right w:val="nil"/>
          <w:between w:val="nil"/>
        </w:pBdr>
        <w:spacing w:after="0"/>
        <w:jc w:val="both"/>
        <w:rPr>
          <w:color w:val="000000"/>
          <w:sz w:val="20"/>
          <w:szCs w:val="20"/>
        </w:rPr>
      </w:pPr>
      <w:r>
        <w:rPr>
          <w:color w:val="000000"/>
          <w:sz w:val="20"/>
          <w:szCs w:val="20"/>
        </w:rPr>
        <w:t>dichiarazione di equivalenza</w:t>
      </w:r>
    </w:p>
    <w:p w14:paraId="2A2AEA15" w14:textId="77777777" w:rsidR="006919BC" w:rsidRDefault="00FB6BF0">
      <w:pPr>
        <w:numPr>
          <w:ilvl w:val="0"/>
          <w:numId w:val="4"/>
        </w:numPr>
        <w:pBdr>
          <w:top w:val="nil"/>
          <w:left w:val="nil"/>
          <w:bottom w:val="nil"/>
          <w:right w:val="nil"/>
          <w:between w:val="nil"/>
        </w:pBdr>
        <w:jc w:val="both"/>
        <w:rPr>
          <w:color w:val="000000"/>
          <w:sz w:val="20"/>
          <w:szCs w:val="20"/>
        </w:rPr>
      </w:pPr>
      <w:r>
        <w:rPr>
          <w:color w:val="000000"/>
          <w:sz w:val="20"/>
          <w:szCs w:val="20"/>
        </w:rPr>
        <w:t>certificazione del sistema di qualità conforme alle norme europee della serie UNI CEI ISO 9000 rilasciata da organismi accreditati, ai sensi delle norme europee della serie UNI CEI EN 45000 e della serie UNI CEI EN ISO/IEC 17000.</w:t>
      </w:r>
    </w:p>
    <w:p w14:paraId="65C29793" w14:textId="27A27684" w:rsidR="006919BC" w:rsidRDefault="00FB6BF0" w:rsidP="00FC785F">
      <w:pPr>
        <w:spacing w:before="60" w:after="60"/>
        <w:ind w:left="284" w:hanging="284"/>
        <w:rPr>
          <w:sz w:val="20"/>
          <w:szCs w:val="20"/>
        </w:rPr>
      </w:pPr>
      <w:r>
        <w:rPr>
          <w:sz w:val="20"/>
          <w:szCs w:val="20"/>
        </w:rPr>
        <w:t xml:space="preserve">La documentazione presentata in copia viene prodotta ai sensi del decreto legislativo n. 82/05. </w:t>
      </w:r>
    </w:p>
    <w:sectPr w:rsidR="006919BC" w:rsidSect="00AA0E79">
      <w:headerReference w:type="default" r:id="rId8"/>
      <w:pgSz w:w="11906" w:h="16838"/>
      <w:pgMar w:top="567" w:right="1134" w:bottom="1134" w:left="709"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C69B3" w14:textId="77777777" w:rsidR="005A6B44" w:rsidRDefault="005A6B44">
      <w:pPr>
        <w:spacing w:after="0" w:line="240" w:lineRule="auto"/>
      </w:pPr>
      <w:r>
        <w:separator/>
      </w:r>
    </w:p>
  </w:endnote>
  <w:endnote w:type="continuationSeparator" w:id="0">
    <w:p w14:paraId="39E7BFE7" w14:textId="77777777" w:rsidR="005A6B44" w:rsidRDefault="005A6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itillium">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7CE67" w14:textId="77777777" w:rsidR="005A6B44" w:rsidRDefault="005A6B44">
      <w:pPr>
        <w:spacing w:after="0" w:line="240" w:lineRule="auto"/>
      </w:pPr>
      <w:r>
        <w:separator/>
      </w:r>
    </w:p>
  </w:footnote>
  <w:footnote w:type="continuationSeparator" w:id="0">
    <w:p w14:paraId="6F937A50" w14:textId="77777777" w:rsidR="005A6B44" w:rsidRDefault="005A6B44">
      <w:pPr>
        <w:spacing w:after="0" w:line="240" w:lineRule="auto"/>
      </w:pPr>
      <w:r>
        <w:continuationSeparator/>
      </w:r>
    </w:p>
  </w:footnote>
  <w:footnote w:id="1">
    <w:p w14:paraId="160D4A9B" w14:textId="77777777" w:rsidR="006919BC" w:rsidRDefault="00FB6BF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color w:val="000000"/>
          <w:sz w:val="16"/>
          <w:szCs w:val="16"/>
        </w:rPr>
        <w:t>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Pr>
          <w:color w:val="000000"/>
          <w:sz w:val="16"/>
          <w:szCs w:val="16"/>
          <w:highlight w:val="yellow"/>
        </w:rPr>
        <w:t xml:space="preserve"> </w:t>
      </w:r>
    </w:p>
  </w:footnote>
  <w:footnote w:id="2">
    <w:p w14:paraId="16F3CA18" w14:textId="77777777" w:rsidR="006919BC" w:rsidRDefault="00FB6BF0">
      <w:pPr>
        <w:rPr>
          <w:sz w:val="16"/>
          <w:szCs w:val="16"/>
        </w:rPr>
      </w:pPr>
      <w:r>
        <w:rPr>
          <w:vertAlign w:val="superscript"/>
        </w:rPr>
        <w:footnoteRef/>
      </w:r>
      <w:r>
        <w:rPr>
          <w:vertAlign w:val="superscript"/>
        </w:rPr>
        <w:t xml:space="preserve"> </w:t>
      </w:r>
      <w:r>
        <w:rPr>
          <w:sz w:val="16"/>
          <w:szCs w:val="16"/>
        </w:rPr>
        <w:t xml:space="preserve">Le dichiarazioni devono essere rese dal titolare /rappresentante legale/institore </w:t>
      </w:r>
    </w:p>
    <w:p w14:paraId="219CAD86"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dell'Operatore singolo, </w:t>
      </w:r>
    </w:p>
    <w:p w14:paraId="12B9A701"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dei consorzi di cui all’articolo 65, comma 2, lettere b) e c) del Codice.</w:t>
      </w:r>
    </w:p>
    <w:p w14:paraId="7748831D"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dei consorzi stabili di cui all’articolo 65, comma 2, lett. d) del Codice, </w:t>
      </w:r>
    </w:p>
    <w:p w14:paraId="33DAE0C1"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della Mandataria /Capofila nel caso di RTI o Consorzi Ordinari costituiti </w:t>
      </w:r>
    </w:p>
    <w:p w14:paraId="6EED1145"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di tutte le imprese raggruppate in un RTI nel caso di RTI ancora da costituire </w:t>
      </w:r>
    </w:p>
    <w:p w14:paraId="17BC7702"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di tutte le imprese consorziate che partecipano alla gara nel caso di un Consorzio Ordinario ancora da costituire</w:t>
      </w:r>
    </w:p>
    <w:p w14:paraId="342E53C8"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dell’impresa retista che riveste la funzione di organo comune nel caso di rete dotata di organo comune con potere di rappresentanza e con/senza soggettività giuridica; </w:t>
      </w:r>
    </w:p>
    <w:p w14:paraId="7050E124" w14:textId="77777777" w:rsidR="006919BC" w:rsidRDefault="00FB6BF0">
      <w:pPr>
        <w:pBdr>
          <w:top w:val="nil"/>
          <w:left w:val="nil"/>
          <w:bottom w:val="nil"/>
          <w:right w:val="nil"/>
          <w:between w:val="nil"/>
        </w:pBdr>
        <w:spacing w:after="0" w:line="240" w:lineRule="auto"/>
        <w:jc w:val="both"/>
        <w:rPr>
          <w:color w:val="000000"/>
          <w:sz w:val="16"/>
          <w:szCs w:val="16"/>
        </w:rPr>
      </w:pPr>
      <w:r>
        <w:rPr>
          <w:color w:val="000000"/>
          <w:sz w:val="16"/>
          <w:szCs w:val="16"/>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14:paraId="69DA18D6"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del Gruppo Europeo Interesse Economico</w:t>
      </w:r>
    </w:p>
  </w:footnote>
  <w:footnote w:id="3">
    <w:p w14:paraId="6EF7C632" w14:textId="77777777" w:rsidR="006919BC" w:rsidRDefault="00FB6BF0">
      <w:pPr>
        <w:pBdr>
          <w:top w:val="nil"/>
          <w:left w:val="nil"/>
          <w:bottom w:val="nil"/>
          <w:right w:val="nil"/>
          <w:between w:val="nil"/>
        </w:pBdr>
        <w:spacing w:after="0" w:line="240" w:lineRule="auto"/>
        <w:jc w:val="both"/>
        <w:rPr>
          <w:color w:val="000000"/>
          <w:sz w:val="16"/>
          <w:szCs w:val="16"/>
        </w:rPr>
      </w:pPr>
      <w:r>
        <w:rPr>
          <w:vertAlign w:val="superscript"/>
        </w:rPr>
        <w:footnoteRef/>
      </w:r>
      <w:r>
        <w:rPr>
          <w:color w:val="000000"/>
          <w:sz w:val="16"/>
          <w:szCs w:val="16"/>
        </w:rPr>
        <w:t xml:space="preserve"> Si ricorda che questa riduzione non è cumulabile con quella di cui al punto precedente. Pertanto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8E06D" w14:textId="77777777" w:rsidR="006919BC" w:rsidRDefault="006919BC">
    <w:pPr>
      <w:pBdr>
        <w:top w:val="nil"/>
        <w:left w:val="nil"/>
        <w:bottom w:val="nil"/>
        <w:right w:val="nil"/>
        <w:between w:val="nil"/>
      </w:pBdr>
      <w:tabs>
        <w:tab w:val="center" w:pos="4819"/>
        <w:tab w:val="right" w:pos="9638"/>
        <w:tab w:val="left" w:pos="2552"/>
      </w:tabs>
      <w:spacing w:after="0" w:line="240" w:lineRule="auto"/>
      <w:rPr>
        <w:color w:val="000000"/>
      </w:rPr>
    </w:pPr>
  </w:p>
  <w:p w14:paraId="34167177" w14:textId="2BA47FCC" w:rsidR="006919BC" w:rsidRDefault="00AA0E79">
    <w:pPr>
      <w:pBdr>
        <w:top w:val="nil"/>
        <w:left w:val="nil"/>
        <w:bottom w:val="nil"/>
        <w:right w:val="nil"/>
        <w:between w:val="nil"/>
      </w:pBdr>
      <w:tabs>
        <w:tab w:val="center" w:pos="4819"/>
        <w:tab w:val="right" w:pos="9638"/>
      </w:tabs>
      <w:spacing w:after="0" w:line="240" w:lineRule="auto"/>
      <w:rPr>
        <w:color w:val="000000"/>
      </w:rPr>
    </w:pPr>
    <w:r w:rsidRPr="0085363A">
      <w:rPr>
        <w:rFonts w:asciiTheme="minorHAnsi" w:hAnsiTheme="minorHAnsi" w:cstheme="minorHAnsi"/>
        <w:noProof/>
        <w:sz w:val="44"/>
        <w:szCs w:val="44"/>
      </w:rPr>
      <w:drawing>
        <wp:anchor distT="0" distB="0" distL="0" distR="0" simplePos="0" relativeHeight="251659264" behindDoc="0" locked="0" layoutInCell="1" allowOverlap="1" wp14:anchorId="0969BCAF" wp14:editId="64F1DF59">
          <wp:simplePos x="0" y="0"/>
          <wp:positionH relativeFrom="page">
            <wp:posOffset>6612890</wp:posOffset>
          </wp:positionH>
          <wp:positionV relativeFrom="paragraph">
            <wp:posOffset>9525</wp:posOffset>
          </wp:positionV>
          <wp:extent cx="687600" cy="612000"/>
          <wp:effectExtent l="0" t="0" r="0" b="0"/>
          <wp:wrapNone/>
          <wp:docPr id="180654344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600" cy="6120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5C0BC117" w14:textId="7EDE27A9" w:rsidR="006919BC" w:rsidRDefault="00AA0E79" w:rsidP="00AA0E79">
    <w:pPr>
      <w:pBdr>
        <w:top w:val="nil"/>
        <w:left w:val="nil"/>
        <w:bottom w:val="nil"/>
        <w:right w:val="nil"/>
        <w:between w:val="nil"/>
      </w:pBdr>
      <w:tabs>
        <w:tab w:val="center" w:pos="4819"/>
        <w:tab w:val="right" w:pos="9638"/>
      </w:tabs>
      <w:spacing w:after="0" w:line="240" w:lineRule="auto"/>
      <w:ind w:left="142"/>
      <w:rPr>
        <w:color w:val="000000"/>
      </w:rPr>
    </w:pPr>
    <w:r>
      <w:rPr>
        <w:noProof/>
        <w:sz w:val="20"/>
      </w:rPr>
      <w:drawing>
        <wp:inline distT="0" distB="0" distL="0" distR="0" wp14:anchorId="60B43EAC" wp14:editId="54992765">
          <wp:extent cx="5941676" cy="451103"/>
          <wp:effectExtent l="0" t="0" r="0" b="0"/>
          <wp:docPr id="144951621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5941676" cy="451103"/>
                  </a:xfrm>
                  <a:prstGeom prst="rect">
                    <a:avLst/>
                  </a:prstGeom>
                </pic:spPr>
              </pic:pic>
            </a:graphicData>
          </a:graphic>
        </wp:inline>
      </w:drawing>
    </w:r>
  </w:p>
  <w:p w14:paraId="49FB678C" w14:textId="77777777" w:rsidR="006919BC" w:rsidRDefault="006919BC">
    <w:pPr>
      <w:pBdr>
        <w:top w:val="nil"/>
        <w:left w:val="nil"/>
        <w:bottom w:val="nil"/>
        <w:right w:val="nil"/>
        <w:between w:val="nil"/>
      </w:pBdr>
      <w:tabs>
        <w:tab w:val="center" w:pos="4819"/>
        <w:tab w:val="right" w:pos="9638"/>
      </w:tabs>
      <w:spacing w:after="0" w:line="240" w:lineRule="auto"/>
      <w:rPr>
        <w:color w:val="000000"/>
      </w:rPr>
    </w:pPr>
  </w:p>
  <w:p w14:paraId="4CC037AE" w14:textId="77777777" w:rsidR="006919BC" w:rsidRDefault="006919BC">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0060"/>
    <w:multiLevelType w:val="multilevel"/>
    <w:tmpl w:val="1420536E"/>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9F1C70"/>
    <w:multiLevelType w:val="multilevel"/>
    <w:tmpl w:val="439AE5EA"/>
    <w:lvl w:ilvl="0">
      <w:start w:val="1"/>
      <w:numFmt w:val="bullet"/>
      <w:lvlText w:val="-"/>
      <w:lvlJc w:val="left"/>
      <w:pPr>
        <w:ind w:left="360" w:hanging="360"/>
      </w:pPr>
      <w:rPr>
        <w:rFonts w:ascii="Garamond" w:eastAsia="Garamond" w:hAnsi="Garamond" w:cs="Garamond"/>
        <w:b/>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9302899"/>
    <w:multiLevelType w:val="multilevel"/>
    <w:tmpl w:val="797E5122"/>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156440"/>
    <w:multiLevelType w:val="multilevel"/>
    <w:tmpl w:val="4F2261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A01B4"/>
    <w:multiLevelType w:val="multilevel"/>
    <w:tmpl w:val="E43EE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B076FA0"/>
    <w:multiLevelType w:val="multilevel"/>
    <w:tmpl w:val="5CE4343A"/>
    <w:lvl w:ilvl="0">
      <w:start w:val="1"/>
      <w:numFmt w:val="decimal"/>
      <w:lvlText w:val="%1."/>
      <w:lvlJc w:val="left"/>
      <w:pPr>
        <w:ind w:left="720" w:hanging="360"/>
      </w:pPr>
      <w:rPr>
        <w:rFonts w:ascii="Arial" w:eastAsia="Arial" w:hAnsi="Arial" w:cs="Arial"/>
        <w:color w:val="222222"/>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2CC82399"/>
    <w:multiLevelType w:val="multilevel"/>
    <w:tmpl w:val="A836AF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CF43E05"/>
    <w:multiLevelType w:val="multilevel"/>
    <w:tmpl w:val="2B9EA462"/>
    <w:lvl w:ilvl="0">
      <w:start w:val="4"/>
      <w:numFmt w:val="bullet"/>
      <w:pStyle w:val="Numeroelenco"/>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E122211"/>
    <w:multiLevelType w:val="multilevel"/>
    <w:tmpl w:val="54244F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EA647F2"/>
    <w:multiLevelType w:val="multilevel"/>
    <w:tmpl w:val="B24EDDB0"/>
    <w:lvl w:ilvl="0">
      <w:start w:val="1"/>
      <w:numFmt w:val="bullet"/>
      <w:lvlText w:val="•"/>
      <w:lvlJc w:val="left"/>
      <w:pPr>
        <w:ind w:left="405" w:hanging="360"/>
      </w:pPr>
      <w:rPr>
        <w:rFonts w:ascii="Noto Sans Symbols" w:eastAsia="Noto Sans Symbols" w:hAnsi="Noto Sans Symbols" w:cs="Noto Sans Symbols"/>
      </w:rPr>
    </w:lvl>
    <w:lvl w:ilvl="1">
      <w:start w:val="1"/>
      <w:numFmt w:val="bullet"/>
      <w:lvlText w:val="o"/>
      <w:lvlJc w:val="left"/>
      <w:pPr>
        <w:ind w:left="1125" w:hanging="360"/>
      </w:pPr>
      <w:rPr>
        <w:rFonts w:ascii="Courier New" w:eastAsia="Courier New" w:hAnsi="Courier New" w:cs="Courier New"/>
      </w:rPr>
    </w:lvl>
    <w:lvl w:ilvl="2">
      <w:start w:val="1"/>
      <w:numFmt w:val="bullet"/>
      <w:lvlText w:val="▪"/>
      <w:lvlJc w:val="left"/>
      <w:pPr>
        <w:ind w:left="1845" w:hanging="360"/>
      </w:pPr>
      <w:rPr>
        <w:rFonts w:ascii="Noto Sans Symbols" w:eastAsia="Noto Sans Symbols" w:hAnsi="Noto Sans Symbols" w:cs="Noto Sans Symbols"/>
      </w:rPr>
    </w:lvl>
    <w:lvl w:ilvl="3">
      <w:start w:val="1"/>
      <w:numFmt w:val="bullet"/>
      <w:lvlText w:val="●"/>
      <w:lvlJc w:val="left"/>
      <w:pPr>
        <w:ind w:left="2565" w:hanging="360"/>
      </w:pPr>
      <w:rPr>
        <w:rFonts w:ascii="Noto Sans Symbols" w:eastAsia="Noto Sans Symbols" w:hAnsi="Noto Sans Symbols" w:cs="Noto Sans Symbols"/>
      </w:rPr>
    </w:lvl>
    <w:lvl w:ilvl="4">
      <w:start w:val="1"/>
      <w:numFmt w:val="bullet"/>
      <w:lvlText w:val="o"/>
      <w:lvlJc w:val="left"/>
      <w:pPr>
        <w:ind w:left="3285" w:hanging="360"/>
      </w:pPr>
      <w:rPr>
        <w:rFonts w:ascii="Courier New" w:eastAsia="Courier New" w:hAnsi="Courier New" w:cs="Courier New"/>
      </w:rPr>
    </w:lvl>
    <w:lvl w:ilvl="5">
      <w:start w:val="1"/>
      <w:numFmt w:val="bullet"/>
      <w:lvlText w:val="▪"/>
      <w:lvlJc w:val="left"/>
      <w:pPr>
        <w:ind w:left="4005" w:hanging="360"/>
      </w:pPr>
      <w:rPr>
        <w:rFonts w:ascii="Noto Sans Symbols" w:eastAsia="Noto Sans Symbols" w:hAnsi="Noto Sans Symbols" w:cs="Noto Sans Symbols"/>
      </w:rPr>
    </w:lvl>
    <w:lvl w:ilvl="6">
      <w:start w:val="1"/>
      <w:numFmt w:val="bullet"/>
      <w:lvlText w:val="●"/>
      <w:lvlJc w:val="left"/>
      <w:pPr>
        <w:ind w:left="4725" w:hanging="360"/>
      </w:pPr>
      <w:rPr>
        <w:rFonts w:ascii="Noto Sans Symbols" w:eastAsia="Noto Sans Symbols" w:hAnsi="Noto Sans Symbols" w:cs="Noto Sans Symbols"/>
      </w:rPr>
    </w:lvl>
    <w:lvl w:ilvl="7">
      <w:start w:val="1"/>
      <w:numFmt w:val="bullet"/>
      <w:lvlText w:val="o"/>
      <w:lvlJc w:val="left"/>
      <w:pPr>
        <w:ind w:left="5445" w:hanging="360"/>
      </w:pPr>
      <w:rPr>
        <w:rFonts w:ascii="Courier New" w:eastAsia="Courier New" w:hAnsi="Courier New" w:cs="Courier New"/>
      </w:rPr>
    </w:lvl>
    <w:lvl w:ilvl="8">
      <w:start w:val="1"/>
      <w:numFmt w:val="bullet"/>
      <w:lvlText w:val="▪"/>
      <w:lvlJc w:val="left"/>
      <w:pPr>
        <w:ind w:left="6165" w:hanging="360"/>
      </w:pPr>
      <w:rPr>
        <w:rFonts w:ascii="Noto Sans Symbols" w:eastAsia="Noto Sans Symbols" w:hAnsi="Noto Sans Symbols" w:cs="Noto Sans Symbols"/>
      </w:rPr>
    </w:lvl>
  </w:abstractNum>
  <w:abstractNum w:abstractNumId="10" w15:restartNumberingAfterBreak="0">
    <w:nsid w:val="658D0F6A"/>
    <w:multiLevelType w:val="multilevel"/>
    <w:tmpl w:val="F8A2FF2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1" w15:restartNumberingAfterBreak="0">
    <w:nsid w:val="758A0B05"/>
    <w:multiLevelType w:val="multilevel"/>
    <w:tmpl w:val="E48C7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0"/>
  </w:num>
  <w:num w:numId="3">
    <w:abstractNumId w:val="1"/>
  </w:num>
  <w:num w:numId="4">
    <w:abstractNumId w:val="11"/>
  </w:num>
  <w:num w:numId="5">
    <w:abstractNumId w:val="9"/>
  </w:num>
  <w:num w:numId="6">
    <w:abstractNumId w:val="7"/>
  </w:num>
  <w:num w:numId="7">
    <w:abstractNumId w:val="10"/>
  </w:num>
  <w:num w:numId="8">
    <w:abstractNumId w:val="2"/>
  </w:num>
  <w:num w:numId="9">
    <w:abstractNumId w:val="4"/>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9BC"/>
    <w:rsid w:val="004025A7"/>
    <w:rsid w:val="005A6B44"/>
    <w:rsid w:val="00615DCE"/>
    <w:rsid w:val="00657863"/>
    <w:rsid w:val="006919BC"/>
    <w:rsid w:val="00805B07"/>
    <w:rsid w:val="008F5210"/>
    <w:rsid w:val="00933982"/>
    <w:rsid w:val="00AA0E79"/>
    <w:rsid w:val="00D6002C"/>
    <w:rsid w:val="00D77FA1"/>
    <w:rsid w:val="00E67534"/>
    <w:rsid w:val="00FB6BF0"/>
    <w:rsid w:val="00FC78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79330"/>
  <w15:docId w15:val="{B0ADD2C4-2E17-4709-8E24-D5EAE1E47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Corpotesto"/>
    <w:uiPriority w:val="10"/>
    <w:qFormat/>
    <w:pPr>
      <w:keepNext/>
      <w:spacing w:before="240" w:after="120"/>
    </w:pPr>
    <w:rPr>
      <w:rFonts w:ascii="Liberation Sans" w:eastAsia="Microsoft YaHei" w:hAnsi="Liberation Sans" w:cs="Lucida Sans"/>
      <w:sz w:val="28"/>
      <w:szCs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paragraph" w:styleId="NormaleWeb">
    <w:name w:val="Normal (Web)"/>
    <w:basedOn w:val="Normale"/>
    <w:uiPriority w:val="99"/>
    <w:semiHidden/>
    <w:unhideWhenUsed/>
    <w:rsid w:val="008408F2"/>
    <w:pPr>
      <w:spacing w:before="100" w:beforeAutospacing="1" w:after="100" w:afterAutospacing="1" w:line="240" w:lineRule="auto"/>
    </w:pPr>
    <w:rPr>
      <w:rFonts w:ascii="Times New Roman" w:eastAsia="Times New Roman" w:hAnsi="Times New Roman" w:cs="Times New Roman"/>
      <w:sz w:val="24"/>
      <w:szCs w:val="24"/>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08" w:type="dxa"/>
        <w:right w:w="108"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2"/>
    <w:tblPr>
      <w:tblStyleRowBandSize w:val="1"/>
      <w:tblStyleColBandSize w:val="1"/>
      <w:tblCellMar>
        <w:left w:w="108" w:type="dxa"/>
        <w:right w:w="108" w:type="dxa"/>
      </w:tblCellMar>
    </w:tblPr>
  </w:style>
  <w:style w:type="table" w:customStyle="1" w:styleId="a9">
    <w:basedOn w:val="TableNormal2"/>
    <w:tblPr>
      <w:tblStyleRowBandSize w:val="1"/>
      <w:tblStyleColBandSize w:val="1"/>
      <w:tblCellMar>
        <w:left w:w="108" w:type="dxa"/>
        <w:right w:w="108" w:type="dxa"/>
      </w:tblCellMar>
    </w:tblPr>
  </w:style>
  <w:style w:type="table" w:customStyle="1" w:styleId="aa">
    <w:basedOn w:val="TableNormal2"/>
    <w:tblPr>
      <w:tblStyleRowBandSize w:val="1"/>
      <w:tblStyleColBandSize w:val="1"/>
      <w:tblCellMar>
        <w:left w:w="108" w:type="dxa"/>
        <w:right w:w="108"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CbC2gP4jBICh+THL84b9VJhQ==">CgMxLjAyCWguMzBqMHpsbDIOaC5vcjUyOGtrdWx0cTc4AHIhMU1xWEU2LTk2UXlUS21BSkYyRXhQaE1rT0ZMRy1zdk4t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3722</Words>
  <Characters>21218</Characters>
  <Application>Microsoft Office Word</Application>
  <DocSecurity>0</DocSecurity>
  <Lines>176</Lines>
  <Paragraphs>49</Paragraphs>
  <ScaleCrop>false</ScaleCrop>
  <Company/>
  <LinksUpToDate>false</LinksUpToDate>
  <CharactersWithSpaces>24891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Labbadia Alessia</dc:creator>
  <cp:lastModifiedBy>Alessia Scalia</cp:lastModifiedBy>
  <cp:revision>2</cp:revision>
  <dcterms:created xsi:type="dcterms:W3CDTF">2026-06-23T11:53:00Z</dcterms:created>
  <dcterms:modified xsi:type="dcterms:W3CDTF">2026-06-23T11:53:00Z</dcterms:modified>
</cp:coreProperties>
</file>