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4030E" w14:textId="77777777" w:rsidR="00AD3CC4" w:rsidRPr="00AD3CC4" w:rsidRDefault="00AD3CC4" w:rsidP="00AD3CC4">
      <w:pPr>
        <w:spacing w:after="40"/>
        <w:rPr>
          <w:kern w:val="2"/>
          <w:sz w:val="24"/>
          <w:szCs w:val="24"/>
          <w14:ligatures w14:val="standardContextual"/>
        </w:rPr>
      </w:pPr>
      <w:r>
        <w:rPr>
          <w:kern w:val="2"/>
          <w:sz w:val="24"/>
          <w:szCs w:val="24"/>
          <w14:ligatures w14:val="standardContextual"/>
        </w:rPr>
        <w:t xml:space="preserve">                                                                                                                               Spett.le Comune di Palermo </w:t>
      </w:r>
    </w:p>
    <w:p w14:paraId="5E562FD6" w14:textId="77777777" w:rsidR="00AD3CC4" w:rsidRPr="00AD3CC4" w:rsidRDefault="00AD3CC4" w:rsidP="00AD3CC4">
      <w:pPr>
        <w:tabs>
          <w:tab w:val="left" w:pos="969"/>
        </w:tabs>
        <w:spacing w:after="120" w:line="276" w:lineRule="auto"/>
        <w:jc w:val="right"/>
        <w:rPr>
          <w:kern w:val="2"/>
          <w:sz w:val="24"/>
          <w:szCs w:val="24"/>
          <w14:ligatures w14:val="standardContextual"/>
        </w:rPr>
      </w:pPr>
      <w:r>
        <w:rPr>
          <w:kern w:val="2"/>
          <w:sz w:val="24"/>
          <w:szCs w:val="24"/>
          <w14:ligatures w14:val="standardContextual"/>
        </w:rPr>
        <w:t>Area delle Politiche Ambientali, Transizione Ecologica e Rigenerazione del Verde</w:t>
      </w:r>
    </w:p>
    <w:p w14:paraId="2B761968" w14:textId="77777777" w:rsidR="00F40874" w:rsidRDefault="00F40874" w:rsidP="00F40874">
      <w:pPr>
        <w:jc w:val="both"/>
        <w:rPr>
          <w:rFonts w:ascii="Times New Roman" w:hAnsi="Times New Roman" w:cs="Times New Roman"/>
          <w:b/>
          <w:sz w:val="24"/>
          <w:szCs w:val="24"/>
        </w:rPr>
      </w:pPr>
      <w:r>
        <w:rPr>
          <w:rFonts w:ascii="Calibri" w:eastAsia="Arial Unicode MS" w:hAnsi="Calibri" w:cs="Calibri"/>
          <w:b/>
          <w:bCs/>
          <w:sz w:val="24"/>
          <w:szCs w:val="24"/>
          <w:u w:color="000000"/>
          <w:bdr w:val="nil"/>
          <w:lang w:eastAsia="it-IT"/>
        </w:rPr>
        <w:t xml:space="preserve">OGGETTO: PROCEDURA APERTA CON IL CRITERIO DEL MINOR PREZZO per l’affidamento dei lavori di </w:t>
      </w:r>
      <w:r>
        <w:rPr>
          <w:rFonts w:ascii="Times New Roman" w:hAnsi="Times New Roman" w:cs="Times New Roman"/>
          <w:b/>
          <w:sz w:val="24"/>
          <w:szCs w:val="24"/>
        </w:rPr>
        <w:t xml:space="preserve">"Messa in sicurezza bordi stradali e manutenzione straordinaria interfaccia aiuole/strade" - CUP: D78E25000260004 </w:t>
      </w:r>
    </w:p>
    <w:p w14:paraId="6CB97D80" w14:textId="0FEC8A2C" w:rsidR="00F40874" w:rsidRPr="009A4330" w:rsidRDefault="00F40874" w:rsidP="00F4087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Pr>
          <w:rFonts w:ascii="Calibri" w:eastAsia="Arial Unicode MS" w:hAnsi="Calibri" w:cs="Calibri"/>
          <w:b/>
          <w:bCs/>
          <w:sz w:val="24"/>
          <w:szCs w:val="24"/>
          <w:u w:color="000000"/>
          <w:bdr w:val="nil"/>
          <w:lang w:eastAsia="it-IT"/>
        </w:rPr>
        <w:t xml:space="preserve">CIG: </w:t>
      </w:r>
      <w:r w:rsidR="000E22C2">
        <w:rPr>
          <w:rFonts w:ascii="Calibri" w:eastAsia="Arial Unicode MS" w:hAnsi="Calibri" w:cs="Calibri"/>
          <w:b/>
          <w:bCs/>
          <w:sz w:val="24"/>
          <w:szCs w:val="24"/>
          <w:u w:color="000000"/>
          <w:bdr w:val="nil"/>
          <w:lang w:eastAsia="it-IT"/>
        </w:rPr>
        <w:t xml:space="preserve"> </w:t>
      </w:r>
      <w:r w:rsidR="002649E8" w:rsidRPr="002649E8">
        <w:rPr>
          <w:rFonts w:ascii="Calibri" w:eastAsia="Arial Unicode MS" w:hAnsi="Calibri" w:cs="Calibri"/>
          <w:b/>
          <w:bCs/>
          <w:sz w:val="24"/>
          <w:szCs w:val="24"/>
          <w:u w:color="000000"/>
          <w:bdr w:val="nil"/>
          <w:lang w:eastAsia="it-IT"/>
        </w:rPr>
        <w:t>BB76A0B55E</w:t>
      </w:r>
    </w:p>
    <w:p w14:paraId="231085B9" w14:textId="77777777" w:rsidR="00F40874" w:rsidRPr="009A4330" w:rsidRDefault="00F40874" w:rsidP="00F4087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bookmarkStart w:id="0" w:name="_Hlk216158488"/>
      <w:bookmarkEnd w:id="0"/>
      <w:r>
        <w:rPr>
          <w:rFonts w:ascii="Calibri" w:eastAsia="Arial Unicode MS" w:hAnsi="Calibri" w:cs="Calibri"/>
          <w:b/>
          <w:bCs/>
          <w:sz w:val="24"/>
          <w:szCs w:val="24"/>
          <w:u w:color="000000"/>
          <w:bdr w:val="nil"/>
          <w:lang w:eastAsia="it-IT"/>
        </w:rPr>
        <w:t xml:space="preserve">IMPORTO DEI LAVORI A BASE DI GARA: </w:t>
      </w:r>
      <w:r>
        <w:rPr>
          <w:rFonts w:ascii="Calibri" w:eastAsia="Arial Unicode MS" w:hAnsi="Calibri" w:cs="Calibri"/>
          <w:b/>
          <w:bCs/>
          <w:i/>
          <w:sz w:val="24"/>
          <w:szCs w:val="24"/>
          <w:u w:color="000000"/>
          <w:bdr w:val="nil"/>
          <w:lang w:eastAsia="it-IT"/>
        </w:rPr>
        <w:t>€ 998.032,25.</w:t>
      </w:r>
    </w:p>
    <w:p w14:paraId="4BE6C52D" w14:textId="77777777" w:rsidR="00AD3CC4" w:rsidRPr="00AD3CC4" w:rsidRDefault="00AD3CC4" w:rsidP="00AD3CC4">
      <w:pPr>
        <w:jc w:val="center"/>
        <w:rPr>
          <w:b/>
          <w:bCs/>
          <w:kern w:val="2"/>
          <w:sz w:val="24"/>
          <w:szCs w:val="24"/>
          <w14:ligatures w14:val="standardContextual"/>
        </w:rPr>
      </w:pPr>
      <w:r>
        <w:rPr>
          <w:b/>
          <w:bCs/>
          <w:kern w:val="2"/>
          <w:sz w:val="24"/>
          <w:szCs w:val="24"/>
          <w14:ligatures w14:val="standardContextual"/>
        </w:rPr>
        <w:t>ISTANZA DI AMMISSIONE ALLA GARA E DICHIARAZIONE UNICA</w:t>
      </w:r>
    </w:p>
    <w:p w14:paraId="6F272750"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Pr>
          <w:rFonts w:eastAsia="Calibri" w:cstheme="minorHAnsi"/>
          <w:b/>
          <w:i/>
          <w:color w:val="000000"/>
          <w:kern w:val="2"/>
          <w:sz w:val="24"/>
          <w:szCs w:val="24"/>
          <w:lang w:eastAsia="it-IT"/>
          <w14:ligatures w14:val="standardContextual"/>
        </w:rPr>
        <w:t xml:space="preserve">In caso </w:t>
      </w:r>
      <w:r>
        <w:rPr>
          <w:rFonts w:eastAsia="Calibri" w:cstheme="minorHAnsi"/>
          <w:b/>
          <w:i/>
          <w:kern w:val="2"/>
          <w:sz w:val="24"/>
          <w:szCs w:val="24"/>
          <w:lang w:eastAsia="it-IT"/>
          <w14:ligatures w14:val="standardContextual"/>
        </w:rPr>
        <w:t>di costituendo RTI</w:t>
      </w:r>
      <w:r>
        <w:rPr>
          <w:rFonts w:eastAsia="Calibri" w:cstheme="minorHAnsi"/>
          <w:b/>
          <w:i/>
          <w:color w:val="000000"/>
          <w:kern w:val="2"/>
          <w:sz w:val="24"/>
          <w:szCs w:val="24"/>
          <w:lang w:eastAsia="it-IT"/>
          <w14:ligatures w14:val="standardContextual"/>
        </w:rPr>
        <w:t xml:space="preserve">: </w:t>
      </w:r>
    </w:p>
    <w:p w14:paraId="4C1C0B58"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Pr>
          <w:rFonts w:eastAsia="Calibri" w:cstheme="minorHAnsi"/>
          <w:b/>
          <w:color w:val="000000"/>
          <w:kern w:val="2"/>
          <w:sz w:val="24"/>
          <w:szCs w:val="24"/>
          <w:lang w:eastAsia="it-IT"/>
          <w14:ligatures w14:val="standardContextual"/>
        </w:rPr>
        <w:t xml:space="preserve"> </w:t>
      </w:r>
    </w:p>
    <w:p w14:paraId="6AEBFC5E"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Pr>
          <w:rFonts w:eastAsia="Calibri" w:cstheme="minorHAnsi"/>
          <w:b/>
          <w:color w:val="000000"/>
          <w:kern w:val="2"/>
          <w:sz w:val="24"/>
          <w:szCs w:val="24"/>
          <w:lang w:eastAsia="it-IT"/>
          <w14:ligatures w14:val="standardContextual"/>
        </w:rPr>
        <w:t xml:space="preserve">(CAPOGRUPPO):  </w:t>
      </w:r>
    </w:p>
    <w:p w14:paraId="7A3D9456"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75"/>
          <w:tab w:val="center" w:pos="3587"/>
          <w:tab w:val="center" w:pos="5611"/>
          <w:tab w:val="center" w:pos="6285"/>
          <w:tab w:val="center" w:pos="8086"/>
          <w:tab w:val="center" w:pos="9878"/>
        </w:tabs>
        <w:spacing w:after="3" w:line="261" w:lineRule="auto"/>
        <w:ind w:left="-15" w:right="40"/>
        <w:jc w:val="both"/>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Il/La </w:t>
      </w:r>
      <w:r>
        <w:rPr>
          <w:rFonts w:eastAsia="Arial" w:cstheme="minorHAnsi"/>
          <w:color w:val="000000"/>
          <w:kern w:val="2"/>
          <w:sz w:val="24"/>
          <w:szCs w:val="24"/>
          <w:lang w:eastAsia="it-IT"/>
          <w14:ligatures w14:val="standardContextual"/>
        </w:rPr>
        <w:tab/>
        <w:t xml:space="preserve">sottoscritto/a </w:t>
      </w:r>
      <w:r>
        <w:rPr>
          <w:rFonts w:eastAsia="Arial" w:cstheme="minorHAnsi"/>
          <w:color w:val="000000"/>
          <w:kern w:val="2"/>
          <w:sz w:val="24"/>
          <w:szCs w:val="24"/>
          <w:lang w:eastAsia="it-IT"/>
          <w14:ligatures w14:val="standardContextual"/>
        </w:rPr>
        <w:tab/>
        <w:t xml:space="preserve">__________________________ </w:t>
      </w:r>
      <w:r>
        <w:rPr>
          <w:rFonts w:eastAsia="Arial" w:cstheme="minorHAnsi"/>
          <w:color w:val="000000"/>
          <w:kern w:val="2"/>
          <w:sz w:val="24"/>
          <w:szCs w:val="24"/>
          <w:lang w:eastAsia="it-IT"/>
          <w14:ligatures w14:val="standardContextual"/>
        </w:rPr>
        <w:tab/>
        <w:t xml:space="preserve">nato/a </w:t>
      </w:r>
      <w:r>
        <w:rPr>
          <w:rFonts w:eastAsia="Arial" w:cstheme="minorHAnsi"/>
          <w:color w:val="000000"/>
          <w:kern w:val="2"/>
          <w:sz w:val="24"/>
          <w:szCs w:val="24"/>
          <w:lang w:eastAsia="it-IT"/>
          <w14:ligatures w14:val="standardContextual"/>
        </w:rPr>
        <w:tab/>
        <w:t xml:space="preserve">a </w:t>
      </w:r>
      <w:r>
        <w:rPr>
          <w:rFonts w:eastAsia="Arial" w:cstheme="minorHAnsi"/>
          <w:color w:val="000000"/>
          <w:kern w:val="2"/>
          <w:sz w:val="24"/>
          <w:szCs w:val="24"/>
          <w:lang w:eastAsia="it-IT"/>
          <w14:ligatures w14:val="standardContextual"/>
        </w:rPr>
        <w:tab/>
        <w:t xml:space="preserve">__________________________ </w:t>
      </w:r>
      <w:r>
        <w:rPr>
          <w:rFonts w:eastAsia="Arial" w:cstheme="minorHAnsi"/>
          <w:color w:val="000000"/>
          <w:kern w:val="2"/>
          <w:sz w:val="24"/>
          <w:szCs w:val="24"/>
          <w:lang w:eastAsia="it-IT"/>
          <w14:ligatures w14:val="standardContextual"/>
        </w:rPr>
        <w:tab/>
        <w:t xml:space="preserve">il </w:t>
      </w:r>
    </w:p>
    <w:p w14:paraId="2770A08E"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w:t>
      </w:r>
    </w:p>
    <w:p w14:paraId="26CC1E10"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_________________________ n. ________, Codice Fiscale _________________________, nella qualità di  </w:t>
      </w:r>
    </w:p>
    <w:p w14:paraId="7FAA014F"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_____________________ dell’operatore economico _______________________ P.IVA_________________________, tel. ________________, PEC_________________________,  </w:t>
      </w:r>
    </w:p>
    <w:p w14:paraId="38012810"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9"/>
        <w:ind w:left="-15" w:right="40"/>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 </w:t>
      </w:r>
    </w:p>
    <w:p w14:paraId="1F6ACB1A"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Pr>
          <w:rFonts w:eastAsia="Calibri" w:cstheme="minorHAnsi"/>
          <w:b/>
          <w:color w:val="000000"/>
          <w:kern w:val="2"/>
          <w:sz w:val="24"/>
          <w:szCs w:val="24"/>
          <w:lang w:eastAsia="it-IT"/>
          <w14:ligatures w14:val="standardContextual"/>
        </w:rPr>
        <w:t xml:space="preserve">(MANDANTE):  </w:t>
      </w:r>
    </w:p>
    <w:p w14:paraId="5EFE5D64"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Il/La </w:t>
      </w:r>
      <w:r>
        <w:rPr>
          <w:rFonts w:eastAsia="Arial" w:cstheme="minorHAnsi"/>
          <w:color w:val="000000"/>
          <w:kern w:val="2"/>
          <w:sz w:val="24"/>
          <w:szCs w:val="24"/>
          <w:lang w:eastAsia="it-IT"/>
          <w14:ligatures w14:val="standardContextual"/>
        </w:rPr>
        <w:tab/>
        <w:t xml:space="preserve">sottoscritto/a </w:t>
      </w:r>
      <w:r>
        <w:rPr>
          <w:rFonts w:eastAsia="Arial" w:cstheme="minorHAnsi"/>
          <w:color w:val="000000"/>
          <w:kern w:val="2"/>
          <w:sz w:val="24"/>
          <w:szCs w:val="24"/>
          <w:lang w:eastAsia="it-IT"/>
          <w14:ligatures w14:val="standardContextual"/>
        </w:rPr>
        <w:tab/>
        <w:t xml:space="preserve">__________________________ </w:t>
      </w:r>
      <w:r>
        <w:rPr>
          <w:rFonts w:eastAsia="Arial" w:cstheme="minorHAnsi"/>
          <w:color w:val="000000"/>
          <w:kern w:val="2"/>
          <w:sz w:val="24"/>
          <w:szCs w:val="24"/>
          <w:lang w:eastAsia="it-IT"/>
          <w14:ligatures w14:val="standardContextual"/>
        </w:rPr>
        <w:tab/>
        <w:t xml:space="preserve">nato/a </w:t>
      </w:r>
      <w:r>
        <w:rPr>
          <w:rFonts w:eastAsia="Arial" w:cstheme="minorHAnsi"/>
          <w:color w:val="000000"/>
          <w:kern w:val="2"/>
          <w:sz w:val="24"/>
          <w:szCs w:val="24"/>
          <w:lang w:eastAsia="it-IT"/>
          <w14:ligatures w14:val="standardContextual"/>
        </w:rPr>
        <w:tab/>
        <w:t xml:space="preserve">a </w:t>
      </w:r>
      <w:r>
        <w:rPr>
          <w:rFonts w:eastAsia="Arial" w:cstheme="minorHAnsi"/>
          <w:color w:val="000000"/>
          <w:kern w:val="2"/>
          <w:sz w:val="24"/>
          <w:szCs w:val="24"/>
          <w:lang w:eastAsia="it-IT"/>
          <w14:ligatures w14:val="standardContextual"/>
        </w:rPr>
        <w:tab/>
        <w:t xml:space="preserve">__________________________ </w:t>
      </w:r>
      <w:r>
        <w:rPr>
          <w:rFonts w:eastAsia="Arial" w:cstheme="minorHAnsi"/>
          <w:color w:val="000000"/>
          <w:kern w:val="2"/>
          <w:sz w:val="24"/>
          <w:szCs w:val="24"/>
          <w:lang w:eastAsia="it-IT"/>
          <w14:ligatures w14:val="standardContextual"/>
        </w:rPr>
        <w:tab/>
        <w:t xml:space="preserve">il </w:t>
      </w:r>
    </w:p>
    <w:p w14:paraId="5F51A0F7"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w:t>
      </w:r>
    </w:p>
    <w:p w14:paraId="59990330"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_________________________ n. ________, Codice Fiscale _________________________, nella qualità di  </w:t>
      </w:r>
    </w:p>
    <w:p w14:paraId="5E1C3203"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3890"/>
          <w:tab w:val="center" w:pos="5931"/>
          <w:tab w:val="center" w:pos="8642"/>
        </w:tabs>
        <w:spacing w:after="3" w:line="261" w:lineRule="auto"/>
        <w:ind w:left="-15" w:right="40"/>
        <w:jc w:val="both"/>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_____________________ </w:t>
      </w:r>
      <w:r>
        <w:rPr>
          <w:rFonts w:eastAsia="Arial" w:cstheme="minorHAnsi"/>
          <w:color w:val="000000"/>
          <w:kern w:val="2"/>
          <w:sz w:val="24"/>
          <w:szCs w:val="24"/>
          <w:lang w:eastAsia="it-IT"/>
          <w14:ligatures w14:val="standardContextual"/>
        </w:rPr>
        <w:tab/>
        <w:t xml:space="preserve">dell’operatore </w:t>
      </w:r>
      <w:r>
        <w:rPr>
          <w:rFonts w:eastAsia="Arial" w:cstheme="minorHAnsi"/>
          <w:color w:val="000000"/>
          <w:kern w:val="2"/>
          <w:sz w:val="24"/>
          <w:szCs w:val="24"/>
          <w:lang w:eastAsia="it-IT"/>
          <w14:ligatures w14:val="standardContextual"/>
        </w:rPr>
        <w:tab/>
        <w:t xml:space="preserve">economico </w:t>
      </w:r>
      <w:r>
        <w:rPr>
          <w:rFonts w:eastAsia="Arial" w:cstheme="minorHAnsi"/>
          <w:color w:val="000000"/>
          <w:kern w:val="2"/>
          <w:sz w:val="24"/>
          <w:szCs w:val="24"/>
          <w:lang w:eastAsia="it-IT"/>
          <w14:ligatures w14:val="standardContextual"/>
        </w:rPr>
        <w:tab/>
        <w:t xml:space="preserve">_______________________ </w:t>
      </w:r>
    </w:p>
    <w:p w14:paraId="7AB7744E"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P.IVA_________________________, tel. ________________, PEC_________________________,  </w:t>
      </w:r>
    </w:p>
    <w:p w14:paraId="6AF5BEA8"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 </w:t>
      </w:r>
    </w:p>
    <w:p w14:paraId="70A029A4" w14:textId="77777777" w:rsidR="00AD3CC4" w:rsidRPr="00AD3CC4" w:rsidRDefault="00AD3CC4" w:rsidP="00AD3CC4">
      <w:pPr>
        <w:spacing w:after="0"/>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  </w:t>
      </w:r>
    </w:p>
    <w:p w14:paraId="4B6A6719"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Pr>
          <w:rFonts w:eastAsia="Calibri" w:cstheme="minorHAnsi"/>
          <w:b/>
          <w:i/>
          <w:color w:val="000000"/>
          <w:kern w:val="2"/>
          <w:sz w:val="24"/>
          <w:szCs w:val="24"/>
          <w:lang w:eastAsia="it-IT"/>
          <w14:ligatures w14:val="standardContextual"/>
        </w:rPr>
        <w:t xml:space="preserve">In caso di consorzio: </w:t>
      </w:r>
    </w:p>
    <w:p w14:paraId="4C0200EC"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 </w:t>
      </w:r>
    </w:p>
    <w:p w14:paraId="03EA4B95"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Il/La </w:t>
      </w:r>
      <w:r>
        <w:rPr>
          <w:rFonts w:eastAsia="Arial" w:cstheme="minorHAnsi"/>
          <w:color w:val="000000"/>
          <w:kern w:val="2"/>
          <w:sz w:val="24"/>
          <w:szCs w:val="24"/>
          <w:lang w:eastAsia="it-IT"/>
          <w14:ligatures w14:val="standardContextual"/>
        </w:rPr>
        <w:tab/>
        <w:t xml:space="preserve">sottoscritto/a </w:t>
      </w:r>
      <w:r>
        <w:rPr>
          <w:rFonts w:eastAsia="Arial" w:cstheme="minorHAnsi"/>
          <w:color w:val="000000"/>
          <w:kern w:val="2"/>
          <w:sz w:val="24"/>
          <w:szCs w:val="24"/>
          <w:lang w:eastAsia="it-IT"/>
          <w14:ligatures w14:val="standardContextual"/>
        </w:rPr>
        <w:tab/>
        <w:t xml:space="preserve">__________________________ </w:t>
      </w:r>
      <w:r>
        <w:rPr>
          <w:rFonts w:eastAsia="Arial" w:cstheme="minorHAnsi"/>
          <w:color w:val="000000"/>
          <w:kern w:val="2"/>
          <w:sz w:val="24"/>
          <w:szCs w:val="24"/>
          <w:lang w:eastAsia="it-IT"/>
          <w14:ligatures w14:val="standardContextual"/>
        </w:rPr>
        <w:tab/>
        <w:t xml:space="preserve">nato/a </w:t>
      </w:r>
      <w:r>
        <w:rPr>
          <w:rFonts w:eastAsia="Arial" w:cstheme="minorHAnsi"/>
          <w:color w:val="000000"/>
          <w:kern w:val="2"/>
          <w:sz w:val="24"/>
          <w:szCs w:val="24"/>
          <w:lang w:eastAsia="it-IT"/>
          <w14:ligatures w14:val="standardContextual"/>
        </w:rPr>
        <w:tab/>
        <w:t xml:space="preserve">a </w:t>
      </w:r>
      <w:r>
        <w:rPr>
          <w:rFonts w:eastAsia="Arial" w:cstheme="minorHAnsi"/>
          <w:color w:val="000000"/>
          <w:kern w:val="2"/>
          <w:sz w:val="24"/>
          <w:szCs w:val="24"/>
          <w:lang w:eastAsia="it-IT"/>
          <w14:ligatures w14:val="standardContextual"/>
        </w:rPr>
        <w:tab/>
        <w:t xml:space="preserve">__________________________ </w:t>
      </w:r>
      <w:r>
        <w:rPr>
          <w:rFonts w:eastAsia="Arial" w:cstheme="minorHAnsi"/>
          <w:color w:val="000000"/>
          <w:kern w:val="2"/>
          <w:sz w:val="24"/>
          <w:szCs w:val="24"/>
          <w:lang w:eastAsia="it-IT"/>
          <w14:ligatures w14:val="standardContextual"/>
        </w:rPr>
        <w:tab/>
        <w:t xml:space="preserve">il </w:t>
      </w:r>
    </w:p>
    <w:p w14:paraId="4E62518B"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_________________________ n. ________, Codice Fiscale _________________________, nella qualità di  _____________________ </w:t>
      </w:r>
      <w:r>
        <w:rPr>
          <w:rFonts w:eastAsia="Arial" w:cstheme="minorHAnsi"/>
          <w:color w:val="000000"/>
          <w:kern w:val="2"/>
          <w:sz w:val="24"/>
          <w:szCs w:val="24"/>
          <w:lang w:eastAsia="it-IT"/>
          <w14:ligatures w14:val="standardContextual"/>
        </w:rPr>
        <w:tab/>
        <w:t xml:space="preserve">dell’operatore </w:t>
      </w:r>
      <w:r>
        <w:rPr>
          <w:rFonts w:eastAsia="Arial" w:cstheme="minorHAnsi"/>
          <w:color w:val="000000"/>
          <w:kern w:val="2"/>
          <w:sz w:val="24"/>
          <w:szCs w:val="24"/>
          <w:lang w:eastAsia="it-IT"/>
          <w14:ligatures w14:val="standardContextual"/>
        </w:rPr>
        <w:tab/>
        <w:t xml:space="preserve">economico </w:t>
      </w:r>
      <w:r>
        <w:rPr>
          <w:rFonts w:eastAsia="Arial" w:cstheme="minorHAnsi"/>
          <w:color w:val="000000"/>
          <w:kern w:val="2"/>
          <w:sz w:val="24"/>
          <w:szCs w:val="24"/>
          <w:lang w:eastAsia="it-IT"/>
          <w14:ligatures w14:val="standardContextual"/>
        </w:rPr>
        <w:tab/>
        <w:t xml:space="preserve">_______________________ P.IVA_________________________, tel. ________________, PEC_________________________, che partecipa per il consorziato ___________________________________________, </w:t>
      </w:r>
    </w:p>
    <w:p w14:paraId="2CDF271A"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 </w:t>
      </w:r>
    </w:p>
    <w:p w14:paraId="07EBCF9D" w14:textId="77777777" w:rsidR="00AD3CC4" w:rsidRPr="00AD3CC4" w:rsidRDefault="00AD3CC4" w:rsidP="00AD3CC4">
      <w:pPr>
        <w:spacing w:after="0"/>
        <w:rPr>
          <w:rFonts w:eastAsia="Arial" w:cstheme="minorHAnsi"/>
          <w:color w:val="000000"/>
          <w:kern w:val="2"/>
          <w:sz w:val="24"/>
          <w:szCs w:val="24"/>
          <w:lang w:eastAsia="it-IT"/>
          <w14:ligatures w14:val="standardContextual"/>
        </w:rPr>
      </w:pPr>
      <w:r>
        <w:rPr>
          <w:rFonts w:eastAsia="Arial" w:cstheme="minorHAnsi"/>
          <w:color w:val="000000"/>
          <w:kern w:val="2"/>
          <w:sz w:val="24"/>
          <w:szCs w:val="24"/>
          <w:lang w:eastAsia="it-IT"/>
          <w14:ligatures w14:val="standardContextual"/>
        </w:rPr>
        <w:t xml:space="preserve"> </w:t>
      </w:r>
    </w:p>
    <w:p w14:paraId="7C88723A"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Pr>
          <w:rFonts w:eastAsia="Calibri" w:cstheme="minorHAnsi"/>
          <w:sz w:val="24"/>
          <w:szCs w:val="24"/>
        </w:rPr>
        <w:t xml:space="preserve">Consapevoli, che in caso di mendace dichiarazione verranno applicate nei suoi riguardi, ai sensi del D.P.R. 445/2000, le sanzioni previste dal codice penale in materia di falsità degli atti, oltre alle </w:t>
      </w:r>
      <w:r>
        <w:rPr>
          <w:rFonts w:eastAsia="Calibri" w:cstheme="minorHAnsi"/>
          <w:sz w:val="24"/>
          <w:szCs w:val="24"/>
        </w:rPr>
        <w:lastRenderedPageBreak/>
        <w:t>conseguenze amministrative previste per le procedure relative agli appalti di lavori pubblici,</w:t>
      </w:r>
    </w:p>
    <w:p w14:paraId="1993241E"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14:paraId="3CDD4EEB" w14:textId="77777777" w:rsidR="00AD3CC4" w:rsidRPr="00AD3CC4" w:rsidRDefault="00AD3CC4" w:rsidP="00AD3CC4">
      <w:pPr>
        <w:widowControl w:val="0"/>
        <w:autoSpaceDE w:val="0"/>
        <w:autoSpaceDN w:val="0"/>
        <w:spacing w:after="0" w:line="240" w:lineRule="auto"/>
        <w:ind w:right="-54"/>
        <w:jc w:val="center"/>
        <w:rPr>
          <w:rFonts w:eastAsia="Calibri" w:cstheme="minorHAnsi"/>
          <w:b/>
          <w:bCs/>
          <w:sz w:val="24"/>
          <w:szCs w:val="24"/>
        </w:rPr>
      </w:pPr>
      <w:r>
        <w:rPr>
          <w:rFonts w:eastAsia="Calibri" w:cstheme="minorHAnsi"/>
          <w:b/>
          <w:bCs/>
          <w:sz w:val="24"/>
          <w:szCs w:val="24"/>
        </w:rPr>
        <w:t>DICHIARANO</w:t>
      </w:r>
    </w:p>
    <w:p w14:paraId="112953CF" w14:textId="77777777" w:rsidR="00AD3CC4" w:rsidRPr="00AD3CC4" w:rsidRDefault="00AD3CC4" w:rsidP="00AD3CC4">
      <w:pPr>
        <w:widowControl w:val="0"/>
        <w:autoSpaceDE w:val="0"/>
        <w:autoSpaceDN w:val="0"/>
        <w:spacing w:after="0" w:line="240" w:lineRule="auto"/>
        <w:ind w:right="-54"/>
        <w:jc w:val="center"/>
        <w:rPr>
          <w:rFonts w:eastAsia="Calibri" w:cstheme="minorHAnsi"/>
          <w:sz w:val="24"/>
          <w:szCs w:val="24"/>
        </w:rPr>
      </w:pPr>
    </w:p>
    <w:p w14:paraId="7980D5C8"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Pr>
          <w:rFonts w:eastAsia="Calibri" w:cstheme="minorHAnsi"/>
          <w:sz w:val="24"/>
          <w:szCs w:val="24"/>
        </w:rPr>
        <w:t xml:space="preserve">che intendono riunirsi nel costituendo (barrare la casella relativa alle ipotesi che interessa): </w:t>
      </w:r>
    </w:p>
    <w:p w14:paraId="5E965297"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14:paraId="47EB4B4A"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Pr>
          <w:rFonts w:eastAsia="Calibri" w:cstheme="minorHAnsi"/>
          <w:sz w:val="24"/>
          <w:szCs w:val="24"/>
        </w:rPr>
        <w:t>□</w:t>
      </w:r>
      <w:r>
        <w:rPr>
          <w:rFonts w:eastAsia="Calibri" w:cstheme="minorHAnsi"/>
          <w:sz w:val="24"/>
          <w:szCs w:val="24"/>
        </w:rPr>
        <w:tab/>
        <w:t>Raggruppamento Temporaneo di Imprese di tipo:</w:t>
      </w:r>
    </w:p>
    <w:p w14:paraId="28B426F5" w14:textId="77777777" w:rsidR="00AD3CC4" w:rsidRPr="00AD3CC4" w:rsidRDefault="00AD3CC4" w:rsidP="00AD3CC4">
      <w:pPr>
        <w:widowControl w:val="0"/>
        <w:autoSpaceDE w:val="0"/>
        <w:autoSpaceDN w:val="0"/>
        <w:spacing w:after="0" w:line="240" w:lineRule="auto"/>
        <w:ind w:right="-54" w:firstLine="720"/>
        <w:jc w:val="both"/>
        <w:rPr>
          <w:rFonts w:eastAsia="Calibri" w:cstheme="minorHAnsi"/>
          <w:sz w:val="24"/>
          <w:szCs w:val="24"/>
        </w:rPr>
      </w:pPr>
      <w:r>
        <w:rPr>
          <w:rFonts w:eastAsia="Calibri" w:cstheme="minorHAnsi"/>
          <w:sz w:val="24"/>
          <w:szCs w:val="24"/>
        </w:rPr>
        <w:t xml:space="preserve">orizzontale; verticale; misto; </w:t>
      </w:r>
    </w:p>
    <w:p w14:paraId="22474D03"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Pr>
          <w:rFonts w:eastAsia="Calibri" w:cstheme="minorHAnsi"/>
          <w:sz w:val="24"/>
          <w:szCs w:val="24"/>
        </w:rPr>
        <w:t>□</w:t>
      </w:r>
      <w:r>
        <w:rPr>
          <w:rFonts w:eastAsia="Calibri" w:cstheme="minorHAnsi"/>
          <w:sz w:val="24"/>
          <w:szCs w:val="24"/>
        </w:rPr>
        <w:tab/>
        <w:t>Consorzio ordinario di concorrenti;</w:t>
      </w:r>
    </w:p>
    <w:p w14:paraId="246234EC"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Pr>
          <w:rFonts w:eastAsia="Calibri" w:cstheme="minorHAnsi"/>
          <w:sz w:val="24"/>
          <w:szCs w:val="24"/>
        </w:rPr>
        <w:t>□</w:t>
      </w:r>
      <w:r>
        <w:rPr>
          <w:rFonts w:eastAsia="Calibri" w:cstheme="minorHAnsi"/>
          <w:sz w:val="24"/>
          <w:szCs w:val="24"/>
        </w:rPr>
        <w:tab/>
        <w:t>GEIE (Gruppo Europeo di Interesse Economico);</w:t>
      </w:r>
    </w:p>
    <w:p w14:paraId="66950A7D"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Pr>
          <w:rFonts w:eastAsia="Calibri" w:cstheme="minorHAnsi"/>
          <w:sz w:val="24"/>
          <w:szCs w:val="24"/>
        </w:rPr>
        <w:t>□</w:t>
      </w:r>
      <w:r>
        <w:rPr>
          <w:rFonts w:eastAsia="Calibri" w:cstheme="minorHAnsi"/>
          <w:sz w:val="24"/>
          <w:szCs w:val="24"/>
        </w:rPr>
        <w:tab/>
        <w:t>Aggregazione di rete;</w:t>
      </w:r>
    </w:p>
    <w:p w14:paraId="7EC0458F"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14:paraId="31396B39"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Pr>
          <w:rFonts w:eastAsia="Calibri" w:cstheme="minorHAnsi"/>
          <w:sz w:val="24"/>
          <w:szCs w:val="24"/>
        </w:rPr>
        <w:t>(in caso di raggruppamenti temporanei o consorzi ordinari di concorrenti riuniti in orizzontale):</w:t>
      </w:r>
    </w:p>
    <w:p w14:paraId="02D32F52"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Pr>
          <w:rFonts w:eastAsia="Calibri" w:cstheme="minorHAnsi"/>
          <w:sz w:val="24"/>
          <w:szCs w:val="24"/>
        </w:rPr>
        <w:t>che le quote/parti della prestazione che saranno eseguite dalle imprese riunite sono le seguenti:</w:t>
      </w:r>
    </w:p>
    <w:p w14:paraId="7ACB0672"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r>
        <w:rPr>
          <w:rFonts w:eastAsia="Calibri" w:cstheme="minorHAnsi"/>
          <w:sz w:val="24"/>
          <w:szCs w:val="24"/>
        </w:rPr>
        <w:t>□</w:t>
      </w:r>
      <w:r>
        <w:rPr>
          <w:rFonts w:eastAsia="Calibri" w:cstheme="minorHAnsi"/>
          <w:sz w:val="24"/>
          <w:szCs w:val="24"/>
        </w:rPr>
        <w:tab/>
        <w:t>Operatore capogruppo ___________________________________________________________________</w:t>
      </w:r>
    </w:p>
    <w:p w14:paraId="59C34351"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r>
        <w:rPr>
          <w:rFonts w:eastAsia="Calibri" w:cstheme="minorHAnsi"/>
          <w:sz w:val="24"/>
          <w:szCs w:val="24"/>
        </w:rPr>
        <w:t>□</w:t>
      </w:r>
      <w:r>
        <w:rPr>
          <w:rFonts w:eastAsia="Calibri" w:cstheme="minorHAnsi"/>
          <w:sz w:val="24"/>
          <w:szCs w:val="24"/>
        </w:rPr>
        <w:tab/>
        <w:t>Operatore mandante     ___________________________________________________________________</w:t>
      </w:r>
    </w:p>
    <w:p w14:paraId="32FA6D97"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r>
        <w:rPr>
          <w:rFonts w:eastAsia="Calibri" w:cstheme="minorHAnsi"/>
          <w:sz w:val="24"/>
          <w:szCs w:val="24"/>
        </w:rPr>
        <w:t>□</w:t>
      </w:r>
      <w:r>
        <w:rPr>
          <w:rFonts w:eastAsia="Calibri" w:cstheme="minorHAnsi"/>
          <w:sz w:val="24"/>
          <w:szCs w:val="24"/>
        </w:rPr>
        <w:tab/>
        <w:t xml:space="preserve">Operatore mandante     ___________________________________________________________________ </w:t>
      </w:r>
    </w:p>
    <w:p w14:paraId="4C4B1AAA"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14:paraId="784AB94E"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Pr>
          <w:rFonts w:eastAsia="Calibri" w:cstheme="minorHAnsi"/>
          <w:sz w:val="24"/>
          <w:szCs w:val="24"/>
        </w:rPr>
        <w:t>(in caso di raggruppamenti temporanei o consorzi ordinari di concorrenti riuniti in verticale o misti):</w:t>
      </w:r>
    </w:p>
    <w:p w14:paraId="65B3E576"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Pr>
          <w:rFonts w:eastAsia="Calibri" w:cstheme="minorHAnsi"/>
          <w:sz w:val="24"/>
          <w:szCs w:val="24"/>
        </w:rPr>
        <w:t>che gli operatori riuniti eseguiranno le seguenti quote/parti delle prestazioni:</w:t>
      </w:r>
    </w:p>
    <w:p w14:paraId="4176D116"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r>
        <w:rPr>
          <w:rFonts w:eastAsia="Calibri" w:cstheme="minorHAnsi"/>
          <w:sz w:val="24"/>
          <w:szCs w:val="24"/>
        </w:rPr>
        <w:t>□</w:t>
      </w:r>
      <w:r>
        <w:rPr>
          <w:rFonts w:eastAsia="Calibri" w:cstheme="minorHAnsi"/>
          <w:sz w:val="24"/>
          <w:szCs w:val="24"/>
        </w:rPr>
        <w:tab/>
        <w:t>Operatore capogruppo ___________________________________________________________________</w:t>
      </w:r>
    </w:p>
    <w:p w14:paraId="063FFE14"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r>
        <w:rPr>
          <w:rFonts w:eastAsia="Calibri" w:cstheme="minorHAnsi"/>
          <w:sz w:val="24"/>
          <w:szCs w:val="24"/>
        </w:rPr>
        <w:t>□</w:t>
      </w:r>
      <w:r>
        <w:rPr>
          <w:rFonts w:eastAsia="Calibri" w:cstheme="minorHAnsi"/>
          <w:sz w:val="24"/>
          <w:szCs w:val="24"/>
        </w:rPr>
        <w:tab/>
        <w:t>Operatore mandante     ___________________________________________________________________</w:t>
      </w:r>
    </w:p>
    <w:p w14:paraId="60030ADF"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r>
        <w:rPr>
          <w:rFonts w:eastAsia="Calibri" w:cstheme="minorHAnsi"/>
          <w:sz w:val="24"/>
          <w:szCs w:val="24"/>
        </w:rPr>
        <w:t>□</w:t>
      </w:r>
      <w:r>
        <w:rPr>
          <w:rFonts w:eastAsia="Calibri" w:cstheme="minorHAnsi"/>
          <w:sz w:val="24"/>
          <w:szCs w:val="24"/>
        </w:rPr>
        <w:tab/>
        <w:t xml:space="preserve">Operatore mandante     ___________________________________________________________________ </w:t>
      </w:r>
    </w:p>
    <w:p w14:paraId="6FC50365" w14:textId="77777777" w:rsidR="00AD3CC4" w:rsidRPr="00AD3CC4" w:rsidRDefault="00AD3CC4" w:rsidP="00AD3CC4">
      <w:pPr>
        <w:jc w:val="both"/>
        <w:rPr>
          <w:rFonts w:cstheme="minorHAnsi"/>
          <w:b/>
          <w:bCs/>
          <w:kern w:val="2"/>
          <w:sz w:val="24"/>
          <w:szCs w:val="24"/>
          <w14:ligatures w14:val="standardContextual"/>
        </w:rPr>
      </w:pPr>
      <w:r>
        <w:rPr>
          <w:rFonts w:cstheme="minorHAnsi"/>
          <w:kern w:val="2"/>
          <w:sz w:val="24"/>
          <w:szCs w:val="24"/>
          <w14:ligatures w14:val="standardContextual"/>
        </w:rPr>
        <w:t>di uniformarsi alla disciplina vigente in materia di appalti pubblici con riguardo ai suddetti raggruppamenti o consorzi;</w:t>
      </w:r>
      <w:r>
        <w:rPr>
          <w:rFonts w:cstheme="minorHAnsi"/>
          <w:b/>
          <w:bCs/>
          <w:kern w:val="2"/>
          <w:sz w:val="24"/>
          <w:szCs w:val="24"/>
          <w14:ligatures w14:val="standardContextual"/>
        </w:rPr>
        <w:t xml:space="preserve"> </w:t>
      </w:r>
    </w:p>
    <w:p w14:paraId="74203997" w14:textId="77777777" w:rsidR="00AD3CC4" w:rsidRPr="00AD3CC4" w:rsidRDefault="00AD3CC4" w:rsidP="00AD3CC4">
      <w:pPr>
        <w:jc w:val="center"/>
        <w:rPr>
          <w:rFonts w:cstheme="minorHAnsi"/>
          <w:b/>
          <w:bCs/>
          <w:kern w:val="2"/>
          <w:sz w:val="24"/>
          <w:szCs w:val="24"/>
          <w14:ligatures w14:val="standardContextual"/>
        </w:rPr>
      </w:pPr>
      <w:r>
        <w:rPr>
          <w:rFonts w:cstheme="minorHAnsi"/>
          <w:b/>
          <w:bCs/>
          <w:kern w:val="2"/>
          <w:sz w:val="24"/>
          <w:szCs w:val="24"/>
          <w14:ligatures w14:val="standardContextual"/>
        </w:rPr>
        <w:t>CHIEDONO</w:t>
      </w:r>
    </w:p>
    <w:p w14:paraId="134E5875" w14:textId="77777777" w:rsidR="00AD3CC4" w:rsidRPr="00AD3CC4" w:rsidRDefault="00AD3CC4" w:rsidP="00AD3CC4">
      <w:pPr>
        <w:rPr>
          <w:rFonts w:cstheme="minorHAnsi"/>
          <w:kern w:val="2"/>
          <w:sz w:val="24"/>
          <w:szCs w:val="24"/>
          <w14:ligatures w14:val="standardContextual"/>
        </w:rPr>
      </w:pPr>
      <w:r>
        <w:rPr>
          <w:rFonts w:cstheme="minorHAnsi"/>
          <w:kern w:val="2"/>
          <w:sz w:val="24"/>
          <w:szCs w:val="24"/>
          <w14:ligatures w14:val="standardContextual"/>
        </w:rPr>
        <w:t>di partecipare alla procedura aperta indicata in oggetto come:</w:t>
      </w:r>
    </w:p>
    <w:p w14:paraId="3FA44B0F" w14:textId="77777777" w:rsidR="00AD3CC4" w:rsidRPr="00AD3CC4" w:rsidRDefault="00AD3CC4" w:rsidP="00AD3CC4">
      <w:pPr>
        <w:rPr>
          <w:rFonts w:cstheme="minorHAnsi"/>
          <w:kern w:val="2"/>
          <w:sz w:val="24"/>
          <w:szCs w:val="24"/>
          <w14:ligatures w14:val="standardContextual"/>
        </w:rPr>
      </w:pPr>
      <w:r>
        <w:rPr>
          <w:rFonts w:cstheme="minorHAnsi"/>
          <w:kern w:val="2"/>
          <w:sz w:val="24"/>
          <w:szCs w:val="24"/>
          <w14:ligatures w14:val="standardContextual"/>
        </w:rPr>
        <w:t xml:space="preserve">( ) </w:t>
      </w:r>
      <w:r>
        <w:rPr>
          <w:rFonts w:cstheme="minorHAnsi"/>
          <w:b/>
          <w:bCs/>
          <w:kern w:val="2"/>
          <w:sz w:val="24"/>
          <w:szCs w:val="24"/>
          <w14:ligatures w14:val="standardContextual"/>
        </w:rPr>
        <w:t>________________________</w:t>
      </w:r>
    </w:p>
    <w:p w14:paraId="1CE04E07" w14:textId="77777777" w:rsidR="00AD3CC4" w:rsidRPr="00AD3CC4" w:rsidRDefault="00AD3CC4" w:rsidP="00AD3CC4">
      <w:pPr>
        <w:widowControl w:val="0"/>
        <w:autoSpaceDE w:val="0"/>
        <w:autoSpaceDN w:val="0"/>
        <w:spacing w:before="160" w:after="0" w:line="240" w:lineRule="auto"/>
        <w:ind w:left="546" w:right="581"/>
        <w:jc w:val="center"/>
        <w:rPr>
          <w:rFonts w:eastAsia="Calibri" w:cstheme="minorHAnsi"/>
          <w:b/>
          <w:bCs/>
          <w:sz w:val="24"/>
          <w:szCs w:val="24"/>
        </w:rPr>
      </w:pPr>
      <w:r>
        <w:rPr>
          <w:rFonts w:eastAsia="Calibri" w:cstheme="minorHAnsi"/>
          <w:b/>
          <w:bCs/>
          <w:sz w:val="24"/>
          <w:szCs w:val="24"/>
        </w:rPr>
        <w:t>E SI IMPEGNANO</w:t>
      </w:r>
    </w:p>
    <w:p w14:paraId="641E1245"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p>
    <w:p w14:paraId="70AFD5F4" w14:textId="77777777"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Pr>
          <w:rFonts w:eastAsia="Calibri" w:cstheme="minorHAnsi"/>
          <w:sz w:val="24"/>
          <w:szCs w:val="24"/>
        </w:rPr>
        <w:t xml:space="preserve">- in caso di aggiudicazione, a conferire mandato collettivo speciale con rappresentanza all’impresa designata capogruppo _____________________________, la quale stipulerà il contratto in nome proprio e delle mandanti; </w:t>
      </w:r>
    </w:p>
    <w:p w14:paraId="24AFD945" w14:textId="77777777"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Pr>
          <w:rFonts w:eastAsia="Calibri" w:cstheme="minorHAnsi"/>
          <w:sz w:val="24"/>
          <w:szCs w:val="24"/>
        </w:rPr>
        <w:t>- ad uniformarsi alla disciplina vigente in materia di appalti pubblici con riguardo ai suddetti raggruppamenti o consorzi;</w:t>
      </w:r>
    </w:p>
    <w:p w14:paraId="092EE7A3" w14:textId="77777777"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Pr>
          <w:rFonts w:eastAsia="Calibri" w:cstheme="minorHAnsi"/>
          <w:sz w:val="24"/>
          <w:szCs w:val="24"/>
        </w:rPr>
        <w:t>- (in caso di consorzi di cui all’art. 65, comma 2,</w:t>
      </w:r>
      <w:r>
        <w:rPr>
          <w:rFonts w:ascii="Calibri" w:eastAsia="Calibri" w:hAnsi="Calibri" w:cs="Calibri"/>
          <w:sz w:val="24"/>
          <w:szCs w:val="24"/>
        </w:rPr>
        <w:t xml:space="preserve"> lettere b) e c)</w:t>
      </w:r>
      <w:r>
        <w:rPr>
          <w:rFonts w:eastAsia="Calibri" w:cstheme="minorHAnsi"/>
          <w:sz w:val="24"/>
          <w:szCs w:val="24"/>
        </w:rPr>
        <w:t xml:space="preserve"> del “Codice”) che il consorziato/i per cui concorre è/sono: _________________________________________________________</w:t>
      </w:r>
    </w:p>
    <w:p w14:paraId="67791B33"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14:paraId="2C155C34" w14:textId="77777777"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14:paraId="4A7F0737" w14:textId="77777777" w:rsidR="00AD3CC4" w:rsidRPr="00AD3CC4" w:rsidRDefault="00AD3CC4" w:rsidP="00AD3CC4">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Pr>
          <w:rFonts w:ascii="Calibri" w:eastAsia="Arial Unicode MS" w:hAnsi="Calibri" w:cs="Calibri"/>
          <w:b/>
          <w:bCs/>
          <w:sz w:val="24"/>
          <w:szCs w:val="24"/>
          <w:u w:color="000000"/>
          <w:bdr w:val="nil"/>
          <w:lang w:eastAsia="it-IT"/>
        </w:rPr>
        <w:lastRenderedPageBreak/>
        <w:t>DICHIARA:</w:t>
      </w:r>
    </w:p>
    <w:p w14:paraId="06449809"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bookmarkStart w:id="1" w:name="_Hlk154677641"/>
      <w:r>
        <w:rPr>
          <w:rFonts w:ascii="Calibri" w:eastAsia="Arial Unicode MS" w:hAnsi="Calibri" w:cs="Calibri"/>
          <w:sz w:val="24"/>
          <w:szCs w:val="24"/>
          <w:u w:color="000009"/>
          <w:bdr w:val="nil"/>
          <w:lang w:eastAsia="it-IT"/>
        </w:rPr>
        <w:t>di non</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incorrere nelle cause di esclusione di cui agli artt. 94, 95, 97 e 98 del D. Lgs.</w:t>
      </w:r>
      <w:r>
        <w:rPr>
          <w:rFonts w:ascii="Calibri" w:eastAsia="Arial Unicode MS" w:hAnsi="Calibri" w:cs="Calibri"/>
          <w:spacing w:val="-48"/>
          <w:sz w:val="24"/>
          <w:szCs w:val="24"/>
          <w:u w:color="000009"/>
          <w:bdr w:val="nil"/>
          <w:lang w:eastAsia="it-IT"/>
        </w:rPr>
        <w:t xml:space="preserve">  </w:t>
      </w:r>
      <w:r>
        <w:rPr>
          <w:rFonts w:ascii="Calibri" w:eastAsia="Arial Unicode MS" w:hAnsi="Calibri" w:cs="Calibri"/>
          <w:sz w:val="24"/>
          <w:szCs w:val="24"/>
          <w:u w:color="000009"/>
          <w:bdr w:val="nil"/>
          <w:lang w:eastAsia="it-IT"/>
        </w:rPr>
        <w:t>36/2023 e ss.mm.ii.);</w:t>
      </w:r>
    </w:p>
    <w:p w14:paraId="10893696"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 xml:space="preserve">di non partecipare </w:t>
      </w:r>
      <w:r>
        <w:rPr>
          <w:rFonts w:ascii="Calibri" w:eastAsia="Arial Unicode MS" w:hAnsi="Calibri" w:cs="Calibri"/>
          <w:sz w:val="24"/>
          <w:szCs w:val="24"/>
          <w:u w:color="000009"/>
          <w:bdr w:val="nil"/>
          <w:lang w:eastAsia="it-IT"/>
        </w:rPr>
        <w:t>alla</w:t>
      </w:r>
      <w:r>
        <w:rPr>
          <w:rFonts w:ascii="Calibri" w:eastAsia="Arial Unicode MS" w:hAnsi="Calibri" w:cs="Calibri"/>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deve allegare la documentazione che dimostra che la circostanza non ha influito sulla gara, né è idonea a incidere sulla capacità di rispettare gli obblighi contrattuali)</w:t>
      </w:r>
    </w:p>
    <w:p w14:paraId="7AFFDD7F"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9"/>
          <w:bdr w:val="nil"/>
          <w:lang w:eastAsia="it-IT"/>
        </w:rPr>
        <w:t>di indicare di seguito i nominativi, luogo e data di nascita, residenza e carica ricoperta dei soggetti di cui all’art. 94, comma 3</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del</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AD3CC4" w:rsidRPr="00AD3CC4" w14:paraId="1D57179C" w14:textId="77777777"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15C81"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Pr>
                <w:rFonts w:ascii="Calibri" w:eastAsia="Arial Unicode MS" w:hAnsi="Calibri" w:cs="Calibri"/>
                <w:sz w:val="24"/>
                <w:szCs w:val="24"/>
                <w:u w:color="000009"/>
                <w:bdr w:val="nil"/>
                <w:lang w:eastAsia="it-IT"/>
              </w:rPr>
              <w:t>_</w:t>
            </w:r>
            <w:r>
              <w:rPr>
                <w:rFonts w:ascii="Arial" w:eastAsia="Arial Unicode MS" w:hAnsi="Arial" w:cs="Arial"/>
                <w:sz w:val="20"/>
                <w:szCs w:val="20"/>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69503"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F46E4"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F7883"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F11B4"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Carica Ricoperta</w:t>
            </w:r>
          </w:p>
        </w:tc>
      </w:tr>
      <w:tr w:rsidR="00AD3CC4" w:rsidRPr="00AD3CC4" w14:paraId="5D732E32"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313180C2"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53255816"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5AB11404"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5659B6FE"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4ACE0A6F"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14:paraId="5BBDBB66"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26C02741"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34AEC274"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2F66ADD0"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1126DDF5"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1B1DA7DE"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14:paraId="3BC5286A"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18CB2A66"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45264593"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6847ECEB"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2A58EF61"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30E42751"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14:paraId="444B9711"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15AC4A1F"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0DA4320D"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6F20C555"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573F38F3"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2F78B1D9"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14:paraId="5BC42191"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22EF3AB9"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4EAC92FD"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4D8FCE33"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20E64FA6"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3E8A53F8"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14:paraId="0E4894AA" w14:textId="77777777" w:rsidR="00AD3CC4" w:rsidRPr="00AD3CC4" w:rsidRDefault="00AD3CC4" w:rsidP="00AD3CC4">
      <w:pPr>
        <w:widowControl w:val="0"/>
        <w:pBdr>
          <w:top w:val="nil"/>
          <w:left w:val="nil"/>
          <w:bottom w:val="nil"/>
          <w:right w:val="nil"/>
          <w:between w:val="nil"/>
          <w:bar w:val="nil"/>
        </w:pBdr>
        <w:spacing w:before="113" w:after="113" w:line="240" w:lineRule="auto"/>
        <w:ind w:left="10"/>
        <w:jc w:val="center"/>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OVVERO</w:t>
      </w:r>
    </w:p>
    <w:p w14:paraId="117C0132"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che nell’anno antecedente la data di pubblicazione del presente bando non è cessato dalla carica nessun soggetto;</w:t>
      </w:r>
    </w:p>
    <w:p w14:paraId="5D46A0EC"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9"/>
          <w:bdr w:val="nil"/>
          <w:lang w:eastAsia="it-IT"/>
        </w:rPr>
        <w:t xml:space="preserve">che per </w:t>
      </w:r>
      <w:r>
        <w:rPr>
          <w:rFonts w:ascii="Calibri" w:eastAsia="Arial Unicode MS" w:hAnsi="Calibri" w:cs="Calibri"/>
          <w:sz w:val="24"/>
          <w:szCs w:val="24"/>
          <w:u w:color="000000"/>
          <w:bdr w:val="nil"/>
          <w:lang w:eastAsia="it-IT"/>
        </w:rPr>
        <w:t>tutti i soggetti indicati al comma 3 dell’art. 94 del Codice non sussistono le cause automatiche di esclusione di cui all’articolo 94 commi 1 e 2 del Codice;</w:t>
      </w:r>
    </w:p>
    <w:p w14:paraId="79985BB1"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9"/>
          <w:bdr w:val="nil"/>
          <w:lang w:eastAsia="it-IT"/>
        </w:rPr>
        <w:t xml:space="preserve">che per </w:t>
      </w:r>
      <w:r>
        <w:rPr>
          <w:rFonts w:ascii="Calibri" w:eastAsia="Arial Unicode MS" w:hAnsi="Calibri" w:cs="Calibri"/>
          <w:sz w:val="24"/>
          <w:szCs w:val="24"/>
          <w:u w:color="000000"/>
          <w:bdr w:val="nil"/>
          <w:lang w:eastAsia="it-IT"/>
        </w:rPr>
        <w:t>tutti i soggetti indicati al comma 3 dell’art. 94 del Codice non sussistono le cause automatiche di esclusione di cui all’articolo 98, comma 3, lettere g) ed h) del Codice;</w:t>
      </w:r>
    </w:p>
    <w:p w14:paraId="65028CF6"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0"/>
          <w:bdr w:val="nil"/>
          <w:lang w:eastAsia="it-IT"/>
        </w:rPr>
        <w:t>(</w:t>
      </w:r>
      <w:r>
        <w:rPr>
          <w:rFonts w:ascii="Calibri" w:eastAsia="Arial Unicode MS" w:hAnsi="Calibri" w:cs="Calibri"/>
          <w:i/>
          <w:iCs/>
          <w:sz w:val="24"/>
          <w:szCs w:val="24"/>
          <w:u w:color="000000"/>
          <w:bdr w:val="nil"/>
          <w:lang w:eastAsia="it-IT"/>
        </w:rPr>
        <w:t>solo in caso affermativo</w:t>
      </w:r>
      <w:r>
        <w:rPr>
          <w:rFonts w:ascii="Calibri" w:eastAsia="Arial Unicode MS" w:hAnsi="Calibri" w:cs="Calibri"/>
          <w:sz w:val="24"/>
          <w:szCs w:val="24"/>
          <w:u w:color="000000"/>
          <w:bdr w:val="nil"/>
          <w:lang w:eastAsia="it-IT"/>
        </w:rPr>
        <w:t xml:space="preserve">) </w:t>
      </w:r>
      <w:r>
        <w:rPr>
          <w:rFonts w:ascii="Calibri" w:eastAsia="Arial Unicode MS" w:hAnsi="Calibri" w:cs="Calibri"/>
          <w:sz w:val="24"/>
          <w:szCs w:val="24"/>
          <w:u w:color="000009"/>
          <w:bdr w:val="nil"/>
          <w:lang w:eastAsia="it-IT"/>
        </w:rPr>
        <w:t xml:space="preserve">che con riferimento alle cause di esclusione di cui all’articolo 95 del Codice non sussistono o sussistono: </w:t>
      </w:r>
    </w:p>
    <w:p w14:paraId="2DE6965B" w14:textId="77777777"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w:t>
      </w:r>
      <w:r>
        <w:rPr>
          <w:rFonts w:ascii="Calibri" w:eastAsia="Arial Unicode MS" w:hAnsi="Calibri" w:cs="Calibri"/>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14:paraId="0222E480" w14:textId="77777777"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w:t>
      </w:r>
      <w:r>
        <w:rPr>
          <w:rFonts w:ascii="Calibri" w:eastAsia="Arial Unicode MS" w:hAnsi="Calibri" w:cs="Calibri"/>
          <w:sz w:val="24"/>
          <w:szCs w:val="24"/>
          <w:u w:color="000000"/>
          <w:bdr w:val="nil"/>
          <w:lang w:eastAsia="it-IT"/>
        </w:rPr>
        <w:tab/>
        <w:t>gli atti e i provvedimenti indicati all’articolo 98 comma 6 del codice emessi nei tre anni antecedenti la data di pubblicazione del bando di gara:</w:t>
      </w:r>
    </w:p>
    <w:p w14:paraId="0FA4A1E6" w14:textId="77777777" w:rsidR="00AD3CC4" w:rsidRPr="00AD3CC4" w:rsidRDefault="00AD3CC4" w:rsidP="00AD3CC4">
      <w:pPr>
        <w:widowControl w:val="0"/>
        <w:pBdr>
          <w:top w:val="nil"/>
          <w:left w:val="nil"/>
          <w:bottom w:val="nil"/>
          <w:right w:val="nil"/>
          <w:between w:val="nil"/>
          <w:bar w:val="nil"/>
        </w:pBdr>
        <w:spacing w:after="120" w:line="276" w:lineRule="auto"/>
        <w:ind w:left="567"/>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___________________________________________________________________________;</w:t>
      </w:r>
    </w:p>
    <w:p w14:paraId="39E3AC28" w14:textId="77777777"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w:t>
      </w:r>
      <w:r>
        <w:rPr>
          <w:rFonts w:ascii="Calibri" w:eastAsia="Arial Unicode MS" w:hAnsi="Calibri" w:cs="Calibri"/>
          <w:sz w:val="24"/>
          <w:szCs w:val="24"/>
          <w:u w:color="000000"/>
          <w:bdr w:val="nil"/>
          <w:lang w:eastAsia="it-IT"/>
        </w:rPr>
        <w:tab/>
        <w:t>tutti gli altri comportamenti di cui all’articolo 98 del Codice, commessi nei tre anni antecedenti la data di pubblicazione del bando di gara:</w:t>
      </w:r>
    </w:p>
    <w:p w14:paraId="6E503C77" w14:textId="77777777" w:rsidR="00AD3CC4" w:rsidRPr="00AD3CC4" w:rsidRDefault="00AD3CC4" w:rsidP="00AD3CC4">
      <w:pPr>
        <w:widowControl w:val="0"/>
        <w:pBdr>
          <w:top w:val="nil"/>
          <w:left w:val="nil"/>
          <w:bottom w:val="nil"/>
          <w:right w:val="nil"/>
          <w:between w:val="nil"/>
          <w:bar w:val="nil"/>
        </w:pBdr>
        <w:spacing w:after="120" w:line="276" w:lineRule="auto"/>
        <w:ind w:left="567"/>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___________________________________________________________________________;</w:t>
      </w:r>
    </w:p>
    <w:p w14:paraId="172C9B71" w14:textId="77777777"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lastRenderedPageBreak/>
        <w:t>(La dichiarazione di cui sopra deve essere resa anche nel caso di impugnazione in giudizio dei relativi provvedimenti).</w:t>
      </w:r>
    </w:p>
    <w:p w14:paraId="2553FB6B"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w:t>
      </w:r>
      <w:r>
        <w:rPr>
          <w:rFonts w:ascii="Calibri" w:eastAsia="Arial Unicode MS" w:hAnsi="Calibri" w:cs="Calibri"/>
          <w:i/>
          <w:iCs/>
          <w:sz w:val="24"/>
          <w:szCs w:val="24"/>
          <w:u w:color="000000"/>
          <w:bdr w:val="nil"/>
          <w:lang w:eastAsia="it-IT"/>
        </w:rPr>
        <w:t>solo in caso affermativo</w:t>
      </w:r>
      <w:r>
        <w:rPr>
          <w:rFonts w:ascii="Calibri" w:eastAsia="Arial Unicode MS" w:hAnsi="Calibri" w:cs="Calibri"/>
          <w:sz w:val="24"/>
          <w:szCs w:val="24"/>
          <w:u w:color="000000"/>
          <w:bdr w:val="nil"/>
          <w:lang w:eastAsia="it-IT"/>
        </w:rPr>
        <w:t>) la sussistenza di cause di esclusione che si sono verificate prima della presentazione dell’offerta e indica le misure di self-cleaning adottate, oppure dimostra l’impossibilità di adottare tali misure prima della presentazione dell’offerta:</w:t>
      </w:r>
    </w:p>
    <w:p w14:paraId="21E108A5" w14:textId="77777777"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9"/>
          <w:bdr w:val="nil"/>
          <w:lang w:eastAsia="it-IT"/>
        </w:rPr>
        <w:t>__________________________________________________________________________________________________________________________________________________________________________________________________________________________________________</w:t>
      </w:r>
    </w:p>
    <w:p w14:paraId="51157470"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Pr>
          <w:rFonts w:ascii="Calibri" w:eastAsia="Arial Unicode MS" w:hAnsi="Calibri" w:cs="Calibri"/>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14:paraId="3F20C601"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Pr>
          <w:rFonts w:ascii="Calibri" w:eastAsia="Arial Unicode MS" w:hAnsi="Calibri" w:cs="Calibri"/>
          <w:sz w:val="24"/>
          <w:szCs w:val="24"/>
          <w:u w:color="000000"/>
          <w:bdr w:val="nil"/>
          <w:lang w:eastAsia="it-IT"/>
        </w:rPr>
        <w:t>di garantire la stabilità occupazionale del personale impiegato;</w:t>
      </w:r>
    </w:p>
    <w:p w14:paraId="6758DB9E"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hAnsi="Calibri" w:cs="Calibri"/>
          <w:kern w:val="2"/>
          <w:sz w:val="24"/>
          <w:szCs w:val="24"/>
          <w14:ligatures w14:val="standardContextual"/>
        </w:rPr>
      </w:pPr>
      <w:r>
        <w:rPr>
          <w:rFonts w:ascii="Calibri" w:hAnsi="Calibri" w:cs="Calibri"/>
          <w:kern w:val="2"/>
          <w:sz w:val="24"/>
          <w:szCs w:val="24"/>
          <w14:ligatures w14:val="standardContextual"/>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p w14:paraId="56EE32A2"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Pr>
          <w:rFonts w:ascii="Calibri" w:eastAsia="Arial Unicode MS" w:hAnsi="Calibri" w:cs="Calibri"/>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14:paraId="0B1962D2"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bookmarkStart w:id="2" w:name="_Hlk154094203"/>
      <w:r>
        <w:rPr>
          <w:rFonts w:ascii="Calibri" w:eastAsia="Arial Unicode MS" w:hAnsi="Calibri" w:cs="Calibri"/>
          <w:sz w:val="24"/>
          <w:szCs w:val="24"/>
          <w:u w:color="000000"/>
          <w:bdr w:val="nil"/>
          <w:lang w:eastAsia="it-IT"/>
        </w:rPr>
        <w:t>di essere in possesso di attestazione SOA, rilasciata da società/organismo di attestazione (SOA) regolarmente autorizzata, in corso di validità, che documenti, ai sensi degli artt. 100 del D.Lgs. 36/2023 e allegato II/12 del Codice, la qualificazione in categoria e classifica adeguata ai lavori da assumere</w:t>
      </w:r>
      <w:bookmarkEnd w:id="2"/>
      <w:r>
        <w:rPr>
          <w:rFonts w:ascii="Calibri" w:eastAsia="Arial Unicode MS" w:hAnsi="Calibri" w:cs="Calibri"/>
          <w:sz w:val="24"/>
          <w:szCs w:val="24"/>
          <w:u w:color="000000"/>
          <w:bdr w:val="nil"/>
          <w:lang w:eastAsia="it-IT"/>
        </w:rPr>
        <w:t>:</w:t>
      </w:r>
    </w:p>
    <w:p w14:paraId="67F0D054" w14:textId="77777777"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r>
        <w:rPr>
          <w:rFonts w:ascii="Calibri" w:eastAsia="Arial Unicode MS" w:hAnsi="Calibri" w:cs="Calibri"/>
          <w:b/>
          <w:bCs/>
          <w:sz w:val="24"/>
          <w:szCs w:val="24"/>
          <w:u w:color="000000"/>
          <w:bdr w:val="nil"/>
          <w:lang w:eastAsia="it-IT"/>
        </w:rPr>
        <w:t>Categoria _________      Classifica _______</w:t>
      </w:r>
    </w:p>
    <w:p w14:paraId="1C750FA4" w14:textId="77777777"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r>
        <w:rPr>
          <w:rFonts w:ascii="Calibri" w:eastAsia="Arial Unicode MS" w:hAnsi="Calibri" w:cs="Calibri"/>
          <w:b/>
          <w:bCs/>
          <w:sz w:val="24"/>
          <w:szCs w:val="24"/>
          <w:u w:color="000000"/>
          <w:bdr w:val="nil"/>
          <w:lang w:eastAsia="it-IT"/>
        </w:rPr>
        <w:t>Categoria _________      Classifica _______</w:t>
      </w:r>
    </w:p>
    <w:p w14:paraId="51E5DA59" w14:textId="77777777"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p>
    <w:p w14:paraId="79F66504"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0"/>
          <w:bdr w:val="nil"/>
          <w:lang w:eastAsia="it-IT"/>
        </w:rPr>
        <w:t>(</w:t>
      </w:r>
      <w:r>
        <w:rPr>
          <w:rFonts w:ascii="Calibri" w:eastAsia="Arial Unicode MS" w:hAnsi="Calibri" w:cs="Calibri"/>
          <w:i/>
          <w:iCs/>
          <w:sz w:val="24"/>
          <w:szCs w:val="24"/>
          <w:u w:color="000000"/>
          <w:bdr w:val="nil"/>
          <w:lang w:eastAsia="it-IT"/>
        </w:rPr>
        <w:t>solo per gli operatori economici stabiliti in altri stati diversi dall’Italia con obbligo di redigere tutta la documentazione in lingua italiana e di convertire tutti gli importi in Euro</w:t>
      </w:r>
      <w:r>
        <w:rPr>
          <w:rFonts w:ascii="Calibri" w:eastAsia="Arial Unicode MS" w:hAnsi="Calibri" w:cs="Calibri"/>
          <w:sz w:val="24"/>
          <w:szCs w:val="24"/>
          <w:u w:color="000000"/>
          <w:bdr w:val="nil"/>
          <w:lang w:eastAsia="it-IT"/>
        </w:rPr>
        <w:t xml:space="preserve">) </w:t>
      </w:r>
      <w:r>
        <w:rPr>
          <w:rFonts w:ascii="Calibri" w:eastAsia="Arial Unicode MS" w:hAnsi="Calibri" w:cs="Calibri"/>
          <w:sz w:val="24"/>
          <w:szCs w:val="24"/>
          <w:u w:color="000009"/>
          <w:bdr w:val="nil"/>
          <w:lang w:eastAsia="it-IT"/>
        </w:rPr>
        <w:t>di</w:t>
      </w:r>
      <w:r>
        <w:rPr>
          <w:rFonts w:ascii="Calibri" w:eastAsia="Arial Unicode MS" w:hAnsi="Calibri" w:cs="Calibri"/>
          <w:spacing w:val="28"/>
          <w:sz w:val="24"/>
          <w:szCs w:val="24"/>
          <w:u w:color="000009"/>
          <w:bdr w:val="nil"/>
          <w:lang w:eastAsia="it-IT"/>
        </w:rPr>
        <w:t xml:space="preserve"> </w:t>
      </w:r>
      <w:r>
        <w:rPr>
          <w:rFonts w:ascii="Calibri" w:eastAsia="Arial Unicode MS" w:hAnsi="Calibri" w:cs="Calibri"/>
          <w:sz w:val="24"/>
          <w:szCs w:val="24"/>
          <w:u w:color="000009"/>
          <w:bdr w:val="nil"/>
          <w:lang w:eastAsia="it-IT"/>
        </w:rPr>
        <w:t>possedere,</w:t>
      </w:r>
      <w:r>
        <w:rPr>
          <w:rFonts w:ascii="Calibri" w:eastAsia="Arial Unicode MS" w:hAnsi="Calibri" w:cs="Calibri"/>
          <w:spacing w:val="30"/>
          <w:sz w:val="24"/>
          <w:szCs w:val="24"/>
          <w:u w:color="000009"/>
          <w:bdr w:val="nil"/>
          <w:lang w:eastAsia="it-IT"/>
        </w:rPr>
        <w:t xml:space="preserve"> </w:t>
      </w:r>
      <w:r>
        <w:rPr>
          <w:rFonts w:ascii="Calibri" w:eastAsia="Arial Unicode MS" w:hAnsi="Calibri" w:cs="Calibri"/>
          <w:sz w:val="24"/>
          <w:szCs w:val="24"/>
          <w:u w:color="000009"/>
          <w:bdr w:val="nil"/>
          <w:lang w:eastAsia="it-IT"/>
        </w:rPr>
        <w:t>in</w:t>
      </w:r>
      <w:r>
        <w:rPr>
          <w:rFonts w:ascii="Calibri" w:eastAsia="Arial Unicode MS" w:hAnsi="Calibri" w:cs="Calibri"/>
          <w:spacing w:val="28"/>
          <w:sz w:val="24"/>
          <w:szCs w:val="24"/>
          <w:u w:color="000009"/>
          <w:bdr w:val="nil"/>
          <w:lang w:eastAsia="it-IT"/>
        </w:rPr>
        <w:t xml:space="preserve"> </w:t>
      </w:r>
      <w:r>
        <w:rPr>
          <w:rFonts w:ascii="Calibri" w:eastAsia="Arial Unicode MS" w:hAnsi="Calibri" w:cs="Calibri"/>
          <w:sz w:val="24"/>
          <w:szCs w:val="24"/>
          <w:u w:color="000009"/>
          <w:bdr w:val="nil"/>
          <w:lang w:eastAsia="it-IT"/>
        </w:rPr>
        <w:t>merito</w:t>
      </w:r>
      <w:r>
        <w:rPr>
          <w:rFonts w:ascii="Calibri" w:eastAsia="Arial Unicode MS" w:hAnsi="Calibri" w:cs="Calibri"/>
          <w:spacing w:val="26"/>
          <w:sz w:val="24"/>
          <w:szCs w:val="24"/>
          <w:u w:color="000009"/>
          <w:bdr w:val="nil"/>
          <w:lang w:eastAsia="it-IT"/>
        </w:rPr>
        <w:t xml:space="preserve"> </w:t>
      </w:r>
      <w:r>
        <w:rPr>
          <w:rFonts w:ascii="Calibri" w:eastAsia="Arial Unicode MS" w:hAnsi="Calibri" w:cs="Calibri"/>
          <w:sz w:val="24"/>
          <w:szCs w:val="24"/>
          <w:u w:color="000009"/>
          <w:bdr w:val="nil"/>
          <w:lang w:eastAsia="it-IT"/>
        </w:rPr>
        <w:t>ai</w:t>
      </w:r>
      <w:r>
        <w:rPr>
          <w:rFonts w:ascii="Calibri" w:eastAsia="Arial Unicode MS" w:hAnsi="Calibri" w:cs="Calibri"/>
          <w:spacing w:val="28"/>
          <w:sz w:val="24"/>
          <w:szCs w:val="24"/>
          <w:u w:color="000009"/>
          <w:bdr w:val="nil"/>
          <w:lang w:eastAsia="it-IT"/>
        </w:rPr>
        <w:t xml:space="preserve"> </w:t>
      </w:r>
      <w:r>
        <w:rPr>
          <w:rFonts w:ascii="Calibri" w:eastAsia="Arial Unicode MS" w:hAnsi="Calibri" w:cs="Calibri"/>
          <w:sz w:val="24"/>
          <w:szCs w:val="24"/>
          <w:u w:color="000009"/>
          <w:bdr w:val="nil"/>
          <w:lang w:eastAsia="it-IT"/>
        </w:rPr>
        <w:t>requisiti</w:t>
      </w:r>
      <w:r>
        <w:rPr>
          <w:rFonts w:ascii="Calibri" w:eastAsia="Arial Unicode MS" w:hAnsi="Calibri" w:cs="Calibri"/>
          <w:spacing w:val="28"/>
          <w:sz w:val="24"/>
          <w:szCs w:val="24"/>
          <w:u w:color="000009"/>
          <w:bdr w:val="nil"/>
          <w:lang w:eastAsia="it-IT"/>
        </w:rPr>
        <w:t xml:space="preserve"> </w:t>
      </w:r>
      <w:r>
        <w:rPr>
          <w:rFonts w:ascii="Calibri" w:eastAsia="Arial Unicode MS" w:hAnsi="Calibri" w:cs="Calibri"/>
          <w:sz w:val="24"/>
          <w:szCs w:val="24"/>
          <w:u w:color="000009"/>
          <w:bdr w:val="nil"/>
          <w:lang w:eastAsia="it-IT"/>
        </w:rPr>
        <w:t>di</w:t>
      </w:r>
      <w:r>
        <w:rPr>
          <w:rFonts w:ascii="Calibri" w:eastAsia="Arial Unicode MS" w:hAnsi="Calibri" w:cs="Calibri"/>
          <w:spacing w:val="28"/>
          <w:sz w:val="24"/>
          <w:szCs w:val="24"/>
          <w:u w:color="000009"/>
          <w:bdr w:val="nil"/>
          <w:lang w:eastAsia="it-IT"/>
        </w:rPr>
        <w:t xml:space="preserve"> </w:t>
      </w:r>
      <w:r>
        <w:rPr>
          <w:rFonts w:ascii="Calibri" w:eastAsia="Arial Unicode MS" w:hAnsi="Calibri" w:cs="Calibri"/>
          <w:sz w:val="24"/>
          <w:szCs w:val="24"/>
          <w:u w:color="000009"/>
          <w:bdr w:val="nil"/>
          <w:lang w:eastAsia="it-IT"/>
        </w:rPr>
        <w:t>qualificazione,</w:t>
      </w:r>
      <w:r>
        <w:rPr>
          <w:rFonts w:ascii="Calibri" w:eastAsia="Arial Unicode MS" w:hAnsi="Calibri" w:cs="Calibri"/>
          <w:spacing w:val="28"/>
          <w:sz w:val="24"/>
          <w:szCs w:val="24"/>
          <w:u w:color="000009"/>
          <w:bdr w:val="nil"/>
          <w:lang w:eastAsia="it-IT"/>
        </w:rPr>
        <w:t xml:space="preserve"> </w:t>
      </w:r>
      <w:r>
        <w:rPr>
          <w:rFonts w:ascii="Calibri" w:eastAsia="Arial Unicode MS" w:hAnsi="Calibri" w:cs="Calibri"/>
          <w:sz w:val="24"/>
          <w:szCs w:val="24"/>
          <w:u w:color="000009"/>
          <w:bdr w:val="nil"/>
          <w:lang w:eastAsia="it-IT"/>
        </w:rPr>
        <w:t>documentazione</w:t>
      </w:r>
      <w:r>
        <w:rPr>
          <w:rFonts w:ascii="Calibri" w:eastAsia="Arial Unicode MS" w:hAnsi="Calibri" w:cs="Calibri"/>
          <w:spacing w:val="28"/>
          <w:sz w:val="24"/>
          <w:szCs w:val="24"/>
          <w:u w:color="000009"/>
          <w:bdr w:val="nil"/>
          <w:lang w:eastAsia="it-IT"/>
        </w:rPr>
        <w:t xml:space="preserve"> </w:t>
      </w:r>
      <w:r>
        <w:rPr>
          <w:rFonts w:ascii="Calibri" w:eastAsia="Arial Unicode MS" w:hAnsi="Calibri" w:cs="Calibri"/>
          <w:sz w:val="24"/>
          <w:szCs w:val="24"/>
          <w:u w:color="000009"/>
          <w:bdr w:val="nil"/>
          <w:lang w:eastAsia="it-IT"/>
        </w:rPr>
        <w:t>idonea</w:t>
      </w:r>
      <w:r>
        <w:rPr>
          <w:rFonts w:ascii="Calibri" w:eastAsia="Arial Unicode MS" w:hAnsi="Calibri" w:cs="Calibri"/>
          <w:spacing w:val="28"/>
          <w:sz w:val="24"/>
          <w:szCs w:val="24"/>
          <w:u w:color="000009"/>
          <w:bdr w:val="nil"/>
          <w:lang w:eastAsia="it-IT"/>
        </w:rPr>
        <w:t xml:space="preserve"> </w:t>
      </w:r>
      <w:r>
        <w:rPr>
          <w:rFonts w:ascii="Calibri" w:eastAsia="Arial Unicode MS" w:hAnsi="Calibri" w:cs="Calibri"/>
          <w:sz w:val="24"/>
          <w:szCs w:val="24"/>
          <w:u w:color="000009"/>
          <w:bdr w:val="nil"/>
          <w:lang w:eastAsia="it-IT"/>
        </w:rPr>
        <w:t>equivalente,</w:t>
      </w:r>
      <w:r>
        <w:rPr>
          <w:rFonts w:ascii="Calibri" w:eastAsia="Arial Unicode MS" w:hAnsi="Calibri" w:cs="Calibri"/>
          <w:spacing w:val="30"/>
          <w:sz w:val="24"/>
          <w:szCs w:val="24"/>
          <w:u w:color="000009"/>
          <w:bdr w:val="nil"/>
          <w:lang w:eastAsia="it-IT"/>
        </w:rPr>
        <w:t xml:space="preserve"> </w:t>
      </w:r>
      <w:r>
        <w:rPr>
          <w:rFonts w:ascii="Calibri" w:eastAsia="Arial Unicode MS" w:hAnsi="Calibri" w:cs="Calibri"/>
          <w:sz w:val="24"/>
          <w:szCs w:val="24"/>
          <w:u w:color="000009"/>
          <w:bdr w:val="nil"/>
          <w:lang w:eastAsia="it-IT"/>
        </w:rPr>
        <w:t>resa secondo</w:t>
      </w:r>
      <w:r>
        <w:rPr>
          <w:rFonts w:ascii="Calibri" w:eastAsia="Arial Unicode MS" w:hAnsi="Calibri" w:cs="Calibri"/>
          <w:spacing w:val="-6"/>
          <w:sz w:val="24"/>
          <w:szCs w:val="24"/>
          <w:u w:color="000009"/>
          <w:bdr w:val="nil"/>
          <w:lang w:eastAsia="it-IT"/>
        </w:rPr>
        <w:t xml:space="preserve"> </w:t>
      </w:r>
      <w:r>
        <w:rPr>
          <w:rFonts w:ascii="Calibri" w:eastAsia="Arial Unicode MS" w:hAnsi="Calibri" w:cs="Calibri"/>
          <w:sz w:val="24"/>
          <w:szCs w:val="24"/>
          <w:u w:color="000009"/>
          <w:bdr w:val="nil"/>
          <w:lang w:eastAsia="it-IT"/>
        </w:rPr>
        <w:t>la</w:t>
      </w:r>
      <w:r>
        <w:rPr>
          <w:rFonts w:ascii="Calibri" w:eastAsia="Arial Unicode MS" w:hAnsi="Calibri" w:cs="Calibri"/>
          <w:spacing w:val="-6"/>
          <w:sz w:val="24"/>
          <w:szCs w:val="24"/>
          <w:u w:color="000009"/>
          <w:bdr w:val="nil"/>
          <w:lang w:eastAsia="it-IT"/>
        </w:rPr>
        <w:t xml:space="preserve"> </w:t>
      </w:r>
      <w:r>
        <w:rPr>
          <w:rFonts w:ascii="Calibri" w:eastAsia="Arial Unicode MS" w:hAnsi="Calibri" w:cs="Calibri"/>
          <w:sz w:val="24"/>
          <w:szCs w:val="24"/>
          <w:u w:color="000009"/>
          <w:bdr w:val="nil"/>
          <w:lang w:eastAsia="it-IT"/>
        </w:rPr>
        <w:t>legislazione</w:t>
      </w:r>
      <w:r>
        <w:rPr>
          <w:rFonts w:ascii="Calibri" w:eastAsia="Arial Unicode MS" w:hAnsi="Calibri" w:cs="Calibri"/>
          <w:spacing w:val="-9"/>
          <w:sz w:val="24"/>
          <w:szCs w:val="24"/>
          <w:u w:color="000009"/>
          <w:bdr w:val="nil"/>
          <w:lang w:eastAsia="it-IT"/>
        </w:rPr>
        <w:t xml:space="preserve"> </w:t>
      </w:r>
      <w:r>
        <w:rPr>
          <w:rFonts w:ascii="Calibri" w:eastAsia="Arial Unicode MS" w:hAnsi="Calibri" w:cs="Calibri"/>
          <w:sz w:val="24"/>
          <w:szCs w:val="24"/>
          <w:u w:color="000009"/>
          <w:bdr w:val="nil"/>
          <w:lang w:eastAsia="it-IT"/>
        </w:rPr>
        <w:t>dello</w:t>
      </w:r>
      <w:r>
        <w:rPr>
          <w:rFonts w:ascii="Calibri" w:eastAsia="Arial Unicode MS" w:hAnsi="Calibri" w:cs="Calibri"/>
          <w:spacing w:val="-5"/>
          <w:sz w:val="24"/>
          <w:szCs w:val="24"/>
          <w:u w:color="000009"/>
          <w:bdr w:val="nil"/>
          <w:lang w:eastAsia="it-IT"/>
        </w:rPr>
        <w:t xml:space="preserve"> </w:t>
      </w:r>
      <w:r>
        <w:rPr>
          <w:rFonts w:ascii="Calibri" w:eastAsia="Arial Unicode MS" w:hAnsi="Calibri" w:cs="Calibri"/>
          <w:sz w:val="24"/>
          <w:szCs w:val="24"/>
          <w:u w:color="000009"/>
          <w:bdr w:val="nil"/>
          <w:lang w:eastAsia="it-IT"/>
        </w:rPr>
        <w:t>Stato</w:t>
      </w:r>
      <w:r>
        <w:rPr>
          <w:rFonts w:ascii="Calibri" w:eastAsia="Arial Unicode MS" w:hAnsi="Calibri" w:cs="Calibri"/>
          <w:spacing w:val="-5"/>
          <w:sz w:val="24"/>
          <w:szCs w:val="24"/>
          <w:u w:color="000009"/>
          <w:bdr w:val="nil"/>
          <w:lang w:eastAsia="it-IT"/>
        </w:rPr>
        <w:t xml:space="preserve"> </w:t>
      </w:r>
      <w:r>
        <w:rPr>
          <w:rFonts w:ascii="Calibri" w:eastAsia="Arial Unicode MS" w:hAnsi="Calibri" w:cs="Calibri"/>
          <w:sz w:val="24"/>
          <w:szCs w:val="24"/>
          <w:u w:color="000009"/>
          <w:bdr w:val="nil"/>
          <w:lang w:eastAsia="it-IT"/>
        </w:rPr>
        <w:t>di</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Appartenenza;</w:t>
      </w:r>
    </w:p>
    <w:p w14:paraId="7C8E3EBD"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Pr>
          <w:rFonts w:ascii="Calibri" w:eastAsia="Arial Unicode MS" w:hAnsi="Calibri" w:cs="Calibri"/>
          <w:sz w:val="24"/>
          <w:szCs w:val="24"/>
          <w:u w:color="000000"/>
          <w:bdr w:val="nil"/>
          <w:lang w:eastAsia="it-IT"/>
        </w:rPr>
        <w:t>il seguente numero di dipendenti impiegati alla data di presentazione della domanda:</w:t>
      </w:r>
    </w:p>
    <w:p w14:paraId="7809D543" w14:textId="77777777"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9"/>
          <w:bdr w:val="nil"/>
          <w:lang w:eastAsia="it-IT"/>
        </w:rPr>
        <w:t>_____________________________________________________________________________</w:t>
      </w:r>
      <w:r>
        <w:rPr>
          <w:rFonts w:ascii="Calibri" w:eastAsia="Arial Unicode MS" w:hAnsi="Calibri" w:cs="Calibri"/>
          <w:sz w:val="24"/>
          <w:szCs w:val="24"/>
          <w:u w:color="000000"/>
          <w:bdr w:val="nil"/>
          <w:lang w:eastAsia="it-IT"/>
        </w:rPr>
        <w:t>;</w:t>
      </w:r>
    </w:p>
    <w:p w14:paraId="2C476E3E"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bookmarkStart w:id="3" w:name="_Hlk154677525"/>
      <w:r>
        <w:rPr>
          <w:rFonts w:ascii="Calibri" w:eastAsia="Arial Unicode MS" w:hAnsi="Calibri" w:cs="Calibri"/>
          <w:sz w:val="24"/>
          <w:szCs w:val="24"/>
          <w:u w:color="000000"/>
          <w:bdr w:val="nil"/>
          <w:lang w:eastAsia="it-IT"/>
        </w:rPr>
        <w:t>di non aver violato il divieto di intestazione fiduciaria di cui all'articolo 17 della legge 19 marzo 1990, n. 55. Barrare la casella il cui caso ricorre:</w:t>
      </w:r>
    </w:p>
    <w:p w14:paraId="4B5D0096" w14:textId="77777777" w:rsidR="00AD3CC4" w:rsidRPr="00AD3CC4" w:rsidRDefault="00AD3CC4" w:rsidP="00AD3CC4">
      <w:pPr>
        <w:widowControl w:val="0"/>
        <w:pBdr>
          <w:top w:val="nil"/>
          <w:left w:val="nil"/>
          <w:bottom w:val="nil"/>
          <w:right w:val="nil"/>
          <w:between w:val="nil"/>
          <w:bar w:val="nil"/>
        </w:pBdr>
        <w:spacing w:after="120" w:line="276" w:lineRule="auto"/>
        <w:ind w:left="720"/>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 di essere in regola con le norme che disciplinano il diritto al lavoro dei disabili di cui alla L. 12 marzo 1999, n. 68;</w:t>
      </w:r>
    </w:p>
    <w:p w14:paraId="49EC5FF2" w14:textId="77777777" w:rsidR="00AD3CC4" w:rsidRPr="00AD3CC4" w:rsidRDefault="00AD3CC4" w:rsidP="00AD3CC4">
      <w:pPr>
        <w:widowControl w:val="0"/>
        <w:pBdr>
          <w:top w:val="nil"/>
          <w:left w:val="nil"/>
          <w:bottom w:val="nil"/>
          <w:right w:val="nil"/>
          <w:between w:val="nil"/>
          <w:bar w:val="nil"/>
        </w:pBdr>
        <w:spacing w:after="120" w:line="276" w:lineRule="auto"/>
        <w:ind w:left="720"/>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 di non essere assoggettato agli obblighi di assunzioni obbligatorie di cui alla L.68/99 (per imprese che occupano non più di 15 dipendenti e da 15 a 30 dipendenti che non abbiano effettuato nuove assunzioni dopo il 18/01/2000);</w:t>
      </w:r>
    </w:p>
    <w:p w14:paraId="0C299E82"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lastRenderedPageBreak/>
        <w:t>l’assenza della causa ostativa di cui all’art. 53, comma 16-ter del D. Lgs. n. 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3"/>
    <w:p w14:paraId="33B2A1AA" w14:textId="77777777" w:rsidR="00AD3CC4" w:rsidRPr="00AD3CC4" w:rsidRDefault="00AD3CC4" w:rsidP="00AD3CC4">
      <w:pPr>
        <w:widowControl w:val="0"/>
        <w:numPr>
          <w:ilvl w:val="0"/>
          <w:numId w:val="1"/>
        </w:numPr>
        <w:pBdr>
          <w:top w:val="nil"/>
          <w:left w:val="nil"/>
          <w:bottom w:val="nil"/>
          <w:right w:val="nil"/>
          <w:between w:val="nil"/>
          <w:bar w:val="nil"/>
        </w:pBdr>
        <w:spacing w:after="0" w:line="276" w:lineRule="auto"/>
        <w:ind w:left="284" w:hanging="284"/>
        <w:jc w:val="both"/>
        <w:rPr>
          <w:rFonts w:ascii="Times New Roman" w:eastAsia="Arial Unicode MS" w:hAnsi="Times New Roman" w:cs="Arial Unicode MS"/>
          <w:sz w:val="20"/>
          <w:szCs w:val="20"/>
          <w:u w:color="000000"/>
          <w:bdr w:val="nil"/>
          <w:lang w:eastAsia="it-IT"/>
        </w:rPr>
      </w:pPr>
      <w:r>
        <w:rPr>
          <w:rFonts w:ascii="Calibri" w:eastAsia="Arial Unicode MS" w:hAnsi="Calibri" w:cs="Calibri"/>
          <w:sz w:val="24"/>
          <w:szCs w:val="24"/>
          <w:u w:color="000000"/>
          <w:bdr w:val="nil"/>
          <w:lang w:eastAsia="it-IT"/>
        </w:rPr>
        <w:t xml:space="preserve">di essere edotto degli obblighi derivanti dal Codice di comportamento adottato dalla stazione appaltante reperibile al seguente link: </w:t>
      </w:r>
    </w:p>
    <w:p w14:paraId="66F0D8B0" w14:textId="77777777" w:rsidR="00AD3CC4" w:rsidRPr="00AD3CC4" w:rsidRDefault="00AD3CC4" w:rsidP="00AD3CC4">
      <w:pPr>
        <w:widowControl w:val="0"/>
        <w:pBdr>
          <w:top w:val="nil"/>
          <w:left w:val="nil"/>
          <w:bottom w:val="nil"/>
          <w:right w:val="nil"/>
          <w:between w:val="nil"/>
          <w:bar w:val="nil"/>
        </w:pBdr>
        <w:spacing w:after="0" w:line="276" w:lineRule="auto"/>
        <w:ind w:left="284"/>
        <w:jc w:val="both"/>
        <w:rPr>
          <w:rFonts w:ascii="Calibri" w:eastAsia="Arial Unicode MS" w:hAnsi="Calibri" w:cs="Calibri"/>
          <w:i/>
          <w:iCs/>
          <w:sz w:val="24"/>
          <w:szCs w:val="24"/>
          <w:u w:color="000000"/>
          <w:bdr w:val="nil"/>
          <w:lang w:eastAsia="it-IT"/>
        </w:rPr>
      </w:pPr>
      <w:r>
        <w:rPr>
          <w:rFonts w:ascii="Calibri" w:eastAsia="Arial Unicode MS" w:hAnsi="Calibri" w:cs="Calibri"/>
          <w:i/>
          <w:iCs/>
          <w:sz w:val="24"/>
          <w:szCs w:val="24"/>
          <w:u w:color="000000"/>
          <w:bdr w:val="nil"/>
          <w:lang w:eastAsia="it-IT"/>
        </w:rPr>
        <w:t xml:space="preserve">https://www.comune.palermo.it/amministrazione-trasparente.php?grp=3&amp;lev=4&amp;id=83  </w:t>
      </w:r>
    </w:p>
    <w:p w14:paraId="40B5C149" w14:textId="77777777"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Times New Roman" w:eastAsia="Arial Unicode MS" w:hAnsi="Times New Roman" w:cs="Arial Unicode MS"/>
          <w:sz w:val="20"/>
          <w:szCs w:val="20"/>
          <w:u w:color="000000"/>
          <w:bdr w:val="nil"/>
          <w:lang w:eastAsia="it-IT"/>
        </w:rPr>
      </w:pPr>
      <w:r>
        <w:rPr>
          <w:rFonts w:ascii="Calibri" w:eastAsia="Arial Unicode MS" w:hAnsi="Calibri" w:cs="Calibri"/>
          <w:sz w:val="24"/>
          <w:szCs w:val="24"/>
          <w:u w:color="000000"/>
          <w:bdr w:val="nil"/>
          <w:lang w:eastAsia="it-IT"/>
        </w:rPr>
        <w:t>e di impegnarsi, in caso di aggiudicazione, ad osservare e a far osservare ai propri dipendenti e collaboratori, per quanto applicabile, il suddetto codice, pena la risoluzione del contratto;</w:t>
      </w:r>
    </w:p>
    <w:p w14:paraId="17C4F632"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Pr>
          <w:rFonts w:ascii="Calibri" w:eastAsia="Arial Unicode MS" w:hAnsi="Calibri" w:cs="Calibri"/>
          <w:sz w:val="24"/>
          <w:szCs w:val="24"/>
          <w:u w:color="000000"/>
          <w:bdr w:val="nil"/>
          <w:lang w:eastAsia="it-IT"/>
        </w:rPr>
        <w:t>(</w:t>
      </w:r>
      <w:r>
        <w:rPr>
          <w:rFonts w:ascii="Calibri" w:eastAsia="Arial Unicode MS" w:hAnsi="Calibri" w:cs="Calibri"/>
          <w:i/>
          <w:iCs/>
          <w:sz w:val="24"/>
          <w:szCs w:val="24"/>
          <w:u w:color="000000"/>
          <w:bdr w:val="nil"/>
          <w:lang w:eastAsia="it-IT"/>
        </w:rPr>
        <w:t>solo per gli operatori economici non residenti e privi di stabile organizzazione in Italia</w:t>
      </w:r>
      <w:r>
        <w:rPr>
          <w:rFonts w:ascii="Calibri" w:eastAsia="Arial Unicode MS" w:hAnsi="Calibri" w:cs="Calibri"/>
          <w:sz w:val="24"/>
          <w:szCs w:val="24"/>
          <w:u w:color="000000"/>
          <w:bdr w:val="nil"/>
          <w:lang w:eastAsia="it-IT"/>
        </w:rPr>
        <w:t>) l’impegno ad uniformarsi, in caso di aggiudicazione, alla disciplina di cui agli articoli 17, comma 2, e 53 del decreto del Presidente della Repubblica 633/72 e a comunicare alla stazione appaltante la nomina del proprio rappresentante fiscale, nelle forme di legge;</w:t>
      </w:r>
    </w:p>
    <w:p w14:paraId="7A25AC7C"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 ai fini delle comunicazioni di cui all’art. 90 del Codice;</w:t>
      </w:r>
    </w:p>
    <w:p w14:paraId="12570676"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Pr>
          <w:rFonts w:ascii="Calibri" w:eastAsia="Arial Unicode MS" w:hAnsi="Calibri" w:cs="Calibri"/>
          <w:sz w:val="24"/>
          <w:szCs w:val="24"/>
          <w:u w:color="000000"/>
          <w:bdr w:val="nil"/>
          <w:lang w:eastAsia="it-IT"/>
        </w:rPr>
        <w:t>di aver preso visione e di accettare il trattamento dei dati personali di cui all’articolo 24 “Trattamento dei dati personali” del disciplinare di gara;</w:t>
      </w:r>
    </w:p>
    <w:p w14:paraId="2F9FA89F"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0"/>
          <w:bdr w:val="nil"/>
          <w:lang w:eastAsia="it-IT"/>
        </w:rPr>
        <w:t>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Pr>
          <w:rFonts w:ascii="Calibri" w:eastAsia="Arial Unicode MS" w:hAnsi="Calibri" w:cs="Calibri"/>
          <w:sz w:val="24"/>
          <w:szCs w:val="24"/>
          <w:u w:color="000009"/>
          <w:bdr w:val="nil"/>
          <w:lang w:eastAsia="it-IT"/>
        </w:rPr>
        <w:t xml:space="preserve"> assistenza in vigore nel luogo dove devono essere eseguiti i lavori; di aver effettuato inoltre, una verifica della</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disponibilità della mano d'opera necessaria per l'esecuzione dei lavori nonché della disponibilità di attrezzature adeguate</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all'entità</w:t>
      </w:r>
      <w:r>
        <w:rPr>
          <w:rFonts w:ascii="Calibri" w:eastAsia="Arial Unicode MS" w:hAnsi="Calibri" w:cs="Calibri"/>
          <w:spacing w:val="-2"/>
          <w:sz w:val="24"/>
          <w:szCs w:val="24"/>
          <w:u w:color="000009"/>
          <w:bdr w:val="nil"/>
          <w:lang w:eastAsia="it-IT"/>
        </w:rPr>
        <w:t xml:space="preserve"> </w:t>
      </w:r>
      <w:r>
        <w:rPr>
          <w:rFonts w:ascii="Calibri" w:eastAsia="Arial Unicode MS" w:hAnsi="Calibri" w:cs="Calibri"/>
          <w:sz w:val="24"/>
          <w:szCs w:val="24"/>
          <w:u w:color="000009"/>
          <w:bdr w:val="nil"/>
          <w:lang w:eastAsia="it-IT"/>
        </w:rPr>
        <w:t>e alle tipologie e categorie dei lavori</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in appalto;</w:t>
      </w:r>
    </w:p>
    <w:p w14:paraId="1B14A7BE"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bookmarkStart w:id="4" w:name="_Hlk154677363"/>
      <w:r>
        <w:rPr>
          <w:rFonts w:ascii="Calibri" w:eastAsia="Arial Unicode MS" w:hAnsi="Calibri" w:cs="Calibri"/>
          <w:sz w:val="24"/>
          <w:szCs w:val="24"/>
          <w:u w:color="000009"/>
          <w:bdr w:val="nil"/>
          <w:lang w:eastAsia="it-IT"/>
        </w:rPr>
        <w:t>di</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accettare,</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senza</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condizione</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o</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riserva</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alcuna,</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tutte</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le</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norme</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e</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disposizioni</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contenute</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nella</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documentazione di</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gara;</w:t>
      </w:r>
    </w:p>
    <w:p w14:paraId="0273DE8C"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9"/>
          <w:bdr w:val="nil"/>
          <w:lang w:eastAsia="it-IT"/>
        </w:rPr>
        <w:t xml:space="preserve">di accettare quanto previsto sia  nelle Clausole di Autotutela e Patto di Integrità che nel  </w:t>
      </w:r>
      <w:r>
        <w:rPr>
          <w:rFonts w:ascii="Calibri" w:eastAsia="Arial Unicode MS" w:hAnsi="Calibri" w:cs="Calibri"/>
          <w:sz w:val="24"/>
          <w:szCs w:val="24"/>
          <w:u w:color="000009"/>
          <w:bdr w:val="nil"/>
          <w:lang w:eastAsia="it-IT"/>
        </w:rPr>
        <w:lastRenderedPageBreak/>
        <w:t>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w:t>
      </w:r>
    </w:p>
    <w:bookmarkEnd w:id="4"/>
    <w:p w14:paraId="322D4F04"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5" w:name="_Hlk154677236"/>
      <w:bookmarkStart w:id="6" w:name="_Hlk154094606"/>
      <w:r>
        <w:rPr>
          <w:rFonts w:ascii="Calibri" w:eastAsia="Arial Unicode MS" w:hAnsi="Calibri" w:cs="Calibri"/>
          <w:sz w:val="24"/>
          <w:szCs w:val="24"/>
          <w:u w:color="000000"/>
          <w:bdr w:val="nil"/>
          <w:lang w:eastAsia="it-IT"/>
        </w:rPr>
        <w:t>approvati con D.M. 10 marzo 2020 n. 63</w:t>
      </w:r>
      <w:r>
        <w:rPr>
          <w:rFonts w:ascii="Arial" w:hAnsi="Arial" w:cs="Arial"/>
          <w:kern w:val="2"/>
          <w:sz w:val="20"/>
          <w:szCs w:val="20"/>
          <w14:ligatures w14:val="standardContextual"/>
        </w:rPr>
        <w:t xml:space="preserve"> </w:t>
      </w:r>
      <w:bookmarkEnd w:id="5"/>
      <w:r>
        <w:rPr>
          <w:rFonts w:ascii="Calibri" w:eastAsia="Arial Unicode MS" w:hAnsi="Calibri" w:cs="Calibri"/>
          <w:sz w:val="24"/>
          <w:szCs w:val="24"/>
          <w:u w:color="000000"/>
          <w:bdr w:val="nil"/>
          <w:lang w:eastAsia="it-IT"/>
        </w:rPr>
        <w:t>e di impegnarsi ad utilizzare esclusivamente prodotti fitosanitari a base di acido pelargonico o acidi organici (basso rischio UE), privilegiando il diserbo meccanico e fisico rispetto al diserbo chimico, in conformità al Piano d’Azione Nazionale (PAN) ex D.Lgs. 150/2012;</w:t>
      </w:r>
      <w:bookmarkEnd w:id="6"/>
    </w:p>
    <w:p w14:paraId="0F3D221A"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9"/>
          <w:bdr w:val="nil"/>
          <w:lang w:eastAsia="it-IT"/>
        </w:rPr>
        <w:t>di essere informato che, ai sensi e per gli effetti del Decreto Legislativo 30/06/2003 n. 196 e ss.mm.ii., i dati</w:t>
      </w:r>
      <w:r>
        <w:rPr>
          <w:rFonts w:ascii="Calibri" w:eastAsia="Arial Unicode MS" w:hAnsi="Calibri" w:cs="Calibri"/>
          <w:spacing w:val="-47"/>
          <w:sz w:val="24"/>
          <w:szCs w:val="24"/>
          <w:u w:color="000009"/>
          <w:bdr w:val="nil"/>
          <w:lang w:eastAsia="it-IT"/>
        </w:rPr>
        <w:t xml:space="preserve"> </w:t>
      </w:r>
      <w:r>
        <w:rPr>
          <w:rFonts w:ascii="Calibri" w:eastAsia="Arial Unicode MS" w:hAnsi="Calibri" w:cs="Calibri"/>
          <w:sz w:val="24"/>
          <w:szCs w:val="24"/>
          <w:u w:color="000009"/>
          <w:bdr w:val="nil"/>
          <w:lang w:eastAsia="it-IT"/>
        </w:rPr>
        <w:t>personali raccolti saranno trattati, anche con strumenti informatici, esclusivamente nell’ambito della gara regolata dal</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presente</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bando</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e</w:t>
      </w:r>
      <w:r>
        <w:rPr>
          <w:rFonts w:ascii="Calibri" w:eastAsia="Arial Unicode MS" w:hAnsi="Calibri" w:cs="Calibri"/>
          <w:spacing w:val="-2"/>
          <w:sz w:val="24"/>
          <w:szCs w:val="24"/>
          <w:u w:color="000009"/>
          <w:bdr w:val="nil"/>
          <w:lang w:eastAsia="it-IT"/>
        </w:rPr>
        <w:t xml:space="preserve"> </w:t>
      </w:r>
      <w:r>
        <w:rPr>
          <w:rFonts w:ascii="Calibri" w:eastAsia="Arial Unicode MS" w:hAnsi="Calibri" w:cs="Calibri"/>
          <w:sz w:val="24"/>
          <w:szCs w:val="24"/>
          <w:u w:color="000009"/>
          <w:bdr w:val="nil"/>
          <w:lang w:eastAsia="it-IT"/>
        </w:rPr>
        <w:t>disciplinare;</w:t>
      </w:r>
    </w:p>
    <w:p w14:paraId="3751FB2A"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bookmarkStart w:id="7" w:name="_Hlk154677285"/>
      <w:r>
        <w:rPr>
          <w:rFonts w:ascii="Calibri" w:eastAsia="Arial Unicode MS" w:hAnsi="Calibri" w:cs="Calibri"/>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7"/>
    <w:p w14:paraId="5F1D4B2E"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Pr>
          <w:rFonts w:cstheme="minorHAnsi"/>
          <w:kern w:val="2"/>
          <w:sz w:val="24"/>
          <w:szCs w:val="24"/>
          <w:u w:color="000009"/>
          <w14:ligatures w14:val="standardContextual"/>
        </w:rPr>
        <w:t>che in merito all’Avvalimento – (barrare il caso che ricorre)</w:t>
      </w:r>
    </w:p>
    <w:p w14:paraId="01DA0426" w14:textId="77777777"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Pr>
          <w:rFonts w:cstheme="minorHAnsi"/>
          <w:kern w:val="2"/>
          <w:sz w:val="24"/>
          <w:szCs w:val="24"/>
          <w:u w:color="000009"/>
          <w14:ligatures w14:val="standardContextual"/>
        </w:rPr>
        <w:t>non intende ricorrere all’Avvalimento</w:t>
      </w:r>
    </w:p>
    <w:p w14:paraId="23DDD084" w14:textId="77777777"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Pr>
          <w:rFonts w:cstheme="minorHAnsi"/>
          <w:kern w:val="2"/>
          <w:sz w:val="24"/>
          <w:szCs w:val="24"/>
          <w:u w:color="000009"/>
          <w14:ligatures w14:val="standardContextual"/>
        </w:rPr>
        <w:t>intende ricorrere all’Avvalimento e allega</w:t>
      </w:r>
      <w:r>
        <w:rPr>
          <w:rFonts w:cstheme="minorHAnsi"/>
          <w:spacing w:val="-3"/>
          <w:kern w:val="2"/>
          <w:sz w:val="24"/>
          <w:szCs w:val="24"/>
          <w:u w:color="000009"/>
          <w14:ligatures w14:val="standardContextual"/>
        </w:rPr>
        <w:t xml:space="preserve"> </w:t>
      </w:r>
      <w:r>
        <w:rPr>
          <w:rFonts w:cstheme="minorHAnsi"/>
          <w:kern w:val="2"/>
          <w:sz w:val="24"/>
          <w:szCs w:val="24"/>
          <w:u w:color="000009"/>
          <w14:ligatures w14:val="standardContextual"/>
        </w:rPr>
        <w:t>tutta</w:t>
      </w:r>
      <w:r>
        <w:rPr>
          <w:rFonts w:cstheme="minorHAnsi"/>
          <w:spacing w:val="-5"/>
          <w:kern w:val="2"/>
          <w:sz w:val="24"/>
          <w:szCs w:val="24"/>
          <w:u w:color="000009"/>
          <w14:ligatures w14:val="standardContextual"/>
        </w:rPr>
        <w:t xml:space="preserve"> </w:t>
      </w:r>
      <w:r>
        <w:rPr>
          <w:rFonts w:cstheme="minorHAnsi"/>
          <w:kern w:val="2"/>
          <w:sz w:val="24"/>
          <w:szCs w:val="24"/>
          <w:u w:color="000009"/>
          <w14:ligatures w14:val="standardContextual"/>
        </w:rPr>
        <w:t>la</w:t>
      </w:r>
      <w:r>
        <w:rPr>
          <w:rFonts w:cstheme="minorHAnsi"/>
          <w:spacing w:val="-2"/>
          <w:kern w:val="2"/>
          <w:sz w:val="24"/>
          <w:szCs w:val="24"/>
          <w:u w:color="000009"/>
          <w14:ligatures w14:val="standardContextual"/>
        </w:rPr>
        <w:t xml:space="preserve"> </w:t>
      </w:r>
      <w:r>
        <w:rPr>
          <w:rFonts w:cstheme="minorHAnsi"/>
          <w:kern w:val="2"/>
          <w:sz w:val="24"/>
          <w:szCs w:val="24"/>
          <w:u w:color="000009"/>
          <w14:ligatures w14:val="standardContextual"/>
        </w:rPr>
        <w:t>documentazione</w:t>
      </w:r>
      <w:r>
        <w:rPr>
          <w:rFonts w:cstheme="minorHAnsi"/>
          <w:spacing w:val="-4"/>
          <w:kern w:val="2"/>
          <w:sz w:val="24"/>
          <w:szCs w:val="24"/>
          <w:u w:color="000009"/>
          <w14:ligatures w14:val="standardContextual"/>
        </w:rPr>
        <w:t xml:space="preserve"> </w:t>
      </w:r>
      <w:r>
        <w:rPr>
          <w:rFonts w:cstheme="minorHAnsi"/>
          <w:kern w:val="2"/>
          <w:sz w:val="24"/>
          <w:szCs w:val="24"/>
          <w:u w:color="000009"/>
          <w14:ligatures w14:val="standardContextual"/>
        </w:rPr>
        <w:t>prescritta</w:t>
      </w:r>
      <w:r>
        <w:rPr>
          <w:rFonts w:cstheme="minorHAnsi"/>
          <w:spacing w:val="-3"/>
          <w:kern w:val="2"/>
          <w:sz w:val="24"/>
          <w:szCs w:val="24"/>
          <w:u w:color="000009"/>
          <w14:ligatures w14:val="standardContextual"/>
        </w:rPr>
        <w:t xml:space="preserve"> </w:t>
      </w:r>
      <w:r>
        <w:rPr>
          <w:rFonts w:cstheme="minorHAnsi"/>
          <w:kern w:val="2"/>
          <w:sz w:val="24"/>
          <w:szCs w:val="24"/>
          <w:u w:color="000009"/>
          <w14:ligatures w14:val="standardContextual"/>
        </w:rPr>
        <w:t>dall’art.</w:t>
      </w:r>
      <w:r>
        <w:rPr>
          <w:rFonts w:cstheme="minorHAnsi"/>
          <w:spacing w:val="-4"/>
          <w:kern w:val="2"/>
          <w:sz w:val="24"/>
          <w:szCs w:val="24"/>
          <w:u w:color="000009"/>
          <w14:ligatures w14:val="standardContextual"/>
        </w:rPr>
        <w:t xml:space="preserve"> </w:t>
      </w:r>
      <w:r>
        <w:rPr>
          <w:rFonts w:cstheme="minorHAnsi"/>
          <w:kern w:val="2"/>
          <w:sz w:val="24"/>
          <w:szCs w:val="24"/>
          <w:u w:color="000009"/>
          <w14:ligatures w14:val="standardContextual"/>
        </w:rPr>
        <w:t>104</w:t>
      </w:r>
      <w:r>
        <w:rPr>
          <w:rFonts w:cstheme="minorHAnsi"/>
          <w:spacing w:val="-3"/>
          <w:kern w:val="2"/>
          <w:sz w:val="24"/>
          <w:szCs w:val="24"/>
          <w:u w:color="000009"/>
          <w14:ligatures w14:val="standardContextual"/>
        </w:rPr>
        <w:t xml:space="preserve"> </w:t>
      </w:r>
      <w:r>
        <w:rPr>
          <w:rFonts w:cstheme="minorHAnsi"/>
          <w:kern w:val="2"/>
          <w:sz w:val="24"/>
          <w:szCs w:val="24"/>
          <w:u w:color="000009"/>
          <w14:ligatures w14:val="standardContextual"/>
        </w:rPr>
        <w:t>del</w:t>
      </w:r>
      <w:r>
        <w:rPr>
          <w:rFonts w:cstheme="minorHAnsi"/>
          <w:spacing w:val="-2"/>
          <w:kern w:val="2"/>
          <w:sz w:val="24"/>
          <w:szCs w:val="24"/>
          <w:u w:color="000009"/>
          <w14:ligatures w14:val="standardContextual"/>
        </w:rPr>
        <w:t xml:space="preserve"> </w:t>
      </w:r>
      <w:r>
        <w:rPr>
          <w:rFonts w:cstheme="minorHAnsi"/>
          <w:kern w:val="2"/>
          <w:sz w:val="24"/>
          <w:szCs w:val="24"/>
          <w:u w:color="000009"/>
          <w14:ligatures w14:val="standardContextual"/>
        </w:rPr>
        <w:t>“Codice”</w:t>
      </w:r>
      <w:r>
        <w:rPr>
          <w:rFonts w:cstheme="minorHAnsi"/>
          <w:spacing w:val="-2"/>
          <w:kern w:val="2"/>
          <w:sz w:val="24"/>
          <w:szCs w:val="24"/>
          <w:u w:color="000009"/>
          <w14:ligatures w14:val="standardContextual"/>
        </w:rPr>
        <w:t xml:space="preserve"> </w:t>
      </w:r>
      <w:r>
        <w:rPr>
          <w:rFonts w:cstheme="minorHAnsi"/>
          <w:kern w:val="2"/>
          <w:sz w:val="24"/>
          <w:szCs w:val="24"/>
          <w:u w:color="000009"/>
          <w14:ligatures w14:val="standardContextual"/>
        </w:rPr>
        <w:t>così</w:t>
      </w:r>
      <w:r>
        <w:rPr>
          <w:rFonts w:cstheme="minorHAnsi"/>
          <w:spacing w:val="-3"/>
          <w:kern w:val="2"/>
          <w:sz w:val="24"/>
          <w:szCs w:val="24"/>
          <w:u w:color="000009"/>
          <w14:ligatures w14:val="standardContextual"/>
        </w:rPr>
        <w:t xml:space="preserve"> </w:t>
      </w:r>
      <w:r>
        <w:rPr>
          <w:rFonts w:cstheme="minorHAnsi"/>
          <w:kern w:val="2"/>
          <w:sz w:val="24"/>
          <w:szCs w:val="24"/>
          <w:u w:color="000009"/>
          <w14:ligatures w14:val="standardContextual"/>
        </w:rPr>
        <w:t>come</w:t>
      </w:r>
      <w:r>
        <w:rPr>
          <w:rFonts w:cstheme="minorHAnsi"/>
          <w:spacing w:val="-4"/>
          <w:kern w:val="2"/>
          <w:sz w:val="24"/>
          <w:szCs w:val="24"/>
          <w:u w:color="000009"/>
          <w14:ligatures w14:val="standardContextual"/>
        </w:rPr>
        <w:t xml:space="preserve"> </w:t>
      </w:r>
      <w:r>
        <w:rPr>
          <w:rFonts w:cstheme="minorHAnsi"/>
          <w:kern w:val="2"/>
          <w:sz w:val="24"/>
          <w:szCs w:val="24"/>
          <w:u w:color="000009"/>
          <w14:ligatures w14:val="standardContextual"/>
        </w:rPr>
        <w:t>specificato</w:t>
      </w:r>
      <w:r>
        <w:rPr>
          <w:rFonts w:cstheme="minorHAnsi"/>
          <w:spacing w:val="-48"/>
          <w:kern w:val="2"/>
          <w:sz w:val="24"/>
          <w:szCs w:val="24"/>
          <w:u w:color="000009"/>
          <w14:ligatures w14:val="standardContextual"/>
        </w:rPr>
        <w:t xml:space="preserve">   </w:t>
      </w:r>
      <w:r>
        <w:rPr>
          <w:rFonts w:cstheme="minorHAnsi"/>
          <w:kern w:val="2"/>
          <w:sz w:val="24"/>
          <w:szCs w:val="24"/>
          <w:u w:color="000009"/>
          <w14:ligatures w14:val="standardContextual"/>
        </w:rPr>
        <w:t>nel bando;</w:t>
      </w:r>
    </w:p>
    <w:p w14:paraId="0F951FF7" w14:textId="77777777"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cstheme="minorHAnsi"/>
          <w:kern w:val="2"/>
          <w:sz w:val="24"/>
          <w:szCs w:val="24"/>
          <w:u w:color="000009"/>
          <w14:ligatures w14:val="standardContextual"/>
        </w:rPr>
      </w:pPr>
    </w:p>
    <w:p w14:paraId="66F80033" w14:textId="77777777"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cstheme="minorHAnsi"/>
          <w:kern w:val="2"/>
          <w:sz w:val="24"/>
          <w:szCs w:val="24"/>
          <w:u w:color="000009"/>
          <w14:ligatures w14:val="standardContextual"/>
        </w:rPr>
      </w:pPr>
    </w:p>
    <w:p w14:paraId="532C8A94"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Pr>
          <w:rFonts w:cstheme="minorHAnsi"/>
          <w:kern w:val="2"/>
          <w:sz w:val="24"/>
          <w:szCs w:val="24"/>
          <w:u w:color="000009"/>
          <w14:ligatures w14:val="standardContextual"/>
        </w:rPr>
        <w:t>che in merito al Subappalto - (barrare il caso che ricorre)</w:t>
      </w:r>
    </w:p>
    <w:p w14:paraId="6ECD38BD" w14:textId="77777777"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Pr>
          <w:rFonts w:cstheme="minorHAnsi"/>
          <w:kern w:val="2"/>
          <w:sz w:val="24"/>
          <w:szCs w:val="24"/>
          <w:u w:color="000009"/>
          <w14:ligatures w14:val="standardContextual"/>
        </w:rPr>
        <w:t>non intende subappaltare</w:t>
      </w:r>
    </w:p>
    <w:p w14:paraId="520696DB" w14:textId="77777777"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Pr>
          <w:rFonts w:cstheme="minorHAnsi"/>
          <w:kern w:val="2"/>
          <w:sz w:val="24"/>
          <w:szCs w:val="24"/>
          <w:u w:color="000009"/>
          <w14:ligatures w14:val="standardContextual"/>
        </w:rPr>
        <w:t>intende subappaltare o affidare a cottimo i seguenti lavori:</w:t>
      </w:r>
    </w:p>
    <w:p w14:paraId="61D6347C" w14:textId="77777777" w:rsidR="00AD3CC4" w:rsidRPr="00AD3CC4" w:rsidRDefault="00AD3CC4" w:rsidP="00AD3CC4">
      <w:pPr>
        <w:tabs>
          <w:tab w:val="left" w:pos="969"/>
        </w:tabs>
        <w:spacing w:after="120" w:line="276" w:lineRule="auto"/>
        <w:ind w:left="709"/>
        <w:contextualSpacing/>
        <w:rPr>
          <w:rFonts w:cstheme="minorHAnsi"/>
          <w:kern w:val="2"/>
          <w:sz w:val="24"/>
          <w:szCs w:val="24"/>
          <w:u w:color="000009"/>
          <w14:ligatures w14:val="standardContextual"/>
        </w:rPr>
      </w:pPr>
      <w:r>
        <w:rPr>
          <w:rFonts w:cstheme="minorHAnsi"/>
          <w:kern w:val="2"/>
          <w:sz w:val="24"/>
          <w:szCs w:val="24"/>
          <w:u w:color="000009"/>
          <w14:ligatures w14:val="standardContextual"/>
        </w:rPr>
        <w:t>Categoria………………………………………………..……….…… Percentuale % …………</w:t>
      </w:r>
    </w:p>
    <w:p w14:paraId="71A86C95"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Pr>
          <w:rFonts w:cstheme="minorHAnsi"/>
          <w:kern w:val="2"/>
          <w:sz w:val="24"/>
          <w:szCs w:val="24"/>
          <w:u w:color="000009"/>
          <w14:ligatures w14:val="standardContextual"/>
        </w:rPr>
        <w:t>che in merito ai Noli - (barrare il caso che ricorre)</w:t>
      </w:r>
    </w:p>
    <w:p w14:paraId="655A93C7" w14:textId="77777777"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Pr>
          <w:rFonts w:cstheme="minorHAnsi"/>
          <w:kern w:val="2"/>
          <w:sz w:val="24"/>
          <w:szCs w:val="24"/>
          <w:u w:color="000009"/>
          <w14:ligatures w14:val="standardContextual"/>
        </w:rPr>
        <w:t>non intende avvalersi di noli a freddo</w:t>
      </w:r>
    </w:p>
    <w:p w14:paraId="5EE418AD" w14:textId="77777777"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Pr>
          <w:rFonts w:cstheme="minorHAnsi"/>
          <w:kern w:val="2"/>
          <w:sz w:val="24"/>
          <w:szCs w:val="24"/>
          <w:u w:color="000009"/>
          <w14:ligatures w14:val="standardContextual"/>
        </w:rPr>
        <w:t>intende avvalersi dei seguenti noli a freddo:</w:t>
      </w:r>
    </w:p>
    <w:p w14:paraId="6F938773" w14:textId="77777777" w:rsidR="00AD3CC4" w:rsidRPr="00AD3CC4" w:rsidRDefault="00AD3CC4" w:rsidP="00AD3CC4">
      <w:pPr>
        <w:tabs>
          <w:tab w:val="left" w:pos="969"/>
        </w:tabs>
        <w:spacing w:after="120" w:line="276" w:lineRule="auto"/>
        <w:ind w:left="709"/>
        <w:contextualSpacing/>
        <w:rPr>
          <w:rFonts w:ascii="Arial" w:hAnsi="Arial" w:cs="Arial"/>
          <w:kern w:val="2"/>
          <w:sz w:val="20"/>
          <w:szCs w:val="20"/>
          <w:u w:color="000009"/>
          <w14:ligatures w14:val="standardContextual"/>
        </w:rPr>
      </w:pPr>
      <w:r>
        <w:rPr>
          <w:rFonts w:cstheme="minorHAnsi"/>
          <w:kern w:val="2"/>
          <w:sz w:val="24"/>
          <w:szCs w:val="24"/>
          <w:u w:color="000009"/>
          <w14:ligatures w14:val="standardContextual"/>
        </w:rPr>
        <w:t>........................................................................................................................................</w:t>
      </w:r>
      <w:r>
        <w:rPr>
          <w:rFonts w:ascii="Arial" w:hAnsi="Arial" w:cs="Arial"/>
          <w:kern w:val="2"/>
          <w:sz w:val="20"/>
          <w:szCs w:val="20"/>
          <w:u w:color="000009"/>
          <w14:ligatures w14:val="standardContextual"/>
        </w:rPr>
        <w:t xml:space="preserve"> </w:t>
      </w:r>
    </w:p>
    <w:p w14:paraId="09C0487B"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9"/>
          <w:bdr w:val="nil"/>
          <w:lang w:eastAsia="it-IT"/>
        </w:rPr>
        <w:t>di indicare ai</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fini</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delle</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informazioni</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relative</w:t>
      </w:r>
      <w:r>
        <w:rPr>
          <w:rFonts w:ascii="Calibri" w:eastAsia="Arial Unicode MS" w:hAnsi="Calibri" w:cs="Calibri"/>
          <w:spacing w:val="-6"/>
          <w:sz w:val="24"/>
          <w:szCs w:val="24"/>
          <w:u w:color="000009"/>
          <w:bdr w:val="nil"/>
          <w:lang w:eastAsia="it-IT"/>
        </w:rPr>
        <w:t xml:space="preserve"> </w:t>
      </w:r>
      <w:r>
        <w:rPr>
          <w:rFonts w:ascii="Calibri" w:eastAsia="Arial Unicode MS" w:hAnsi="Calibri" w:cs="Calibri"/>
          <w:sz w:val="24"/>
          <w:szCs w:val="24"/>
          <w:u w:color="000009"/>
          <w:bdr w:val="nil"/>
          <w:lang w:eastAsia="it-IT"/>
        </w:rPr>
        <w:t>alla</w:t>
      </w:r>
      <w:r>
        <w:rPr>
          <w:rFonts w:ascii="Calibri" w:eastAsia="Arial Unicode MS" w:hAnsi="Calibri" w:cs="Calibri"/>
          <w:spacing w:val="-4"/>
          <w:sz w:val="24"/>
          <w:szCs w:val="24"/>
          <w:u w:color="000009"/>
          <w:bdr w:val="nil"/>
          <w:lang w:eastAsia="it-IT"/>
        </w:rPr>
        <w:t xml:space="preserve"> </w:t>
      </w:r>
      <w:r>
        <w:rPr>
          <w:rFonts w:ascii="Calibri" w:eastAsia="Arial Unicode MS" w:hAnsi="Calibri" w:cs="Calibri"/>
          <w:sz w:val="24"/>
          <w:szCs w:val="24"/>
          <w:u w:color="000009"/>
          <w:bdr w:val="nil"/>
          <w:lang w:eastAsia="it-IT"/>
        </w:rPr>
        <w:t>regolarità</w:t>
      </w:r>
      <w:r>
        <w:rPr>
          <w:rFonts w:ascii="Calibri" w:eastAsia="Arial Unicode MS" w:hAnsi="Calibri" w:cs="Calibri"/>
          <w:spacing w:val="-5"/>
          <w:sz w:val="24"/>
          <w:szCs w:val="24"/>
          <w:u w:color="000009"/>
          <w:bdr w:val="nil"/>
          <w:lang w:eastAsia="it-IT"/>
        </w:rPr>
        <w:t xml:space="preserve"> </w:t>
      </w:r>
      <w:r>
        <w:rPr>
          <w:rFonts w:ascii="Calibri" w:eastAsia="Arial Unicode MS" w:hAnsi="Calibri" w:cs="Calibri"/>
          <w:sz w:val="24"/>
          <w:szCs w:val="24"/>
          <w:u w:color="000009"/>
          <w:bdr w:val="nil"/>
          <w:lang w:eastAsia="it-IT"/>
        </w:rPr>
        <w:t>contributiva</w:t>
      </w:r>
      <w:r>
        <w:rPr>
          <w:rFonts w:ascii="Calibri" w:eastAsia="Arial Unicode MS" w:hAnsi="Calibri" w:cs="Calibri"/>
          <w:spacing w:val="-6"/>
          <w:sz w:val="24"/>
          <w:szCs w:val="24"/>
          <w:u w:color="000009"/>
          <w:bdr w:val="nil"/>
          <w:lang w:eastAsia="it-IT"/>
        </w:rPr>
        <w:t xml:space="preserve"> </w:t>
      </w:r>
      <w:r>
        <w:rPr>
          <w:rFonts w:ascii="Calibri" w:eastAsia="Arial Unicode MS" w:hAnsi="Calibri" w:cs="Calibri"/>
          <w:sz w:val="24"/>
          <w:szCs w:val="24"/>
          <w:u w:color="000009"/>
          <w:bdr w:val="nil"/>
          <w:lang w:eastAsia="it-IT"/>
        </w:rPr>
        <w:t>i</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dati</w:t>
      </w:r>
      <w:r>
        <w:rPr>
          <w:rFonts w:ascii="Calibri" w:eastAsia="Arial Unicode MS" w:hAnsi="Calibri" w:cs="Calibri"/>
          <w:spacing w:val="-4"/>
          <w:sz w:val="24"/>
          <w:szCs w:val="24"/>
          <w:u w:color="000009"/>
          <w:bdr w:val="nil"/>
          <w:lang w:eastAsia="it-IT"/>
        </w:rPr>
        <w:t xml:space="preserve"> </w:t>
      </w:r>
      <w:r>
        <w:rPr>
          <w:rFonts w:ascii="Calibri" w:eastAsia="Arial Unicode MS" w:hAnsi="Calibri" w:cs="Calibri"/>
          <w:sz w:val="24"/>
          <w:szCs w:val="24"/>
          <w:u w:color="000009"/>
          <w:bdr w:val="nil"/>
          <w:lang w:eastAsia="it-IT"/>
        </w:rPr>
        <w:t>relativi</w:t>
      </w:r>
      <w:r>
        <w:rPr>
          <w:rFonts w:ascii="Calibri" w:eastAsia="Arial Unicode MS" w:hAnsi="Calibri" w:cs="Calibri"/>
          <w:spacing w:val="-5"/>
          <w:sz w:val="24"/>
          <w:szCs w:val="24"/>
          <w:u w:color="000009"/>
          <w:bdr w:val="nil"/>
          <w:lang w:eastAsia="it-IT"/>
        </w:rPr>
        <w:t xml:space="preserve"> </w:t>
      </w:r>
      <w:r>
        <w:rPr>
          <w:rFonts w:ascii="Calibri" w:eastAsia="Arial Unicode MS" w:hAnsi="Calibri" w:cs="Calibri"/>
          <w:sz w:val="24"/>
          <w:szCs w:val="24"/>
          <w:u w:color="000009"/>
          <w:bdr w:val="nil"/>
          <w:lang w:eastAsia="it-IT"/>
        </w:rPr>
        <w:t>al</w:t>
      </w:r>
      <w:r>
        <w:rPr>
          <w:rFonts w:ascii="Calibri" w:eastAsia="Arial Unicode MS" w:hAnsi="Calibri" w:cs="Calibri"/>
          <w:spacing w:val="-4"/>
          <w:sz w:val="24"/>
          <w:szCs w:val="24"/>
          <w:u w:color="000009"/>
          <w:bdr w:val="nil"/>
          <w:lang w:eastAsia="it-IT"/>
        </w:rPr>
        <w:t xml:space="preserve"> </w:t>
      </w:r>
      <w:r>
        <w:rPr>
          <w:rFonts w:ascii="Calibri" w:eastAsia="Arial Unicode MS" w:hAnsi="Calibri" w:cs="Calibri"/>
          <w:sz w:val="24"/>
          <w:szCs w:val="24"/>
          <w:u w:color="000009"/>
          <w:bdr w:val="nil"/>
          <w:lang w:eastAsia="it-IT"/>
        </w:rPr>
        <w:t>contratto</w:t>
      </w:r>
      <w:r>
        <w:rPr>
          <w:rFonts w:ascii="Calibri" w:eastAsia="Arial Unicode MS" w:hAnsi="Calibri" w:cs="Calibri"/>
          <w:spacing w:val="-6"/>
          <w:sz w:val="24"/>
          <w:szCs w:val="24"/>
          <w:u w:color="000009"/>
          <w:bdr w:val="nil"/>
          <w:lang w:eastAsia="it-IT"/>
        </w:rPr>
        <w:t xml:space="preserve"> </w:t>
      </w:r>
      <w:r>
        <w:rPr>
          <w:rFonts w:ascii="Calibri" w:eastAsia="Arial Unicode MS" w:hAnsi="Calibri" w:cs="Calibri"/>
          <w:sz w:val="24"/>
          <w:szCs w:val="24"/>
          <w:u w:color="000009"/>
          <w:bdr w:val="nil"/>
          <w:lang w:eastAsia="it-IT"/>
        </w:rPr>
        <w:t>collettivo</w:t>
      </w:r>
      <w:r>
        <w:rPr>
          <w:rFonts w:ascii="Calibri" w:eastAsia="Arial Unicode MS" w:hAnsi="Calibri" w:cs="Calibri"/>
          <w:spacing w:val="-6"/>
          <w:sz w:val="24"/>
          <w:szCs w:val="24"/>
          <w:u w:color="000009"/>
          <w:bdr w:val="nil"/>
          <w:lang w:eastAsia="it-IT"/>
        </w:rPr>
        <w:t xml:space="preserve"> </w:t>
      </w:r>
      <w:r>
        <w:rPr>
          <w:rFonts w:ascii="Calibri" w:eastAsia="Arial Unicode MS" w:hAnsi="Calibri" w:cs="Calibri"/>
          <w:sz w:val="24"/>
          <w:szCs w:val="24"/>
          <w:u w:color="000009"/>
          <w:bdr w:val="nil"/>
          <w:lang w:eastAsia="it-IT"/>
        </w:rPr>
        <w:t>nazionale</w:t>
      </w:r>
      <w:r>
        <w:rPr>
          <w:rFonts w:ascii="Calibri" w:eastAsia="Arial Unicode MS" w:hAnsi="Calibri" w:cs="Calibri"/>
          <w:spacing w:val="-48"/>
          <w:sz w:val="24"/>
          <w:szCs w:val="24"/>
          <w:u w:color="000009"/>
          <w:bdr w:val="nil"/>
          <w:lang w:eastAsia="it-IT"/>
        </w:rPr>
        <w:t xml:space="preserve">    </w:t>
      </w:r>
      <w:r>
        <w:rPr>
          <w:rFonts w:ascii="Calibri" w:eastAsia="Arial Unicode MS" w:hAnsi="Calibri" w:cs="Calibri"/>
          <w:sz w:val="24"/>
          <w:szCs w:val="24"/>
          <w:u w:color="000009"/>
          <w:bdr w:val="nil"/>
          <w:lang w:eastAsia="it-IT"/>
        </w:rPr>
        <w:t>di</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lavoro</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applicato:</w:t>
      </w:r>
    </w:p>
    <w:p w14:paraId="30A95A58" w14:textId="77777777"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Pr>
          <w:rFonts w:ascii="Calibri" w:hAnsi="Calibri" w:cs="Calibri"/>
          <w:kern w:val="2"/>
          <w:sz w:val="24"/>
          <w:szCs w:val="24"/>
          <w:u w:color="000009"/>
          <w14:ligatures w14:val="standardContextual"/>
        </w:rPr>
        <w:t>per</w:t>
      </w:r>
      <w:r>
        <w:rPr>
          <w:rFonts w:ascii="Calibri" w:hAnsi="Calibri" w:cs="Calibri"/>
          <w:spacing w:val="-2"/>
          <w:kern w:val="2"/>
          <w:sz w:val="24"/>
          <w:szCs w:val="24"/>
          <w:u w:color="000009"/>
          <w14:ligatures w14:val="standardContextual"/>
        </w:rPr>
        <w:t xml:space="preserve"> </w:t>
      </w:r>
      <w:r>
        <w:rPr>
          <w:rFonts w:ascii="Calibri" w:hAnsi="Calibri" w:cs="Calibri"/>
          <w:kern w:val="2"/>
          <w:sz w:val="24"/>
          <w:szCs w:val="24"/>
          <w:u w:color="000009"/>
          <w14:ligatures w14:val="standardContextual"/>
        </w:rPr>
        <w:t>INAIL:</w:t>
      </w:r>
      <w:r>
        <w:rPr>
          <w:rFonts w:ascii="Calibri" w:hAnsi="Calibri" w:cs="Calibri"/>
          <w:spacing w:val="-6"/>
          <w:kern w:val="2"/>
          <w:sz w:val="24"/>
          <w:szCs w:val="24"/>
          <w:u w:color="000009"/>
          <w14:ligatures w14:val="standardContextual"/>
        </w:rPr>
        <w:t xml:space="preserve"> </w:t>
      </w:r>
      <w:r>
        <w:rPr>
          <w:rFonts w:ascii="Calibri" w:hAnsi="Calibri" w:cs="Calibri"/>
          <w:kern w:val="2"/>
          <w:sz w:val="24"/>
          <w:szCs w:val="24"/>
          <w:u w:color="000009"/>
          <w14:ligatures w14:val="standardContextual"/>
        </w:rPr>
        <w:t>(codice</w:t>
      </w:r>
      <w:r>
        <w:rPr>
          <w:rFonts w:ascii="Calibri" w:hAnsi="Calibri" w:cs="Calibri"/>
          <w:spacing w:val="-2"/>
          <w:kern w:val="2"/>
          <w:sz w:val="24"/>
          <w:szCs w:val="24"/>
          <w:u w:color="000009"/>
          <w14:ligatures w14:val="standardContextual"/>
        </w:rPr>
        <w:t xml:space="preserve"> </w:t>
      </w:r>
      <w:r>
        <w:rPr>
          <w:rFonts w:ascii="Calibri" w:hAnsi="Calibri" w:cs="Calibri"/>
          <w:kern w:val="2"/>
          <w:sz w:val="24"/>
          <w:szCs w:val="24"/>
          <w:u w:color="000009"/>
          <w14:ligatures w14:val="standardContextual"/>
        </w:rPr>
        <w:t>Ditta,</w:t>
      </w:r>
      <w:r>
        <w:rPr>
          <w:rFonts w:ascii="Calibri" w:hAnsi="Calibri" w:cs="Calibri"/>
          <w:spacing w:val="-3"/>
          <w:kern w:val="2"/>
          <w:sz w:val="24"/>
          <w:szCs w:val="24"/>
          <w:u w:color="000009"/>
          <w14:ligatures w14:val="standardContextual"/>
        </w:rPr>
        <w:t xml:space="preserve"> </w:t>
      </w:r>
      <w:r>
        <w:rPr>
          <w:rFonts w:ascii="Calibri" w:hAnsi="Calibri" w:cs="Calibri"/>
          <w:kern w:val="2"/>
          <w:sz w:val="24"/>
          <w:szCs w:val="24"/>
          <w:u w:color="000009"/>
          <w14:ligatures w14:val="standardContextual"/>
        </w:rPr>
        <w:t>sede</w:t>
      </w:r>
      <w:r>
        <w:rPr>
          <w:rFonts w:ascii="Calibri" w:hAnsi="Calibri" w:cs="Calibri"/>
          <w:spacing w:val="-3"/>
          <w:kern w:val="2"/>
          <w:sz w:val="24"/>
          <w:szCs w:val="24"/>
          <w:u w:color="000009"/>
          <w14:ligatures w14:val="standardContextual"/>
        </w:rPr>
        <w:t xml:space="preserve"> </w:t>
      </w:r>
      <w:r>
        <w:rPr>
          <w:rFonts w:ascii="Calibri" w:hAnsi="Calibri" w:cs="Calibri"/>
          <w:kern w:val="2"/>
          <w:sz w:val="24"/>
          <w:szCs w:val="24"/>
          <w:u w:color="000009"/>
          <w14:ligatures w14:val="standardContextual"/>
        </w:rPr>
        <w:t>territoriale</w:t>
      </w:r>
      <w:r>
        <w:rPr>
          <w:rFonts w:ascii="Calibri" w:hAnsi="Calibri" w:cs="Calibri"/>
          <w:spacing w:val="-3"/>
          <w:kern w:val="2"/>
          <w:sz w:val="24"/>
          <w:szCs w:val="24"/>
          <w:u w:color="000009"/>
          <w14:ligatures w14:val="standardContextual"/>
        </w:rPr>
        <w:t xml:space="preserve"> </w:t>
      </w:r>
      <w:r>
        <w:rPr>
          <w:rFonts w:ascii="Calibri" w:hAnsi="Calibri" w:cs="Calibri"/>
          <w:kern w:val="2"/>
          <w:sz w:val="24"/>
          <w:szCs w:val="24"/>
          <w:u w:color="000009"/>
          <w14:ligatures w14:val="standardContextual"/>
        </w:rPr>
        <w:t>dell’ufficio</w:t>
      </w:r>
      <w:r>
        <w:rPr>
          <w:rFonts w:ascii="Calibri" w:hAnsi="Calibri" w:cs="Calibri"/>
          <w:spacing w:val="-3"/>
          <w:kern w:val="2"/>
          <w:sz w:val="24"/>
          <w:szCs w:val="24"/>
          <w:u w:color="000009"/>
          <w14:ligatures w14:val="standardContextual"/>
        </w:rPr>
        <w:t xml:space="preserve"> </w:t>
      </w:r>
      <w:r>
        <w:rPr>
          <w:rFonts w:ascii="Calibri" w:hAnsi="Calibri" w:cs="Calibri"/>
          <w:kern w:val="2"/>
          <w:sz w:val="24"/>
          <w:szCs w:val="24"/>
          <w:u w:color="000009"/>
          <w14:ligatures w14:val="standardContextual"/>
        </w:rPr>
        <w:t>di</w:t>
      </w:r>
      <w:r>
        <w:rPr>
          <w:rFonts w:ascii="Calibri" w:hAnsi="Calibri" w:cs="Calibri"/>
          <w:spacing w:val="-4"/>
          <w:kern w:val="2"/>
          <w:sz w:val="24"/>
          <w:szCs w:val="24"/>
          <w:u w:color="000009"/>
          <w14:ligatures w14:val="standardContextual"/>
        </w:rPr>
        <w:t xml:space="preserve"> </w:t>
      </w:r>
      <w:r>
        <w:rPr>
          <w:rFonts w:ascii="Calibri" w:hAnsi="Calibri" w:cs="Calibri"/>
          <w:kern w:val="2"/>
          <w:sz w:val="24"/>
          <w:szCs w:val="24"/>
          <w:u w:color="000009"/>
          <w14:ligatures w14:val="standardContextual"/>
        </w:rPr>
        <w:t>competenza,</w:t>
      </w:r>
      <w:r>
        <w:rPr>
          <w:rFonts w:ascii="Calibri" w:hAnsi="Calibri" w:cs="Calibri"/>
          <w:spacing w:val="-4"/>
          <w:kern w:val="2"/>
          <w:sz w:val="24"/>
          <w:szCs w:val="24"/>
          <w:u w:color="000009"/>
          <w14:ligatures w14:val="standardContextual"/>
        </w:rPr>
        <w:t xml:space="preserve"> </w:t>
      </w:r>
      <w:r>
        <w:rPr>
          <w:rFonts w:ascii="Calibri" w:hAnsi="Calibri" w:cs="Calibri"/>
          <w:kern w:val="2"/>
          <w:sz w:val="24"/>
          <w:szCs w:val="24"/>
          <w:u w:color="000009"/>
          <w14:ligatures w14:val="standardContextual"/>
        </w:rPr>
        <w:t>numero</w:t>
      </w:r>
      <w:r>
        <w:rPr>
          <w:rFonts w:ascii="Calibri" w:hAnsi="Calibri" w:cs="Calibri"/>
          <w:spacing w:val="-2"/>
          <w:kern w:val="2"/>
          <w:sz w:val="24"/>
          <w:szCs w:val="24"/>
          <w:u w:color="000009"/>
          <w14:ligatures w14:val="standardContextual"/>
        </w:rPr>
        <w:t xml:space="preserve"> </w:t>
      </w:r>
      <w:r>
        <w:rPr>
          <w:rFonts w:ascii="Calibri" w:hAnsi="Calibri" w:cs="Calibri"/>
          <w:kern w:val="2"/>
          <w:sz w:val="24"/>
          <w:szCs w:val="24"/>
          <w:u w:color="000009"/>
          <w14:ligatures w14:val="standardContextual"/>
        </w:rPr>
        <w:t>e</w:t>
      </w:r>
      <w:r>
        <w:rPr>
          <w:rFonts w:ascii="Calibri" w:hAnsi="Calibri" w:cs="Calibri"/>
          <w:spacing w:val="-3"/>
          <w:kern w:val="2"/>
          <w:sz w:val="24"/>
          <w:szCs w:val="24"/>
          <w:u w:color="000009"/>
          <w14:ligatures w14:val="standardContextual"/>
        </w:rPr>
        <w:t xml:space="preserve"> </w:t>
      </w:r>
      <w:r>
        <w:rPr>
          <w:rFonts w:ascii="Calibri" w:hAnsi="Calibri" w:cs="Calibri"/>
          <w:kern w:val="2"/>
          <w:sz w:val="24"/>
          <w:szCs w:val="24"/>
          <w:u w:color="000009"/>
          <w14:ligatures w14:val="standardContextual"/>
        </w:rPr>
        <w:t>posizione</w:t>
      </w:r>
      <w:r>
        <w:rPr>
          <w:rFonts w:ascii="Calibri" w:hAnsi="Calibri" w:cs="Calibri"/>
          <w:spacing w:val="-3"/>
          <w:kern w:val="2"/>
          <w:sz w:val="24"/>
          <w:szCs w:val="24"/>
          <w:u w:color="000009"/>
          <w14:ligatures w14:val="standardContextual"/>
        </w:rPr>
        <w:t xml:space="preserve"> </w:t>
      </w:r>
      <w:r>
        <w:rPr>
          <w:rFonts w:ascii="Calibri" w:hAnsi="Calibri" w:cs="Calibri"/>
          <w:kern w:val="2"/>
          <w:sz w:val="24"/>
          <w:szCs w:val="24"/>
          <w:u w:color="000009"/>
          <w14:ligatures w14:val="standardContextual"/>
        </w:rPr>
        <w:t>assicurativa) ________________________________________________________________</w:t>
      </w:r>
    </w:p>
    <w:p w14:paraId="6BFBBCA1" w14:textId="77777777" w:rsidR="00AD3CC4" w:rsidRPr="00AD3CC4" w:rsidRDefault="00AD3CC4" w:rsidP="00AD3CC4">
      <w:pPr>
        <w:spacing w:after="120" w:line="276" w:lineRule="auto"/>
        <w:ind w:left="709"/>
        <w:contextualSpacing/>
        <w:jc w:val="both"/>
        <w:rPr>
          <w:rFonts w:ascii="Calibri" w:hAnsi="Calibri" w:cs="Calibri"/>
          <w:kern w:val="2"/>
          <w:sz w:val="24"/>
          <w:szCs w:val="24"/>
          <w14:ligatures w14:val="standardContextual"/>
        </w:rPr>
      </w:pPr>
      <w:r>
        <w:rPr>
          <w:rFonts w:ascii="Calibri" w:hAnsi="Calibri" w:cs="Calibri"/>
          <w:kern w:val="2"/>
          <w:sz w:val="24"/>
          <w:szCs w:val="24"/>
          <w:u w:color="000009"/>
          <w14:ligatures w14:val="standardContextual"/>
        </w:rPr>
        <w:lastRenderedPageBreak/>
        <w:t>__________________________________________________________________________;</w:t>
      </w:r>
    </w:p>
    <w:p w14:paraId="33806473" w14:textId="77777777"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Pr>
          <w:rFonts w:ascii="Calibri" w:hAnsi="Calibri" w:cs="Calibri"/>
          <w:kern w:val="2"/>
          <w:sz w:val="24"/>
          <w:szCs w:val="24"/>
          <w:u w:color="000009"/>
          <w14:ligatures w14:val="standardContextual"/>
        </w:rPr>
        <w:t>per</w:t>
      </w:r>
      <w:r>
        <w:rPr>
          <w:rFonts w:ascii="Calibri" w:hAnsi="Calibri" w:cs="Calibri"/>
          <w:spacing w:val="-2"/>
          <w:kern w:val="2"/>
          <w:sz w:val="24"/>
          <w:szCs w:val="24"/>
          <w:u w:color="000009"/>
          <w14:ligatures w14:val="standardContextual"/>
        </w:rPr>
        <w:t xml:space="preserve"> </w:t>
      </w:r>
      <w:r>
        <w:rPr>
          <w:rFonts w:ascii="Calibri" w:hAnsi="Calibri" w:cs="Calibri"/>
          <w:kern w:val="2"/>
          <w:sz w:val="24"/>
          <w:szCs w:val="24"/>
          <w:u w:color="000009"/>
          <w14:ligatures w14:val="standardContextual"/>
        </w:rPr>
        <w:t>INPS:</w:t>
      </w:r>
      <w:r>
        <w:rPr>
          <w:rFonts w:ascii="Calibri" w:hAnsi="Calibri" w:cs="Calibri"/>
          <w:spacing w:val="-3"/>
          <w:kern w:val="2"/>
          <w:sz w:val="24"/>
          <w:szCs w:val="24"/>
          <w:u w:color="000009"/>
          <w14:ligatures w14:val="standardContextual"/>
        </w:rPr>
        <w:t xml:space="preserve"> </w:t>
      </w:r>
      <w:r>
        <w:rPr>
          <w:rFonts w:ascii="Calibri" w:hAnsi="Calibri" w:cs="Calibri"/>
          <w:kern w:val="2"/>
          <w:sz w:val="24"/>
          <w:szCs w:val="24"/>
          <w:u w:color="000009"/>
          <w14:ligatures w14:val="standardContextual"/>
        </w:rPr>
        <w:t>(matricola</w:t>
      </w:r>
      <w:r>
        <w:rPr>
          <w:rFonts w:ascii="Calibri" w:hAnsi="Calibri" w:cs="Calibri"/>
          <w:spacing w:val="1"/>
          <w:kern w:val="2"/>
          <w:sz w:val="24"/>
          <w:szCs w:val="24"/>
          <w:u w:color="000009"/>
          <w14:ligatures w14:val="standardContextual"/>
        </w:rPr>
        <w:t xml:space="preserve"> </w:t>
      </w:r>
      <w:r>
        <w:rPr>
          <w:rFonts w:ascii="Calibri" w:hAnsi="Calibri" w:cs="Calibri"/>
          <w:kern w:val="2"/>
          <w:sz w:val="24"/>
          <w:szCs w:val="24"/>
          <w:u w:color="000009"/>
          <w14:ligatures w14:val="standardContextual"/>
        </w:rPr>
        <w:t>aziendale</w:t>
      </w:r>
      <w:r>
        <w:rPr>
          <w:rFonts w:ascii="Calibri" w:hAnsi="Calibri" w:cs="Calibri"/>
          <w:spacing w:val="-2"/>
          <w:kern w:val="2"/>
          <w:sz w:val="24"/>
          <w:szCs w:val="24"/>
          <w:u w:color="000009"/>
          <w14:ligatures w14:val="standardContextual"/>
        </w:rPr>
        <w:t xml:space="preserve"> </w:t>
      </w:r>
      <w:r>
        <w:rPr>
          <w:rFonts w:ascii="Calibri" w:hAnsi="Calibri" w:cs="Calibri"/>
          <w:kern w:val="2"/>
          <w:sz w:val="24"/>
          <w:szCs w:val="24"/>
          <w:u w:color="000009"/>
          <w14:ligatures w14:val="standardContextual"/>
        </w:rPr>
        <w:t>e</w:t>
      </w:r>
      <w:r>
        <w:rPr>
          <w:rFonts w:ascii="Calibri" w:hAnsi="Calibri" w:cs="Calibri"/>
          <w:spacing w:val="-2"/>
          <w:kern w:val="2"/>
          <w:sz w:val="24"/>
          <w:szCs w:val="24"/>
          <w:u w:color="000009"/>
          <w14:ligatures w14:val="standardContextual"/>
        </w:rPr>
        <w:t xml:space="preserve"> </w:t>
      </w:r>
      <w:r>
        <w:rPr>
          <w:rFonts w:ascii="Calibri" w:hAnsi="Calibri" w:cs="Calibri"/>
          <w:kern w:val="2"/>
          <w:sz w:val="24"/>
          <w:szCs w:val="24"/>
          <w:u w:color="000009"/>
          <w14:ligatures w14:val="standardContextual"/>
        </w:rPr>
        <w:t>sede</w:t>
      </w:r>
      <w:r>
        <w:rPr>
          <w:rFonts w:ascii="Calibri" w:hAnsi="Calibri" w:cs="Calibri"/>
          <w:spacing w:val="-2"/>
          <w:kern w:val="2"/>
          <w:sz w:val="24"/>
          <w:szCs w:val="24"/>
          <w:u w:color="000009"/>
          <w14:ligatures w14:val="standardContextual"/>
        </w:rPr>
        <w:t xml:space="preserve"> </w:t>
      </w:r>
      <w:r>
        <w:rPr>
          <w:rFonts w:ascii="Calibri" w:hAnsi="Calibri" w:cs="Calibri"/>
          <w:kern w:val="2"/>
          <w:sz w:val="24"/>
          <w:szCs w:val="24"/>
          <w:u w:color="000009"/>
          <w14:ligatures w14:val="standardContextual"/>
        </w:rPr>
        <w:t>istituto) ____________________________________</w:t>
      </w:r>
    </w:p>
    <w:p w14:paraId="5F9A6246" w14:textId="77777777" w:rsidR="00AD3CC4" w:rsidRPr="00AD3CC4" w:rsidRDefault="00AD3CC4" w:rsidP="00AD3CC4">
      <w:pPr>
        <w:spacing w:after="120" w:line="276" w:lineRule="auto"/>
        <w:ind w:left="709"/>
        <w:contextualSpacing/>
        <w:jc w:val="both"/>
        <w:rPr>
          <w:rFonts w:ascii="Calibri" w:hAnsi="Calibri" w:cs="Calibri"/>
          <w:kern w:val="2"/>
          <w:sz w:val="24"/>
          <w:szCs w:val="24"/>
          <w14:ligatures w14:val="standardContextual"/>
        </w:rPr>
      </w:pPr>
      <w:r>
        <w:rPr>
          <w:rFonts w:ascii="Calibri" w:hAnsi="Calibri" w:cs="Calibri"/>
          <w:kern w:val="2"/>
          <w:sz w:val="24"/>
          <w:szCs w:val="24"/>
          <w:u w:color="000009"/>
          <w14:ligatures w14:val="standardContextual"/>
        </w:rPr>
        <w:t>__________________________________________________________________________;</w:t>
      </w:r>
    </w:p>
    <w:p w14:paraId="40B8F0BF" w14:textId="77777777" w:rsidR="00AD3CC4" w:rsidRPr="00AD3CC4" w:rsidRDefault="00AD3CC4" w:rsidP="00AD3CC4">
      <w:pPr>
        <w:spacing w:after="120" w:line="276" w:lineRule="auto"/>
        <w:ind w:left="709" w:hanging="283"/>
        <w:jc w:val="both"/>
        <w:rPr>
          <w:rFonts w:ascii="Calibri" w:hAnsi="Calibri" w:cs="Calibri"/>
          <w:kern w:val="2"/>
          <w:sz w:val="24"/>
          <w:szCs w:val="24"/>
          <w14:ligatures w14:val="standardContextual"/>
        </w:rPr>
      </w:pPr>
      <w:r>
        <w:rPr>
          <w:rFonts w:ascii="Calibri" w:hAnsi="Calibri" w:cs="Calibri"/>
          <w:kern w:val="2"/>
          <w:sz w:val="24"/>
          <w:szCs w:val="24"/>
          <w:u w:color="000009"/>
          <w14:ligatures w14:val="standardContextual"/>
        </w:rPr>
        <w:t>____________________________________________________________________________;</w:t>
      </w:r>
    </w:p>
    <w:p w14:paraId="11F896A6"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0"/>
          <w:bdr w:val="nil"/>
          <w:lang w:eastAsia="it-IT"/>
        </w:rPr>
        <w:t>(</w:t>
      </w:r>
      <w:r>
        <w:rPr>
          <w:rFonts w:ascii="Calibri" w:eastAsia="Arial Unicode MS" w:hAnsi="Calibri" w:cs="Calibri"/>
          <w:i/>
          <w:iCs/>
          <w:sz w:val="24"/>
          <w:szCs w:val="24"/>
          <w:u w:color="000000"/>
          <w:bdr w:val="nil"/>
          <w:lang w:eastAsia="it-IT"/>
        </w:rPr>
        <w:t>solo se ricorre la condizione</w:t>
      </w:r>
      <w:r>
        <w:rPr>
          <w:rFonts w:ascii="Calibri" w:eastAsia="Arial Unicode MS" w:hAnsi="Calibri" w:cs="Calibri"/>
          <w:sz w:val="24"/>
          <w:szCs w:val="24"/>
          <w:u w:color="000000"/>
          <w:bdr w:val="nil"/>
          <w:lang w:eastAsia="it-IT"/>
        </w:rPr>
        <w:t xml:space="preserve">) </w:t>
      </w:r>
      <w:r>
        <w:rPr>
          <w:rFonts w:ascii="Calibri" w:eastAsia="Arial Unicode MS" w:hAnsi="Calibri" w:cs="Calibri"/>
          <w:sz w:val="24"/>
          <w:szCs w:val="24"/>
          <w:u w:color="000009"/>
          <w:bdr w:val="nil"/>
          <w:lang w:eastAsia="it-IT"/>
        </w:rPr>
        <w:t>di essere in possesso della Certificazione del sistema di qualità aziendale conforme alle norme europee</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 xml:space="preserve">della serie UNI EN ISO 9000 – UNI CEI EN 45000 e UNI CEI EN ISO/IEC 1700, rilasciata dai soggetti accreditati ai sensi </w:t>
      </w:r>
      <w:r>
        <w:rPr>
          <w:rFonts w:ascii="Calibri" w:eastAsia="Arial Unicode MS" w:hAnsi="Calibri" w:cs="Calibri"/>
          <w:spacing w:val="-47"/>
          <w:sz w:val="24"/>
          <w:szCs w:val="24"/>
          <w:u w:color="000009"/>
          <w:bdr w:val="nil"/>
          <w:lang w:eastAsia="it-IT"/>
        </w:rPr>
        <w:t xml:space="preserve"> </w:t>
      </w:r>
      <w:r>
        <w:rPr>
          <w:rFonts w:ascii="Calibri" w:eastAsia="Arial Unicode MS" w:hAnsi="Calibri" w:cs="Calibri"/>
          <w:sz w:val="24"/>
          <w:szCs w:val="24"/>
          <w:u w:color="000009"/>
          <w:bdr w:val="nil"/>
          <w:lang w:eastAsia="it-IT"/>
        </w:rPr>
        <w:t>delle</w:t>
      </w:r>
      <w:r>
        <w:rPr>
          <w:rFonts w:ascii="Calibri" w:eastAsia="Arial Unicode MS" w:hAnsi="Calibri" w:cs="Calibri"/>
          <w:spacing w:val="-4"/>
          <w:sz w:val="24"/>
          <w:szCs w:val="24"/>
          <w:u w:color="000009"/>
          <w:bdr w:val="nil"/>
          <w:lang w:eastAsia="it-IT"/>
        </w:rPr>
        <w:t xml:space="preserve"> </w:t>
      </w:r>
      <w:r>
        <w:rPr>
          <w:rFonts w:ascii="Calibri" w:eastAsia="Arial Unicode MS" w:hAnsi="Calibri" w:cs="Calibri"/>
          <w:sz w:val="24"/>
          <w:szCs w:val="24"/>
          <w:u w:color="000009"/>
          <w:bdr w:val="nil"/>
          <w:lang w:eastAsia="it-IT"/>
        </w:rPr>
        <w:t>norme</w:t>
      </w:r>
      <w:r>
        <w:rPr>
          <w:rFonts w:ascii="Calibri" w:eastAsia="Arial Unicode MS" w:hAnsi="Calibri" w:cs="Calibri"/>
          <w:spacing w:val="-5"/>
          <w:sz w:val="24"/>
          <w:szCs w:val="24"/>
          <w:u w:color="000009"/>
          <w:bdr w:val="nil"/>
          <w:lang w:eastAsia="it-IT"/>
        </w:rPr>
        <w:t xml:space="preserve"> </w:t>
      </w:r>
      <w:r>
        <w:rPr>
          <w:rFonts w:ascii="Calibri" w:eastAsia="Arial Unicode MS" w:hAnsi="Calibri" w:cs="Calibri"/>
          <w:sz w:val="24"/>
          <w:szCs w:val="24"/>
          <w:u w:color="000009"/>
          <w:bdr w:val="nil"/>
          <w:lang w:eastAsia="it-IT"/>
        </w:rPr>
        <w:t>europee</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e</w:t>
      </w:r>
      <w:r>
        <w:rPr>
          <w:rFonts w:ascii="Calibri" w:eastAsia="Arial Unicode MS" w:hAnsi="Calibri" w:cs="Calibri"/>
          <w:spacing w:val="-5"/>
          <w:sz w:val="24"/>
          <w:szCs w:val="24"/>
          <w:u w:color="000009"/>
          <w:bdr w:val="nil"/>
          <w:lang w:eastAsia="it-IT"/>
        </w:rPr>
        <w:t xml:space="preserve"> </w:t>
      </w:r>
      <w:r>
        <w:rPr>
          <w:rFonts w:ascii="Calibri" w:eastAsia="Arial Unicode MS" w:hAnsi="Calibri" w:cs="Calibri"/>
          <w:sz w:val="24"/>
          <w:szCs w:val="24"/>
          <w:u w:color="000009"/>
          <w:bdr w:val="nil"/>
          <w:lang w:eastAsia="it-IT"/>
        </w:rPr>
        <w:t>riportata</w:t>
      </w:r>
      <w:r>
        <w:rPr>
          <w:rFonts w:ascii="Calibri" w:eastAsia="Arial Unicode MS" w:hAnsi="Calibri" w:cs="Calibri"/>
          <w:spacing w:val="-4"/>
          <w:sz w:val="24"/>
          <w:szCs w:val="24"/>
          <w:u w:color="000009"/>
          <w:bdr w:val="nil"/>
          <w:lang w:eastAsia="it-IT"/>
        </w:rPr>
        <w:t xml:space="preserve"> </w:t>
      </w:r>
      <w:r>
        <w:rPr>
          <w:rFonts w:ascii="Calibri" w:eastAsia="Arial Unicode MS" w:hAnsi="Calibri" w:cs="Calibri"/>
          <w:sz w:val="24"/>
          <w:szCs w:val="24"/>
          <w:u w:color="000009"/>
          <w:bdr w:val="nil"/>
          <w:lang w:eastAsia="it-IT"/>
        </w:rPr>
        <w:t>nella</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SOA,</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ai</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sensi</w:t>
      </w:r>
      <w:r>
        <w:rPr>
          <w:rFonts w:ascii="Calibri" w:eastAsia="Arial Unicode MS" w:hAnsi="Calibri" w:cs="Calibri"/>
          <w:spacing w:val="-5"/>
          <w:sz w:val="24"/>
          <w:szCs w:val="24"/>
          <w:u w:color="000009"/>
          <w:bdr w:val="nil"/>
          <w:lang w:eastAsia="it-IT"/>
        </w:rPr>
        <w:t xml:space="preserve"> </w:t>
      </w:r>
      <w:r>
        <w:rPr>
          <w:rFonts w:ascii="Calibri" w:eastAsia="Arial Unicode MS" w:hAnsi="Calibri" w:cs="Calibri"/>
          <w:sz w:val="24"/>
          <w:szCs w:val="24"/>
          <w:u w:color="000009"/>
          <w:bdr w:val="nil"/>
          <w:lang w:eastAsia="it-IT"/>
        </w:rPr>
        <w:t>dell’art.</w:t>
      </w:r>
      <w:r>
        <w:rPr>
          <w:rFonts w:ascii="Calibri" w:eastAsia="Arial Unicode MS" w:hAnsi="Calibri" w:cs="Calibri"/>
          <w:spacing w:val="-5"/>
          <w:sz w:val="24"/>
          <w:szCs w:val="24"/>
          <w:u w:color="000009"/>
          <w:bdr w:val="nil"/>
          <w:lang w:eastAsia="it-IT"/>
        </w:rPr>
        <w:t xml:space="preserve"> </w:t>
      </w:r>
      <w:r>
        <w:rPr>
          <w:rFonts w:ascii="Calibri" w:eastAsia="Arial Unicode MS" w:hAnsi="Calibri" w:cs="Calibri"/>
          <w:sz w:val="24"/>
          <w:szCs w:val="24"/>
          <w:u w:color="000009"/>
          <w:bdr w:val="nil"/>
          <w:lang w:eastAsia="it-IT"/>
        </w:rPr>
        <w:t>63</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del</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“Regolamento</w:t>
      </w:r>
      <w:r>
        <w:rPr>
          <w:rFonts w:ascii="Calibri" w:eastAsia="Arial Unicode MS" w:hAnsi="Calibri" w:cs="Calibri"/>
          <w:spacing w:val="-6"/>
          <w:sz w:val="24"/>
          <w:szCs w:val="24"/>
          <w:u w:color="000009"/>
          <w:bdr w:val="nil"/>
          <w:lang w:eastAsia="it-IT"/>
        </w:rPr>
        <w:t xml:space="preserve"> </w:t>
      </w:r>
      <w:r>
        <w:rPr>
          <w:rFonts w:ascii="Calibri" w:eastAsia="Arial Unicode MS" w:hAnsi="Calibri" w:cs="Calibri"/>
          <w:sz w:val="24"/>
          <w:szCs w:val="24"/>
          <w:u w:color="000009"/>
          <w:bdr w:val="nil"/>
          <w:lang w:eastAsia="it-IT"/>
        </w:rPr>
        <w:t>di</w:t>
      </w:r>
      <w:r>
        <w:rPr>
          <w:rFonts w:ascii="Calibri" w:eastAsia="Arial Unicode MS" w:hAnsi="Calibri" w:cs="Calibri"/>
          <w:spacing w:val="-4"/>
          <w:sz w:val="24"/>
          <w:szCs w:val="24"/>
          <w:u w:color="000009"/>
          <w:bdr w:val="nil"/>
          <w:lang w:eastAsia="it-IT"/>
        </w:rPr>
        <w:t xml:space="preserve"> </w:t>
      </w:r>
      <w:r>
        <w:rPr>
          <w:rFonts w:ascii="Calibri" w:eastAsia="Arial Unicode MS" w:hAnsi="Calibri" w:cs="Calibri"/>
          <w:sz w:val="24"/>
          <w:szCs w:val="24"/>
          <w:u w:color="000009"/>
          <w:bdr w:val="nil"/>
          <w:lang w:eastAsia="it-IT"/>
        </w:rPr>
        <w:t>Esecuzione”;</w:t>
      </w:r>
      <w:r>
        <w:rPr>
          <w:rFonts w:ascii="Calibri" w:eastAsia="Arial Unicode MS" w:hAnsi="Calibri" w:cs="Calibri"/>
          <w:spacing w:val="-47"/>
          <w:sz w:val="24"/>
          <w:szCs w:val="24"/>
          <w:u w:color="000009"/>
          <w:bdr w:val="nil"/>
          <w:lang w:eastAsia="it-IT"/>
        </w:rPr>
        <w:t xml:space="preserve">  </w:t>
      </w:r>
    </w:p>
    <w:p w14:paraId="08B807D2"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0"/>
          <w:bdr w:val="nil"/>
          <w:lang w:eastAsia="it-IT"/>
        </w:rPr>
        <w:t>(</w:t>
      </w:r>
      <w:r>
        <w:rPr>
          <w:rFonts w:ascii="Calibri" w:eastAsia="Arial Unicode MS" w:hAnsi="Calibri" w:cs="Calibri"/>
          <w:i/>
          <w:iCs/>
          <w:sz w:val="24"/>
          <w:szCs w:val="24"/>
          <w:u w:color="000000"/>
          <w:bdr w:val="nil"/>
          <w:lang w:eastAsia="it-IT"/>
        </w:rPr>
        <w:t>solo se ricorre la condizione</w:t>
      </w:r>
      <w:r>
        <w:rPr>
          <w:rFonts w:ascii="Calibri" w:eastAsia="Arial Unicode MS" w:hAnsi="Calibri" w:cs="Calibri"/>
          <w:sz w:val="24"/>
          <w:szCs w:val="24"/>
          <w:u w:color="000000"/>
          <w:bdr w:val="nil"/>
          <w:lang w:eastAsia="it-IT"/>
        </w:rPr>
        <w:t xml:space="preserve">) </w:t>
      </w:r>
      <w:r>
        <w:rPr>
          <w:rFonts w:ascii="Calibri" w:eastAsia="Arial Unicode MS" w:hAnsi="Calibri" w:cs="Calibri"/>
          <w:sz w:val="24"/>
          <w:szCs w:val="24"/>
          <w:u w:color="000009"/>
          <w:bdr w:val="nil"/>
          <w:lang w:eastAsia="it-IT"/>
        </w:rPr>
        <w:t>di essere in possesso della Certificazione ai sensi dell’art. 106, comma 8 del “Codice”, allegato II.13 della registrazione al sistema comunitario di ecogestione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14:paraId="1710A888"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0"/>
          <w:bdr w:val="nil"/>
          <w:lang w:eastAsia="it-IT"/>
        </w:rPr>
        <w:t>(</w:t>
      </w:r>
      <w:r>
        <w:rPr>
          <w:rFonts w:ascii="Calibri" w:eastAsia="Arial Unicode MS" w:hAnsi="Calibri" w:cs="Calibri"/>
          <w:i/>
          <w:iCs/>
          <w:sz w:val="24"/>
          <w:szCs w:val="24"/>
          <w:u w:color="000000"/>
          <w:bdr w:val="nil"/>
          <w:lang w:eastAsia="it-IT"/>
        </w:rPr>
        <w:t>solo se ricorre la condizione</w:t>
      </w:r>
      <w:r>
        <w:rPr>
          <w:rFonts w:ascii="Calibri" w:eastAsia="Arial Unicode MS" w:hAnsi="Calibri" w:cs="Calibri"/>
          <w:sz w:val="24"/>
          <w:szCs w:val="24"/>
          <w:u w:color="000000"/>
          <w:bdr w:val="nil"/>
          <w:lang w:eastAsia="it-IT"/>
        </w:rPr>
        <w:t xml:space="preserve">) </w:t>
      </w:r>
      <w:r>
        <w:rPr>
          <w:rFonts w:ascii="Calibri" w:eastAsia="Arial Unicode MS" w:hAnsi="Calibri" w:cs="Calibri"/>
          <w:sz w:val="24"/>
          <w:szCs w:val="24"/>
          <w:u w:color="000009"/>
          <w:bdr w:val="nil"/>
          <w:lang w:eastAsia="it-IT"/>
        </w:rPr>
        <w:t xml:space="preserve">di essere o non essere in possesso di un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 </w:t>
      </w:r>
    </w:p>
    <w:p w14:paraId="751E2772"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0"/>
          <w:bdr w:val="nil"/>
          <w:lang w:eastAsia="it-IT"/>
        </w:rPr>
        <w:t>(</w:t>
      </w:r>
      <w:r>
        <w:rPr>
          <w:rFonts w:ascii="Calibri" w:eastAsia="Arial Unicode MS" w:hAnsi="Calibri" w:cs="Calibri"/>
          <w:i/>
          <w:iCs/>
          <w:sz w:val="24"/>
          <w:szCs w:val="24"/>
          <w:u w:color="000000"/>
          <w:bdr w:val="nil"/>
          <w:lang w:eastAsia="it-IT"/>
        </w:rPr>
        <w:t>solo se ricorre la condizione</w:t>
      </w:r>
      <w:r>
        <w:rPr>
          <w:rFonts w:ascii="Calibri" w:eastAsia="Arial Unicode MS" w:hAnsi="Calibri" w:cs="Calibri"/>
          <w:sz w:val="24"/>
          <w:szCs w:val="24"/>
          <w:u w:color="000000"/>
          <w:bdr w:val="nil"/>
          <w:lang w:eastAsia="it-IT"/>
        </w:rPr>
        <w:t xml:space="preserve">) </w:t>
      </w:r>
      <w:r>
        <w:rPr>
          <w:rFonts w:ascii="Calibri" w:eastAsia="Arial Unicode MS" w:hAnsi="Calibri" w:cs="Calibri"/>
          <w:sz w:val="24"/>
          <w:szCs w:val="24"/>
          <w:u w:color="000009"/>
          <w:bdr w:val="nil"/>
          <w:lang w:eastAsia="it-IT"/>
        </w:rPr>
        <w:t>di essere o non essere in possesso di una certificazione di 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14:paraId="20DC298A"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Pr>
          <w:rFonts w:ascii="Calibri" w:eastAsia="Arial Unicode MS" w:hAnsi="Calibri" w:cs="Calibri"/>
          <w:sz w:val="24"/>
          <w:szCs w:val="24"/>
          <w:u w:color="000000"/>
          <w:bdr w:val="nil"/>
          <w:lang w:eastAsia="it-IT"/>
        </w:rPr>
        <w:t>(</w:t>
      </w:r>
      <w:r>
        <w:rPr>
          <w:rFonts w:ascii="Calibri" w:eastAsia="Arial Unicode MS" w:hAnsi="Calibri" w:cs="Calibri"/>
          <w:i/>
          <w:iCs/>
          <w:sz w:val="24"/>
          <w:szCs w:val="24"/>
          <w:u w:color="000000"/>
          <w:bdr w:val="nil"/>
          <w:lang w:eastAsia="it-IT"/>
        </w:rPr>
        <w:t>solo se ricorre la condizione</w:t>
      </w:r>
      <w:r>
        <w:rPr>
          <w:rFonts w:ascii="Calibri" w:eastAsia="Arial Unicode MS" w:hAnsi="Calibri" w:cs="Calibri"/>
          <w:sz w:val="24"/>
          <w:szCs w:val="24"/>
          <w:u w:color="000000"/>
          <w:bdr w:val="nil"/>
          <w:lang w:eastAsia="it-IT"/>
        </w:rPr>
        <w:t xml:space="preserve">) </w:t>
      </w:r>
      <w:r>
        <w:rPr>
          <w:rFonts w:ascii="Calibri" w:eastAsia="Arial Unicode MS" w:hAnsi="Calibri" w:cs="Calibri"/>
          <w:spacing w:val="-1"/>
          <w:sz w:val="24"/>
          <w:szCs w:val="24"/>
          <w:u w:color="000009"/>
          <w:bdr w:val="nil"/>
          <w:lang w:eastAsia="it-IT"/>
        </w:rPr>
        <w:t>ad</w:t>
      </w:r>
      <w:r>
        <w:rPr>
          <w:rFonts w:ascii="Calibri" w:eastAsia="Arial Unicode MS" w:hAnsi="Calibri" w:cs="Calibri"/>
          <w:spacing w:val="-9"/>
          <w:sz w:val="24"/>
          <w:szCs w:val="24"/>
          <w:u w:color="000009"/>
          <w:bdr w:val="nil"/>
          <w:lang w:eastAsia="it-IT"/>
        </w:rPr>
        <w:t xml:space="preserve"> </w:t>
      </w:r>
      <w:r>
        <w:rPr>
          <w:rFonts w:ascii="Calibri" w:eastAsia="Arial Unicode MS" w:hAnsi="Calibri" w:cs="Calibri"/>
          <w:spacing w:val="-1"/>
          <w:sz w:val="24"/>
          <w:szCs w:val="24"/>
          <w:u w:color="000009"/>
          <w:bdr w:val="nil"/>
          <w:lang w:eastAsia="it-IT"/>
        </w:rPr>
        <w:t>integrazione</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di</w:t>
      </w:r>
      <w:r>
        <w:rPr>
          <w:rFonts w:ascii="Calibri" w:eastAsia="Arial Unicode MS" w:hAnsi="Calibri" w:cs="Calibri"/>
          <w:spacing w:val="-10"/>
          <w:sz w:val="24"/>
          <w:szCs w:val="24"/>
          <w:u w:color="000009"/>
          <w:bdr w:val="nil"/>
          <w:lang w:eastAsia="it-IT"/>
        </w:rPr>
        <w:t xml:space="preserve"> </w:t>
      </w:r>
      <w:r>
        <w:rPr>
          <w:rFonts w:ascii="Calibri" w:eastAsia="Arial Unicode MS" w:hAnsi="Calibri" w:cs="Calibri"/>
          <w:sz w:val="24"/>
          <w:szCs w:val="24"/>
          <w:u w:color="000009"/>
          <w:bdr w:val="nil"/>
          <w:lang w:eastAsia="it-IT"/>
        </w:rPr>
        <w:t>quanto</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indicato</w:t>
      </w:r>
      <w:r>
        <w:rPr>
          <w:rFonts w:ascii="Calibri" w:eastAsia="Arial Unicode MS" w:hAnsi="Calibri" w:cs="Calibri"/>
          <w:spacing w:val="-6"/>
          <w:sz w:val="24"/>
          <w:szCs w:val="24"/>
          <w:u w:color="000009"/>
          <w:bdr w:val="nil"/>
          <w:lang w:eastAsia="it-IT"/>
        </w:rPr>
        <w:t xml:space="preserve"> </w:t>
      </w:r>
      <w:r>
        <w:rPr>
          <w:rFonts w:ascii="Calibri" w:eastAsia="Arial Unicode MS" w:hAnsi="Calibri" w:cs="Calibri"/>
          <w:sz w:val="24"/>
          <w:szCs w:val="24"/>
          <w:u w:color="000009"/>
          <w:bdr w:val="nil"/>
          <w:lang w:eastAsia="it-IT"/>
        </w:rPr>
        <w:t>nella</w:t>
      </w:r>
      <w:r>
        <w:rPr>
          <w:rFonts w:ascii="Calibri" w:eastAsia="Arial Unicode MS" w:hAnsi="Calibri" w:cs="Calibri"/>
          <w:spacing w:val="-12"/>
          <w:sz w:val="24"/>
          <w:szCs w:val="24"/>
          <w:u w:color="000009"/>
          <w:bdr w:val="nil"/>
          <w:lang w:eastAsia="it-IT"/>
        </w:rPr>
        <w:t xml:space="preserve"> </w:t>
      </w:r>
      <w:r>
        <w:rPr>
          <w:rFonts w:ascii="Calibri" w:eastAsia="Arial Unicode MS" w:hAnsi="Calibri" w:cs="Calibri"/>
          <w:sz w:val="24"/>
          <w:szCs w:val="24"/>
          <w:u w:color="000009"/>
          <w:bdr w:val="nil"/>
          <w:lang w:eastAsia="it-IT"/>
        </w:rPr>
        <w:t>parte</w:t>
      </w:r>
      <w:r>
        <w:rPr>
          <w:rFonts w:ascii="Calibri" w:eastAsia="Arial Unicode MS" w:hAnsi="Calibri" w:cs="Calibri"/>
          <w:spacing w:val="-8"/>
          <w:sz w:val="24"/>
          <w:szCs w:val="24"/>
          <w:u w:color="000009"/>
          <w:bdr w:val="nil"/>
          <w:lang w:eastAsia="it-IT"/>
        </w:rPr>
        <w:t xml:space="preserve"> </w:t>
      </w:r>
      <w:r>
        <w:rPr>
          <w:rFonts w:ascii="Calibri" w:eastAsia="Arial Unicode MS" w:hAnsi="Calibri" w:cs="Calibri"/>
          <w:sz w:val="24"/>
          <w:szCs w:val="24"/>
          <w:u w:color="000009"/>
          <w:bdr w:val="nil"/>
          <w:lang w:eastAsia="it-IT"/>
        </w:rPr>
        <w:t>III,</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sez.</w:t>
      </w:r>
      <w:r>
        <w:rPr>
          <w:rFonts w:ascii="Calibri" w:eastAsia="Arial Unicode MS" w:hAnsi="Calibri" w:cs="Calibri"/>
          <w:spacing w:val="-8"/>
          <w:sz w:val="24"/>
          <w:szCs w:val="24"/>
          <w:u w:color="000009"/>
          <w:bdr w:val="nil"/>
          <w:lang w:eastAsia="it-IT"/>
        </w:rPr>
        <w:t xml:space="preserve"> </w:t>
      </w:r>
      <w:r>
        <w:rPr>
          <w:rFonts w:ascii="Calibri" w:eastAsia="Arial Unicode MS" w:hAnsi="Calibri" w:cs="Calibri"/>
          <w:sz w:val="24"/>
          <w:szCs w:val="24"/>
          <w:u w:color="000009"/>
          <w:bdr w:val="nil"/>
          <w:lang w:eastAsia="it-IT"/>
        </w:rPr>
        <w:t>C,</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lett.</w:t>
      </w:r>
      <w:r>
        <w:rPr>
          <w:rFonts w:ascii="Calibri" w:eastAsia="Arial Unicode MS" w:hAnsi="Calibri" w:cs="Calibri"/>
          <w:spacing w:val="-9"/>
          <w:sz w:val="24"/>
          <w:szCs w:val="24"/>
          <w:u w:color="000009"/>
          <w:bdr w:val="nil"/>
          <w:lang w:eastAsia="it-IT"/>
        </w:rPr>
        <w:t xml:space="preserve"> </w:t>
      </w:r>
      <w:r>
        <w:rPr>
          <w:rFonts w:ascii="Calibri" w:eastAsia="Arial Unicode MS" w:hAnsi="Calibri" w:cs="Calibri"/>
          <w:sz w:val="24"/>
          <w:szCs w:val="24"/>
          <w:u w:color="000009"/>
          <w:bdr w:val="nil"/>
          <w:lang w:eastAsia="it-IT"/>
        </w:rPr>
        <w:t>d)</w:t>
      </w:r>
      <w:r>
        <w:rPr>
          <w:rFonts w:ascii="Calibri" w:eastAsia="Arial Unicode MS" w:hAnsi="Calibri" w:cs="Calibri"/>
          <w:spacing w:val="-10"/>
          <w:sz w:val="24"/>
          <w:szCs w:val="24"/>
          <w:u w:color="000009"/>
          <w:bdr w:val="nil"/>
          <w:lang w:eastAsia="it-IT"/>
        </w:rPr>
        <w:t xml:space="preserve"> </w:t>
      </w:r>
      <w:r>
        <w:rPr>
          <w:rFonts w:ascii="Calibri" w:eastAsia="Arial Unicode MS" w:hAnsi="Calibri" w:cs="Calibri"/>
          <w:sz w:val="24"/>
          <w:szCs w:val="24"/>
          <w:u w:color="000009"/>
          <w:bdr w:val="nil"/>
          <w:lang w:eastAsia="it-IT"/>
        </w:rPr>
        <w:t>del</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DGUE,</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gli</w:t>
      </w:r>
      <w:r>
        <w:rPr>
          <w:rFonts w:ascii="Calibri" w:eastAsia="Arial Unicode MS" w:hAnsi="Calibri" w:cs="Calibri"/>
          <w:spacing w:val="-9"/>
          <w:sz w:val="24"/>
          <w:szCs w:val="24"/>
          <w:u w:color="000009"/>
          <w:bdr w:val="nil"/>
          <w:lang w:eastAsia="it-IT"/>
        </w:rPr>
        <w:t xml:space="preserve"> </w:t>
      </w:r>
      <w:r>
        <w:rPr>
          <w:rFonts w:ascii="Calibri" w:eastAsia="Arial Unicode MS" w:hAnsi="Calibri" w:cs="Calibri"/>
          <w:sz w:val="24"/>
          <w:szCs w:val="24"/>
          <w:u w:color="000009"/>
          <w:bdr w:val="nil"/>
          <w:lang w:eastAsia="it-IT"/>
        </w:rPr>
        <w:t>estremi</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del</w:t>
      </w:r>
      <w:r>
        <w:rPr>
          <w:rFonts w:ascii="Calibri" w:eastAsia="Arial Unicode MS" w:hAnsi="Calibri" w:cs="Calibri"/>
          <w:spacing w:val="-9"/>
          <w:sz w:val="24"/>
          <w:szCs w:val="24"/>
          <w:u w:color="000009"/>
          <w:bdr w:val="nil"/>
          <w:lang w:eastAsia="it-IT"/>
        </w:rPr>
        <w:t xml:space="preserve"> </w:t>
      </w:r>
      <w:r>
        <w:rPr>
          <w:rFonts w:ascii="Calibri" w:eastAsia="Arial Unicode MS" w:hAnsi="Calibri" w:cs="Calibri"/>
          <w:sz w:val="24"/>
          <w:szCs w:val="24"/>
          <w:u w:color="000009"/>
          <w:bdr w:val="nil"/>
          <w:lang w:eastAsia="it-IT"/>
        </w:rPr>
        <w:t>provvedimento</w:t>
      </w:r>
      <w:r>
        <w:rPr>
          <w:rFonts w:ascii="Calibri" w:eastAsia="Arial Unicode MS" w:hAnsi="Calibri" w:cs="Calibri"/>
          <w:spacing w:val="-48"/>
          <w:sz w:val="24"/>
          <w:szCs w:val="24"/>
          <w:u w:color="000009"/>
          <w:bdr w:val="nil"/>
          <w:lang w:eastAsia="it-IT"/>
        </w:rPr>
        <w:t xml:space="preserve">   </w:t>
      </w:r>
      <w:r>
        <w:rPr>
          <w:rFonts w:ascii="Calibri" w:eastAsia="Arial Unicode MS" w:hAnsi="Calibri" w:cs="Calibri"/>
          <w:sz w:val="24"/>
          <w:szCs w:val="24"/>
          <w:u w:color="000009"/>
          <w:bdr w:val="nil"/>
          <w:lang w:eastAsia="it-IT"/>
        </w:rPr>
        <w:t>di ammissione al concordato e del provvedimento di autorizzazione a partecipare alla gara di cui trattasi, rilasciati dal</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Tribunale,</w:t>
      </w:r>
      <w:r>
        <w:rPr>
          <w:rFonts w:ascii="Calibri" w:eastAsia="Arial Unicode MS" w:hAnsi="Calibri" w:cs="Calibri"/>
          <w:spacing w:val="-5"/>
          <w:sz w:val="24"/>
          <w:szCs w:val="24"/>
          <w:u w:color="000009"/>
          <w:bdr w:val="nil"/>
          <w:lang w:eastAsia="it-IT"/>
        </w:rPr>
        <w:t xml:space="preserve"> </w:t>
      </w:r>
      <w:r>
        <w:rPr>
          <w:rFonts w:ascii="Calibri" w:eastAsia="Arial Unicode MS" w:hAnsi="Calibri" w:cs="Calibri"/>
          <w:sz w:val="24"/>
          <w:szCs w:val="24"/>
          <w:u w:color="000009"/>
          <w:bdr w:val="nil"/>
          <w:lang w:eastAsia="it-IT"/>
        </w:rPr>
        <w:t>nonché</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dichiara</w:t>
      </w:r>
      <w:r>
        <w:rPr>
          <w:rFonts w:ascii="Calibri" w:eastAsia="Arial Unicode MS" w:hAnsi="Calibri" w:cs="Calibri"/>
          <w:spacing w:val="-5"/>
          <w:sz w:val="24"/>
          <w:szCs w:val="24"/>
          <w:u w:color="000009"/>
          <w:bdr w:val="nil"/>
          <w:lang w:eastAsia="it-IT"/>
        </w:rPr>
        <w:t xml:space="preserve"> </w:t>
      </w:r>
      <w:r>
        <w:rPr>
          <w:rFonts w:ascii="Calibri" w:eastAsia="Arial Unicode MS" w:hAnsi="Calibri" w:cs="Calibri"/>
          <w:sz w:val="24"/>
          <w:szCs w:val="24"/>
          <w:u w:color="000009"/>
          <w:bdr w:val="nil"/>
          <w:lang w:eastAsia="it-IT"/>
        </w:rPr>
        <w:t>di</w:t>
      </w:r>
      <w:r>
        <w:rPr>
          <w:rFonts w:ascii="Calibri" w:eastAsia="Arial Unicode MS" w:hAnsi="Calibri" w:cs="Calibri"/>
          <w:spacing w:val="-6"/>
          <w:sz w:val="24"/>
          <w:szCs w:val="24"/>
          <w:u w:color="000009"/>
          <w:bdr w:val="nil"/>
          <w:lang w:eastAsia="it-IT"/>
        </w:rPr>
        <w:t xml:space="preserve"> </w:t>
      </w:r>
      <w:r>
        <w:rPr>
          <w:rFonts w:ascii="Calibri" w:eastAsia="Arial Unicode MS" w:hAnsi="Calibri" w:cs="Calibri"/>
          <w:sz w:val="24"/>
          <w:szCs w:val="24"/>
          <w:u w:color="000009"/>
          <w:bdr w:val="nil"/>
          <w:lang w:eastAsia="it-IT"/>
        </w:rPr>
        <w:t>non</w:t>
      </w:r>
      <w:r>
        <w:rPr>
          <w:rFonts w:ascii="Calibri" w:eastAsia="Arial Unicode MS" w:hAnsi="Calibri" w:cs="Calibri"/>
          <w:spacing w:val="-2"/>
          <w:sz w:val="24"/>
          <w:szCs w:val="24"/>
          <w:u w:color="000009"/>
          <w:bdr w:val="nil"/>
          <w:lang w:eastAsia="it-IT"/>
        </w:rPr>
        <w:t xml:space="preserve"> </w:t>
      </w:r>
      <w:r>
        <w:rPr>
          <w:rFonts w:ascii="Calibri" w:eastAsia="Arial Unicode MS" w:hAnsi="Calibri" w:cs="Calibri"/>
          <w:sz w:val="24"/>
          <w:szCs w:val="24"/>
          <w:u w:color="000009"/>
          <w:bdr w:val="nil"/>
          <w:lang w:eastAsia="it-IT"/>
        </w:rPr>
        <w:t>partecipare</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alla</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gara</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quale</w:t>
      </w:r>
      <w:r>
        <w:rPr>
          <w:rFonts w:ascii="Calibri" w:eastAsia="Arial Unicode MS" w:hAnsi="Calibri" w:cs="Calibri"/>
          <w:spacing w:val="-4"/>
          <w:sz w:val="24"/>
          <w:szCs w:val="24"/>
          <w:u w:color="000009"/>
          <w:bdr w:val="nil"/>
          <w:lang w:eastAsia="it-IT"/>
        </w:rPr>
        <w:t xml:space="preserve"> </w:t>
      </w:r>
      <w:r>
        <w:rPr>
          <w:rFonts w:ascii="Calibri" w:eastAsia="Arial Unicode MS" w:hAnsi="Calibri" w:cs="Calibri"/>
          <w:sz w:val="24"/>
          <w:szCs w:val="24"/>
          <w:u w:color="000009"/>
          <w:bdr w:val="nil"/>
          <w:lang w:eastAsia="it-IT"/>
        </w:rPr>
        <w:t>mandataria</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di</w:t>
      </w:r>
      <w:r>
        <w:rPr>
          <w:rFonts w:ascii="Calibri" w:eastAsia="Arial Unicode MS" w:hAnsi="Calibri" w:cs="Calibri"/>
          <w:spacing w:val="-6"/>
          <w:sz w:val="24"/>
          <w:szCs w:val="24"/>
          <w:u w:color="000009"/>
          <w:bdr w:val="nil"/>
          <w:lang w:eastAsia="it-IT"/>
        </w:rPr>
        <w:t xml:space="preserve"> </w:t>
      </w:r>
      <w:r>
        <w:rPr>
          <w:rFonts w:ascii="Calibri" w:eastAsia="Arial Unicode MS" w:hAnsi="Calibri" w:cs="Calibri"/>
          <w:sz w:val="24"/>
          <w:szCs w:val="24"/>
          <w:u w:color="000009"/>
          <w:bdr w:val="nil"/>
          <w:lang w:eastAsia="it-IT"/>
        </w:rPr>
        <w:t>un</w:t>
      </w:r>
      <w:r>
        <w:rPr>
          <w:rFonts w:ascii="Calibri" w:eastAsia="Arial Unicode MS" w:hAnsi="Calibri" w:cs="Calibri"/>
          <w:spacing w:val="-2"/>
          <w:sz w:val="24"/>
          <w:szCs w:val="24"/>
          <w:u w:color="000009"/>
          <w:bdr w:val="nil"/>
          <w:lang w:eastAsia="it-IT"/>
        </w:rPr>
        <w:t xml:space="preserve"> </w:t>
      </w:r>
      <w:r>
        <w:rPr>
          <w:rFonts w:ascii="Calibri" w:eastAsia="Arial Unicode MS" w:hAnsi="Calibri" w:cs="Calibri"/>
          <w:sz w:val="24"/>
          <w:szCs w:val="24"/>
          <w:u w:color="000009"/>
          <w:bdr w:val="nil"/>
          <w:lang w:eastAsia="it-IT"/>
        </w:rPr>
        <w:t>raggruppamento</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temporaneo</w:t>
      </w:r>
      <w:r>
        <w:rPr>
          <w:rFonts w:ascii="Calibri" w:eastAsia="Arial Unicode MS" w:hAnsi="Calibri" w:cs="Calibri"/>
          <w:spacing w:val="-4"/>
          <w:sz w:val="24"/>
          <w:szCs w:val="24"/>
          <w:u w:color="000009"/>
          <w:bdr w:val="nil"/>
          <w:lang w:eastAsia="it-IT"/>
        </w:rPr>
        <w:t xml:space="preserve"> </w:t>
      </w:r>
      <w:r>
        <w:rPr>
          <w:rFonts w:ascii="Calibri" w:eastAsia="Arial Unicode MS" w:hAnsi="Calibri" w:cs="Calibri"/>
          <w:sz w:val="24"/>
          <w:szCs w:val="24"/>
          <w:u w:color="000009"/>
          <w:bdr w:val="nil"/>
          <w:lang w:eastAsia="it-IT"/>
        </w:rPr>
        <w:t>di</w:t>
      </w:r>
      <w:r>
        <w:rPr>
          <w:rFonts w:ascii="Calibri" w:eastAsia="Arial Unicode MS" w:hAnsi="Calibri" w:cs="Calibri"/>
          <w:spacing w:val="-4"/>
          <w:sz w:val="24"/>
          <w:szCs w:val="24"/>
          <w:u w:color="000009"/>
          <w:bdr w:val="nil"/>
          <w:lang w:eastAsia="it-IT"/>
        </w:rPr>
        <w:t xml:space="preserve"> </w:t>
      </w:r>
      <w:r>
        <w:rPr>
          <w:rFonts w:ascii="Calibri" w:eastAsia="Arial Unicode MS" w:hAnsi="Calibri" w:cs="Calibri"/>
          <w:sz w:val="24"/>
          <w:szCs w:val="24"/>
          <w:u w:color="000009"/>
          <w:bdr w:val="nil"/>
          <w:lang w:eastAsia="it-IT"/>
        </w:rPr>
        <w:t>imprese</w:t>
      </w:r>
      <w:r>
        <w:rPr>
          <w:rFonts w:ascii="Calibri" w:eastAsia="Arial Unicode MS" w:hAnsi="Calibri" w:cs="Calibri"/>
          <w:spacing w:val="-3"/>
          <w:sz w:val="24"/>
          <w:szCs w:val="24"/>
          <w:u w:color="000009"/>
          <w:bdr w:val="nil"/>
          <w:lang w:eastAsia="it-IT"/>
        </w:rPr>
        <w:t xml:space="preserve"> </w:t>
      </w:r>
      <w:r>
        <w:rPr>
          <w:rFonts w:ascii="Calibri" w:eastAsia="Arial Unicode MS" w:hAnsi="Calibri" w:cs="Calibri"/>
          <w:sz w:val="24"/>
          <w:szCs w:val="24"/>
          <w:u w:color="000009"/>
          <w:bdr w:val="nil"/>
          <w:lang w:eastAsia="it-IT"/>
        </w:rPr>
        <w:t>e</w:t>
      </w:r>
      <w:r>
        <w:rPr>
          <w:rFonts w:ascii="Calibri" w:eastAsia="Arial Unicode MS" w:hAnsi="Calibri" w:cs="Calibri"/>
          <w:spacing w:val="-4"/>
          <w:sz w:val="24"/>
          <w:szCs w:val="24"/>
          <w:u w:color="000009"/>
          <w:bdr w:val="nil"/>
          <w:lang w:eastAsia="it-IT"/>
        </w:rPr>
        <w:t xml:space="preserve"> </w:t>
      </w:r>
      <w:r>
        <w:rPr>
          <w:rFonts w:ascii="Calibri" w:eastAsia="Arial Unicode MS" w:hAnsi="Calibri" w:cs="Calibri"/>
          <w:sz w:val="24"/>
          <w:szCs w:val="24"/>
          <w:u w:color="000009"/>
          <w:bdr w:val="nil"/>
          <w:lang w:eastAsia="it-IT"/>
        </w:rPr>
        <w:t>che</w:t>
      </w:r>
      <w:r>
        <w:rPr>
          <w:rFonts w:ascii="Calibri" w:eastAsia="Arial Unicode MS" w:hAnsi="Calibri" w:cs="Calibri"/>
          <w:spacing w:val="-48"/>
          <w:sz w:val="24"/>
          <w:szCs w:val="24"/>
          <w:u w:color="000009"/>
          <w:bdr w:val="nil"/>
          <w:lang w:eastAsia="it-IT"/>
        </w:rPr>
        <w:t xml:space="preserve"> </w:t>
      </w:r>
      <w:r>
        <w:rPr>
          <w:rFonts w:ascii="Calibri" w:eastAsia="Arial Unicode MS" w:hAnsi="Calibri" w:cs="Calibri"/>
          <w:sz w:val="24"/>
          <w:szCs w:val="24"/>
          <w:u w:color="000009"/>
          <w:bdr w:val="nil"/>
          <w:lang w:eastAsia="it-IT"/>
        </w:rPr>
        <w:t>le altre imprese aderenti al raggruppamento non sono assoggettate ad una procedura concorsuale ai sensi dell’art. 186 bis,</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comma</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6</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del R.D. 16</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marzo</w:t>
      </w:r>
      <w:r>
        <w:rPr>
          <w:rFonts w:ascii="Calibri" w:eastAsia="Arial Unicode MS" w:hAnsi="Calibri" w:cs="Calibri"/>
          <w:spacing w:val="-1"/>
          <w:sz w:val="24"/>
          <w:szCs w:val="24"/>
          <w:u w:color="000009"/>
          <w:bdr w:val="nil"/>
          <w:lang w:eastAsia="it-IT"/>
        </w:rPr>
        <w:t xml:space="preserve"> </w:t>
      </w:r>
      <w:r>
        <w:rPr>
          <w:rFonts w:ascii="Calibri" w:eastAsia="Arial Unicode MS" w:hAnsi="Calibri" w:cs="Calibri"/>
          <w:sz w:val="24"/>
          <w:szCs w:val="24"/>
          <w:u w:color="000009"/>
          <w:bdr w:val="nil"/>
          <w:lang w:eastAsia="it-IT"/>
        </w:rPr>
        <w:t>1942,</w:t>
      </w:r>
      <w:r>
        <w:rPr>
          <w:rFonts w:ascii="Calibri" w:eastAsia="Arial Unicode MS" w:hAnsi="Calibri" w:cs="Calibri"/>
          <w:spacing w:val="-2"/>
          <w:sz w:val="24"/>
          <w:szCs w:val="24"/>
          <w:u w:color="000009"/>
          <w:bdr w:val="nil"/>
          <w:lang w:eastAsia="it-IT"/>
        </w:rPr>
        <w:t xml:space="preserve"> </w:t>
      </w:r>
      <w:r>
        <w:rPr>
          <w:rFonts w:ascii="Calibri" w:eastAsia="Arial Unicode MS" w:hAnsi="Calibri" w:cs="Calibri"/>
          <w:sz w:val="24"/>
          <w:szCs w:val="24"/>
          <w:u w:color="000009"/>
          <w:bdr w:val="nil"/>
          <w:lang w:eastAsia="it-IT"/>
        </w:rPr>
        <w:t>n. 267.</w:t>
      </w:r>
    </w:p>
    <w:p w14:paraId="393266FA"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14:ligatures w14:val="standardContextual"/>
        </w:rPr>
      </w:pPr>
      <w:r>
        <w:rPr>
          <w:rFonts w:ascii="Arial" w:hAnsi="Arial" w:cs="Arial"/>
          <w:kern w:val="2"/>
          <w:sz w:val="20"/>
          <w:szCs w:val="20"/>
          <w14:ligatures w14:val="standardContextual"/>
        </w:rPr>
        <w:t>(</w:t>
      </w:r>
      <w:r>
        <w:rPr>
          <w:rFonts w:cstheme="minorHAnsi"/>
          <w:i/>
          <w:iCs/>
          <w:kern w:val="2"/>
          <w:sz w:val="24"/>
          <w:szCs w:val="24"/>
          <w14:ligatures w14:val="standardContextual"/>
        </w:rPr>
        <w:t>solo se ricorre la condizione</w:t>
      </w:r>
      <w:r>
        <w:rPr>
          <w:rFonts w:cstheme="minorHAnsi"/>
          <w:kern w:val="2"/>
          <w:sz w:val="24"/>
          <w:szCs w:val="24"/>
          <w14:ligatures w14:val="standardContextual"/>
        </w:rPr>
        <w:t xml:space="preserve">) </w:t>
      </w:r>
      <w:bookmarkStart w:id="8" w:name="_Hlk154677092"/>
      <w:r>
        <w:rPr>
          <w:rFonts w:cstheme="minorHAnsi"/>
          <w:kern w:val="2"/>
          <w:sz w:val="24"/>
          <w:szCs w:val="24"/>
          <w14:ligatures w14:val="standardContextual"/>
        </w:rPr>
        <w:t xml:space="preserve">di trovarsi in situazione di controllo diretto o come controllante o come controllato ai sensi dell’art. 2359 del Codice Civile, </w:t>
      </w:r>
      <w:bookmarkEnd w:id="8"/>
      <w:r>
        <w:rPr>
          <w:rFonts w:cstheme="minorHAnsi"/>
          <w:kern w:val="2"/>
          <w:sz w:val="24"/>
          <w:szCs w:val="24"/>
          <w14:ligatures w14:val="standardContextual"/>
        </w:rPr>
        <w:t xml:space="preserve">con le seguenti imprese: </w:t>
      </w:r>
    </w:p>
    <w:p w14:paraId="5DA56879" w14:textId="77777777" w:rsidR="00AD3CC4" w:rsidRPr="00AD3CC4" w:rsidRDefault="00AD3CC4" w:rsidP="00AD3CC4">
      <w:pPr>
        <w:spacing w:line="480" w:lineRule="auto"/>
        <w:ind w:left="284"/>
        <w:jc w:val="both"/>
        <w:rPr>
          <w:rFonts w:cstheme="minorHAnsi"/>
          <w:kern w:val="2"/>
          <w:sz w:val="24"/>
          <w:szCs w:val="24"/>
          <w14:ligatures w14:val="standardContextual"/>
        </w:rPr>
      </w:pPr>
      <w:r>
        <w:rPr>
          <w:rFonts w:cstheme="minorHAnsi"/>
          <w:kern w:val="2"/>
          <w:sz w:val="24"/>
          <w:szCs w:val="24"/>
          <w14:ligatures w14:val="standardContextual"/>
        </w:rPr>
        <w:t>con sede in ……………………………………... Partita IVA ……………...………………………</w:t>
      </w:r>
    </w:p>
    <w:p w14:paraId="2DA5DA20" w14:textId="77777777" w:rsidR="00AD3CC4" w:rsidRPr="00AD3CC4" w:rsidRDefault="00AD3CC4" w:rsidP="00AD3CC4">
      <w:pPr>
        <w:spacing w:line="480" w:lineRule="auto"/>
        <w:ind w:left="284"/>
        <w:jc w:val="both"/>
        <w:rPr>
          <w:rFonts w:cstheme="minorHAnsi"/>
          <w:kern w:val="2"/>
          <w:sz w:val="24"/>
          <w:szCs w:val="24"/>
          <w14:ligatures w14:val="standardContextual"/>
        </w:rPr>
      </w:pPr>
      <w:r>
        <w:rPr>
          <w:rFonts w:cstheme="minorHAnsi"/>
          <w:kern w:val="2"/>
          <w:sz w:val="24"/>
          <w:szCs w:val="24"/>
          <w14:ligatures w14:val="standardContextual"/>
        </w:rPr>
        <w:t>con sede in ……………………………………... Partita IVA ……………...………………………</w:t>
      </w:r>
    </w:p>
    <w:p w14:paraId="4EADD43E" w14:textId="77777777" w:rsidR="00AD3CC4" w:rsidRPr="00AD3CC4" w:rsidRDefault="00AD3CC4" w:rsidP="00AD3CC4">
      <w:pPr>
        <w:spacing w:line="480" w:lineRule="auto"/>
        <w:ind w:left="284"/>
        <w:jc w:val="both"/>
        <w:rPr>
          <w:rFonts w:cstheme="minorHAnsi"/>
          <w:kern w:val="2"/>
          <w:sz w:val="24"/>
          <w:szCs w:val="24"/>
          <w14:ligatures w14:val="standardContextual"/>
        </w:rPr>
      </w:pPr>
      <w:r>
        <w:rPr>
          <w:rFonts w:cstheme="minorHAnsi"/>
          <w:kern w:val="2"/>
          <w:sz w:val="24"/>
          <w:szCs w:val="24"/>
          <w14:ligatures w14:val="standardContextual"/>
        </w:rPr>
        <w:t>con sede in ……………………………………... Partita IVA ……………...………………………</w:t>
      </w:r>
    </w:p>
    <w:p w14:paraId="7DB42776" w14:textId="77777777" w:rsidR="00AD3CC4" w:rsidRPr="00AD3CC4" w:rsidRDefault="00AD3CC4" w:rsidP="00AD3CC4">
      <w:pPr>
        <w:spacing w:line="480" w:lineRule="auto"/>
        <w:ind w:left="284"/>
        <w:jc w:val="both"/>
        <w:rPr>
          <w:rFonts w:cstheme="minorHAnsi"/>
          <w:kern w:val="2"/>
          <w:sz w:val="24"/>
          <w:szCs w:val="24"/>
          <w14:ligatures w14:val="standardContextual"/>
        </w:rPr>
      </w:pPr>
      <w:r>
        <w:rPr>
          <w:rFonts w:cstheme="minorHAnsi"/>
          <w:kern w:val="2"/>
          <w:sz w:val="24"/>
          <w:szCs w:val="24"/>
          <w14:ligatures w14:val="standardContextual"/>
        </w:rPr>
        <w:t>con sede in ……………………………………... Partita IVA ……………...………………………</w:t>
      </w:r>
    </w:p>
    <w:p w14:paraId="035ACB03"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bookmarkStart w:id="9" w:name="_Hlk154677163"/>
      <w:r>
        <w:rPr>
          <w:rFonts w:cstheme="minorHAnsi"/>
          <w:kern w:val="2"/>
          <w:sz w:val="24"/>
          <w:szCs w:val="24"/>
          <w:u w:color="000009"/>
          <w14:ligatures w14:val="standardContextual"/>
        </w:rPr>
        <w:lastRenderedPageBreak/>
        <w:t>di essere in possesso dei seguenti mezzi</w:t>
      </w:r>
    </w:p>
    <w:bookmarkEnd w:id="9"/>
    <w:p w14:paraId="4D2AF05B" w14:textId="77777777" w:rsidR="00AD3CC4" w:rsidRPr="00AD3CC4" w:rsidRDefault="00AD3CC4" w:rsidP="00AD3CC4">
      <w:pPr>
        <w:tabs>
          <w:tab w:val="left" w:pos="969"/>
        </w:tabs>
        <w:spacing w:after="120" w:line="276" w:lineRule="auto"/>
        <w:ind w:left="284"/>
        <w:rPr>
          <w:rFonts w:cstheme="minorHAnsi"/>
          <w:kern w:val="2"/>
          <w:sz w:val="24"/>
          <w:szCs w:val="24"/>
          <w:u w:color="000009"/>
          <w14:ligatures w14:val="standardContextual"/>
        </w:rPr>
      </w:pPr>
      <w:r>
        <w:rPr>
          <w:rFonts w:cstheme="minorHAnsi"/>
          <w:kern w:val="2"/>
          <w:sz w:val="24"/>
          <w:szCs w:val="24"/>
          <w:u w:color="000009"/>
          <w14:ligatures w14:val="standardContextual"/>
        </w:rPr>
        <w:t>______________________________________________________________________________</w:t>
      </w:r>
    </w:p>
    <w:p w14:paraId="0353AABB" w14:textId="77777777" w:rsidR="00AD3CC4" w:rsidRPr="00AD3CC4" w:rsidRDefault="00AD3CC4" w:rsidP="00AD3CC4">
      <w:pPr>
        <w:tabs>
          <w:tab w:val="left" w:pos="969"/>
        </w:tabs>
        <w:spacing w:after="120" w:line="276" w:lineRule="auto"/>
        <w:ind w:left="284"/>
        <w:rPr>
          <w:rFonts w:cstheme="minorHAnsi"/>
          <w:kern w:val="2"/>
          <w:sz w:val="24"/>
          <w:szCs w:val="24"/>
          <w:u w:color="000009"/>
          <w14:ligatures w14:val="standardContextual"/>
        </w:rPr>
      </w:pPr>
      <w:r>
        <w:rPr>
          <w:rFonts w:cstheme="minorHAnsi"/>
          <w:kern w:val="2"/>
          <w:sz w:val="24"/>
          <w:szCs w:val="24"/>
          <w:u w:color="000009"/>
          <w14:ligatures w14:val="standardContextual"/>
        </w:rPr>
        <w:t>______________________________________________________________________________</w:t>
      </w:r>
    </w:p>
    <w:p w14:paraId="3BC968FA" w14:textId="77777777" w:rsidR="00AD3CC4" w:rsidRPr="00AD3CC4" w:rsidRDefault="00AD3CC4" w:rsidP="00AD3CC4">
      <w:pPr>
        <w:tabs>
          <w:tab w:val="left" w:pos="969"/>
        </w:tabs>
        <w:spacing w:after="120" w:line="276" w:lineRule="auto"/>
        <w:jc w:val="center"/>
        <w:rPr>
          <w:rFonts w:cstheme="minorHAnsi"/>
          <w:kern w:val="2"/>
          <w:sz w:val="24"/>
          <w:szCs w:val="24"/>
          <w:u w:color="000009"/>
          <w14:ligatures w14:val="standardContextual"/>
        </w:rPr>
      </w:pPr>
      <w:r>
        <w:rPr>
          <w:rFonts w:cstheme="minorHAnsi"/>
          <w:kern w:val="2"/>
          <w:sz w:val="24"/>
          <w:szCs w:val="24"/>
          <w:u w:color="000009"/>
          <w14:ligatures w14:val="standardContextual"/>
        </w:rPr>
        <w:t>ovvero</w:t>
      </w:r>
    </w:p>
    <w:p w14:paraId="38CD1CA2" w14:textId="77777777" w:rsidR="00AD3CC4" w:rsidRPr="00AD3CC4" w:rsidRDefault="00AD3CC4" w:rsidP="00AD3CC4">
      <w:pPr>
        <w:numPr>
          <w:ilvl w:val="0"/>
          <w:numId w:val="3"/>
        </w:numPr>
        <w:tabs>
          <w:tab w:val="left" w:pos="969"/>
        </w:tabs>
        <w:spacing w:after="120" w:line="276" w:lineRule="auto"/>
        <w:contextualSpacing/>
        <w:rPr>
          <w:rFonts w:cstheme="minorHAnsi"/>
          <w:kern w:val="2"/>
          <w:sz w:val="24"/>
          <w:szCs w:val="24"/>
          <w:u w:color="000009"/>
          <w14:ligatures w14:val="standardContextual"/>
        </w:rPr>
      </w:pPr>
      <w:r>
        <w:rPr>
          <w:rFonts w:cstheme="minorHAnsi"/>
          <w:kern w:val="2"/>
          <w:sz w:val="24"/>
          <w:szCs w:val="24"/>
          <w:u w:color="000009"/>
          <w14:ligatures w14:val="standardContextual"/>
        </w:rPr>
        <w:t>allega elenco mezzi</w:t>
      </w:r>
    </w:p>
    <w:p w14:paraId="2FD04D37"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bookmarkStart w:id="10" w:name="_Hlk154095043"/>
      <w:r>
        <w:rPr>
          <w:rFonts w:ascii="Calibri" w:eastAsia="Arial Unicode MS" w:hAnsi="Calibri" w:cs="Calibri"/>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652F1311"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di provvedere, in caso di aggiudicazione, ai sensi dell'art. 3 della Legge 13 agosto 2010 n° 136 e ss.mm.ii.,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59FB5614"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di avere piena cognizione delle modalità di finanziamento riportate nel bando di gara;</w:t>
      </w:r>
    </w:p>
    <w:p w14:paraId="1A22347B"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di essere a conoscenza che le carenze di qualsiasi elemento formale della domanda, in particolare, in caso di mancanza, incompletezza e ogni altra irregolarità essenziale degli elementi e del DGUE, con esclusione di quelle afferenti all'offerta tecnica ed economica, potranno essere sanate attraverso la procedura di soccorso istruttorio, ai sensi</w:t>
      </w:r>
      <w:r>
        <w:rPr>
          <w:rFonts w:ascii="Calibri" w:eastAsia="Arial Unicode MS" w:hAnsi="Calibri" w:cs="Calibri"/>
          <w:strike/>
          <w:sz w:val="24"/>
          <w:szCs w:val="24"/>
          <w:u w:color="000000"/>
          <w:bdr w:val="nil"/>
          <w:lang w:eastAsia="it-IT"/>
        </w:rPr>
        <w:t xml:space="preserve"> </w:t>
      </w:r>
      <w:r>
        <w:rPr>
          <w:rFonts w:ascii="Calibri" w:hAnsi="Calibri" w:cs="Calibri"/>
          <w:kern w:val="2"/>
          <w:sz w:val="24"/>
          <w:szCs w:val="24"/>
          <w14:ligatures w14:val="standardContextual"/>
        </w:rPr>
        <w:t>dell’art. 101 del “Codice”;</w:t>
      </w:r>
    </w:p>
    <w:p w14:paraId="2D4405C9"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10"/>
    <w:p w14:paraId="259EC537" w14:textId="77777777"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sz w:val="24"/>
          <w:szCs w:val="24"/>
          <w:u w:color="000000"/>
          <w:bdr w:val="nil"/>
          <w:lang w:eastAsia="it-IT"/>
        </w:rPr>
      </w:pPr>
      <w:r>
        <w:rPr>
          <w:rFonts w:eastAsia="Arial Unicode MS" w:cstheme="minorHAnsi"/>
          <w:sz w:val="24"/>
          <w:szCs w:val="24"/>
          <w:u w:color="000000"/>
          <w:bdr w:val="nil"/>
          <w:lang w:eastAsia="it-IT"/>
        </w:rPr>
        <w:t>____________________</w:t>
      </w:r>
      <w:r>
        <w:rPr>
          <w:rFonts w:eastAsia="Arial Unicode MS" w:cstheme="minorHAnsi"/>
          <w:sz w:val="24"/>
          <w:szCs w:val="24"/>
          <w:u w:color="000000"/>
          <w:bdr w:val="nil"/>
          <w:lang w:eastAsia="it-IT"/>
        </w:rPr>
        <w:tab/>
      </w:r>
      <w:r>
        <w:rPr>
          <w:rFonts w:eastAsia="Arial Unicode MS" w:cstheme="minorHAnsi"/>
          <w:sz w:val="24"/>
          <w:szCs w:val="24"/>
          <w:u w:color="000000"/>
          <w:bdr w:val="nil"/>
          <w:lang w:eastAsia="it-IT"/>
        </w:rPr>
        <w:tab/>
      </w:r>
      <w:r>
        <w:rPr>
          <w:rFonts w:eastAsia="Arial Unicode MS" w:cstheme="minorHAnsi"/>
          <w:sz w:val="24"/>
          <w:szCs w:val="24"/>
          <w:u w:color="000000"/>
          <w:bdr w:val="nil"/>
          <w:lang w:eastAsia="it-IT"/>
        </w:rPr>
        <w:tab/>
      </w:r>
      <w:r>
        <w:rPr>
          <w:rFonts w:eastAsia="Arial Unicode MS" w:cstheme="minorHAnsi"/>
          <w:sz w:val="24"/>
          <w:szCs w:val="24"/>
          <w:u w:color="000000"/>
          <w:bdr w:val="nil"/>
          <w:lang w:eastAsia="it-IT"/>
        </w:rPr>
        <w:tab/>
      </w:r>
      <w:r>
        <w:rPr>
          <w:rFonts w:eastAsia="Arial Unicode MS" w:cstheme="minorHAnsi"/>
          <w:sz w:val="24"/>
          <w:szCs w:val="24"/>
          <w:u w:color="000000"/>
          <w:bdr w:val="nil"/>
          <w:lang w:eastAsia="it-IT"/>
        </w:rPr>
        <w:tab/>
      </w:r>
      <w:r>
        <w:rPr>
          <w:rFonts w:eastAsia="Arial Unicode MS" w:cstheme="minorHAnsi"/>
          <w:sz w:val="24"/>
          <w:szCs w:val="24"/>
          <w:u w:color="000000"/>
          <w:bdr w:val="nil"/>
          <w:lang w:eastAsia="it-IT"/>
        </w:rPr>
        <w:tab/>
      </w:r>
      <w:r>
        <w:rPr>
          <w:rFonts w:eastAsia="Arial Unicode MS" w:cstheme="minorHAnsi"/>
          <w:sz w:val="24"/>
          <w:szCs w:val="24"/>
          <w:u w:color="000000"/>
          <w:bdr w:val="nil"/>
          <w:lang w:eastAsia="it-IT"/>
        </w:rPr>
        <w:tab/>
      </w:r>
    </w:p>
    <w:p w14:paraId="5700969C" w14:textId="77777777"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sz w:val="24"/>
          <w:szCs w:val="24"/>
          <w:u w:color="000000"/>
          <w:bdr w:val="nil"/>
          <w:lang w:eastAsia="it-IT"/>
        </w:rPr>
      </w:pPr>
      <w:r>
        <w:rPr>
          <w:rFonts w:eastAsia="Arial Unicode MS" w:cstheme="minorHAnsi"/>
          <w:sz w:val="24"/>
          <w:szCs w:val="24"/>
          <w:u w:color="000000"/>
          <w:bdr w:val="nil"/>
          <w:lang w:eastAsia="it-IT"/>
        </w:rPr>
        <w:t xml:space="preserve">            (luogo/data)</w:t>
      </w:r>
    </w:p>
    <w:p w14:paraId="4C9ED163" w14:textId="77777777"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sz w:val="24"/>
          <w:szCs w:val="24"/>
          <w:u w:color="000000"/>
          <w:bdr w:val="nil"/>
          <w:lang w:eastAsia="it-IT"/>
        </w:rPr>
      </w:pPr>
      <w:bookmarkStart w:id="11" w:name="_Hlk85027332"/>
      <w:r>
        <w:rPr>
          <w:rFonts w:eastAsia="Arial Unicode MS" w:cstheme="minorHAnsi"/>
          <w:i/>
          <w:iCs/>
          <w:sz w:val="24"/>
          <w:szCs w:val="24"/>
          <w:u w:color="000000"/>
          <w:bdr w:val="nil"/>
          <w:lang w:eastAsia="it-IT"/>
        </w:rPr>
        <w:t>Denominazione</w:t>
      </w:r>
      <w:r>
        <w:rPr>
          <w:rFonts w:eastAsia="Arial Unicode MS" w:cstheme="minorHAnsi"/>
          <w:sz w:val="24"/>
          <w:szCs w:val="24"/>
          <w:u w:color="000000"/>
          <w:bdr w:val="nil"/>
          <w:lang w:eastAsia="it-IT"/>
        </w:rPr>
        <w:t xml:space="preserve"> </w:t>
      </w:r>
      <w:r>
        <w:rPr>
          <w:rFonts w:eastAsia="Arial Unicode MS" w:cstheme="minorHAnsi"/>
          <w:i/>
          <w:iCs/>
          <w:sz w:val="24"/>
          <w:szCs w:val="24"/>
          <w:u w:color="000000"/>
          <w:bdr w:val="nil"/>
          <w:lang w:eastAsia="it-IT"/>
        </w:rPr>
        <w:t>Operatore Economico</w:t>
      </w:r>
      <w:bookmarkEnd w:id="11"/>
    </w:p>
    <w:p w14:paraId="03D3A054" w14:textId="77777777"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sz w:val="24"/>
          <w:szCs w:val="24"/>
          <w:u w:color="000000"/>
          <w:bdr w:val="nil"/>
          <w:lang w:eastAsia="it-IT"/>
        </w:rPr>
      </w:pPr>
    </w:p>
    <w:p w14:paraId="68BA766D" w14:textId="77777777"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sz w:val="24"/>
          <w:szCs w:val="24"/>
          <w:u w:color="000000"/>
          <w:bdr w:val="nil"/>
          <w:lang w:eastAsia="it-IT"/>
        </w:rPr>
      </w:pPr>
      <w:r>
        <w:rPr>
          <w:rFonts w:eastAsia="Arial Unicode MS" w:cstheme="minorHAnsi"/>
          <w:i/>
          <w:iCs/>
          <w:sz w:val="24"/>
          <w:szCs w:val="24"/>
          <w:u w:color="000000"/>
          <w:bdr w:val="nil"/>
          <w:lang w:eastAsia="it-IT"/>
        </w:rPr>
        <w:t>______________________</w:t>
      </w:r>
    </w:p>
    <w:p w14:paraId="545E317A"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sz w:val="24"/>
          <w:szCs w:val="24"/>
          <w:u w:color="000000"/>
          <w:bdr w:val="nil"/>
          <w:lang w:eastAsia="it-IT"/>
        </w:rPr>
      </w:pPr>
      <w:r>
        <w:rPr>
          <w:rFonts w:eastAsia="Arial Unicode MS" w:cstheme="minorHAnsi"/>
          <w:i/>
          <w:iCs/>
          <w:sz w:val="24"/>
          <w:szCs w:val="24"/>
          <w:u w:color="000000"/>
          <w:bdr w:val="nil"/>
          <w:lang w:eastAsia="it-IT"/>
        </w:rPr>
        <w:t>Il Rappresentante Legale</w:t>
      </w:r>
    </w:p>
    <w:p w14:paraId="3C9CF527"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14:paraId="6C75BF38"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sz w:val="24"/>
          <w:szCs w:val="24"/>
          <w:u w:color="000000"/>
          <w:bdr w:val="nil"/>
          <w:lang w:eastAsia="it-IT"/>
        </w:rPr>
      </w:pPr>
      <w:bookmarkStart w:id="12" w:name="_Hlk85027348"/>
      <w:r>
        <w:rPr>
          <w:rFonts w:eastAsia="Arial Unicode MS" w:cstheme="minorHAnsi"/>
          <w:i/>
          <w:iCs/>
          <w:sz w:val="24"/>
          <w:szCs w:val="24"/>
          <w:u w:color="000000"/>
          <w:bdr w:val="nil"/>
          <w:lang w:eastAsia="it-IT"/>
        </w:rPr>
        <w:t>______________________</w:t>
      </w:r>
    </w:p>
    <w:bookmarkEnd w:id="12"/>
    <w:p w14:paraId="7C35B051"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r>
        <w:rPr>
          <w:rFonts w:eastAsia="Arial Unicode MS" w:cstheme="minorHAnsi"/>
          <w:sz w:val="24"/>
          <w:szCs w:val="24"/>
          <w:u w:color="000000"/>
          <w:bdr w:val="nil"/>
          <w:lang w:eastAsia="it-IT"/>
        </w:rPr>
        <w:t>(Allegare Documento di Identità)</w:t>
      </w:r>
    </w:p>
    <w:p w14:paraId="32B9FFB3"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r>
        <w:rPr>
          <w:rFonts w:eastAsia="Arial Unicode MS" w:cstheme="minorHAnsi"/>
          <w:sz w:val="24"/>
          <w:szCs w:val="24"/>
          <w:u w:color="000000"/>
          <w:bdr w:val="nil"/>
          <w:lang w:eastAsia="it-IT"/>
        </w:rPr>
        <w:t>FIRMA DIGITALE</w:t>
      </w:r>
    </w:p>
    <w:bookmarkEnd w:id="1"/>
    <w:p w14:paraId="24933BA3"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14:paraId="3F63AC3D"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14:paraId="6DD379B2" w14:textId="77777777"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ascii="Times New Roman" w:eastAsia="Arial Unicode MS" w:hAnsi="Times New Roman" w:cs="Arial Unicode MS"/>
          <w:b/>
          <w:sz w:val="20"/>
          <w:szCs w:val="20"/>
          <w:u w:color="000000"/>
          <w:bdr w:val="nil"/>
          <w:lang w:eastAsia="it-IT"/>
        </w:rPr>
      </w:pPr>
    </w:p>
    <w:p w14:paraId="64F0A430" w14:textId="77777777" w:rsidR="00AD3CC4" w:rsidRPr="00AD3CC4" w:rsidRDefault="00AD3CC4" w:rsidP="00AD3CC4">
      <w:pPr>
        <w:widowControl w:val="0"/>
        <w:pBdr>
          <w:top w:val="nil"/>
          <w:left w:val="nil"/>
          <w:bottom w:val="nil"/>
          <w:right w:val="nil"/>
          <w:between w:val="nil"/>
          <w:bar w:val="nil"/>
        </w:pBdr>
        <w:spacing w:after="0" w:line="240" w:lineRule="auto"/>
        <w:rPr>
          <w:rFonts w:eastAsia="Arial Unicode MS" w:cstheme="minorHAnsi"/>
          <w:color w:val="000000"/>
          <w:sz w:val="20"/>
          <w:szCs w:val="20"/>
          <w:u w:color="000000"/>
          <w:bdr w:val="nil"/>
          <w:lang w:eastAsia="it-IT"/>
        </w:rPr>
      </w:pPr>
      <w:r>
        <w:rPr>
          <w:rFonts w:eastAsia="Arial Unicode MS" w:cstheme="minorHAnsi"/>
          <w:color w:val="000000"/>
          <w:sz w:val="20"/>
          <w:szCs w:val="20"/>
          <w:u w:color="000000"/>
          <w:bdr w:val="nil"/>
          <w:lang w:eastAsia="it-IT"/>
        </w:rPr>
        <w:t>Documento informatico firmato digitalmente ai sensi del D. Lgs 82/2005 ss.mm.ii. e norme collegate, il quale sostituisce il documento cartaceo e la firma autografa</w:t>
      </w:r>
    </w:p>
    <w:p w14:paraId="7ED7AF75" w14:textId="77777777" w:rsidR="00AD3CC4" w:rsidRPr="00AD3CC4" w:rsidRDefault="00AD3CC4" w:rsidP="00AD3CC4">
      <w:pPr>
        <w:autoSpaceDE w:val="0"/>
        <w:autoSpaceDN w:val="0"/>
        <w:adjustRightInd w:val="0"/>
        <w:spacing w:before="40" w:line="260" w:lineRule="exact"/>
        <w:rPr>
          <w:rFonts w:cstheme="minorHAnsi"/>
          <w:b/>
          <w:kern w:val="2"/>
          <w:sz w:val="20"/>
          <w:szCs w:val="20"/>
          <w14:ligatures w14:val="standardContextual"/>
        </w:rPr>
      </w:pPr>
    </w:p>
    <w:p w14:paraId="33731C88" w14:textId="77777777" w:rsidR="00AD3CC4" w:rsidRPr="00AD3CC4" w:rsidRDefault="00AD3CC4" w:rsidP="00AD3CC4">
      <w:pPr>
        <w:autoSpaceDE w:val="0"/>
        <w:autoSpaceDN w:val="0"/>
        <w:adjustRightInd w:val="0"/>
        <w:spacing w:before="40" w:line="260" w:lineRule="exact"/>
        <w:rPr>
          <w:rFonts w:cstheme="minorHAnsi"/>
          <w:b/>
          <w:kern w:val="2"/>
          <w:sz w:val="20"/>
          <w:szCs w:val="20"/>
          <w14:ligatures w14:val="standardContextual"/>
        </w:rPr>
      </w:pPr>
      <w:r>
        <w:rPr>
          <w:rFonts w:cstheme="minorHAnsi"/>
          <w:b/>
          <w:kern w:val="2"/>
          <w:sz w:val="20"/>
          <w:szCs w:val="20"/>
          <w14:ligatures w14:val="standardContextual"/>
        </w:rPr>
        <w:t>AVVERTENZE PER LA COMPILAZIONE</w:t>
      </w:r>
    </w:p>
    <w:p w14:paraId="621A5F27" w14:textId="77777777" w:rsidR="00AD3CC4" w:rsidRPr="00AD3CC4" w:rsidRDefault="00AD3CC4" w:rsidP="00AD3CC4">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cstheme="minorHAnsi"/>
          <w:kern w:val="2"/>
          <w:sz w:val="20"/>
          <w:szCs w:val="20"/>
          <w14:ligatures w14:val="standardContextual"/>
        </w:rPr>
      </w:pPr>
      <w:r>
        <w:rPr>
          <w:rFonts w:cstheme="minorHAnsi"/>
          <w:kern w:val="2"/>
          <w:sz w:val="20"/>
          <w:szCs w:val="20"/>
          <w14:ligatures w14:val="standardContextual"/>
        </w:rPr>
        <w:lastRenderedPageBreak/>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28C13B87"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Pr>
          <w:rFonts w:cstheme="minorHAnsi"/>
          <w:kern w:val="2"/>
          <w:sz w:val="20"/>
          <w:szCs w:val="20"/>
          <w14:ligatures w14:val="standardContextual"/>
        </w:rPr>
        <w:t>-</w:t>
      </w:r>
      <w:r>
        <w:rPr>
          <w:rFonts w:cstheme="minorHAnsi"/>
          <w:kern w:val="2"/>
          <w:sz w:val="20"/>
          <w:szCs w:val="20"/>
          <w14:ligatures w14:val="standardContextual"/>
        </w:rPr>
        <w:tab/>
        <w:t>dal concorrente che partecipa in forma singola;</w:t>
      </w:r>
    </w:p>
    <w:p w14:paraId="18157426"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Pr>
          <w:rFonts w:cstheme="minorHAnsi"/>
          <w:kern w:val="2"/>
          <w:sz w:val="20"/>
          <w:szCs w:val="20"/>
          <w14:ligatures w14:val="standardContextual"/>
        </w:rPr>
        <w:t>-</w:t>
      </w:r>
      <w:r>
        <w:rPr>
          <w:rFonts w:cstheme="minorHAnsi"/>
          <w:kern w:val="2"/>
          <w:sz w:val="20"/>
          <w:szCs w:val="20"/>
          <w14:ligatures w14:val="standardContextual"/>
        </w:rPr>
        <w:tab/>
        <w:t>nel caso di raggruppamento temporaneo o consorzio ordinario o GEIE costituiti, dalla mandataria/capofila;</w:t>
      </w:r>
    </w:p>
    <w:p w14:paraId="0A15A1EF"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Pr>
          <w:rFonts w:cstheme="minorHAnsi"/>
          <w:kern w:val="2"/>
          <w:sz w:val="20"/>
          <w:szCs w:val="20"/>
          <w14:ligatures w14:val="standardContextual"/>
        </w:rPr>
        <w:t>-</w:t>
      </w:r>
      <w:r>
        <w:rPr>
          <w:rFonts w:cstheme="minorHAnsi"/>
          <w:kern w:val="2"/>
          <w:sz w:val="20"/>
          <w:szCs w:val="20"/>
          <w14:ligatures w14:val="standardContextual"/>
        </w:rPr>
        <w:tab/>
        <w:t>nel caso di raggruppamento temporaneo o consorzio ordinario o GEIE non ancora costituiti, da tutti i soggetti che costituiranno il raggruppamento o il consorzio o il gruppo;</w:t>
      </w:r>
    </w:p>
    <w:p w14:paraId="7AF21647"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Pr>
          <w:rFonts w:cstheme="minorHAnsi"/>
          <w:kern w:val="2"/>
          <w:sz w:val="20"/>
          <w:szCs w:val="20"/>
          <w14:ligatures w14:val="standardContextual"/>
        </w:rPr>
        <w:t>-</w:t>
      </w:r>
      <w:r>
        <w:rPr>
          <w:rFonts w:cstheme="minorHAnsi"/>
          <w:kern w:val="2"/>
          <w:sz w:val="20"/>
          <w:szCs w:val="20"/>
          <w14:ligatures w14:val="standardContextual"/>
        </w:rPr>
        <w:tab/>
        <w:t>nel caso di aggregazioni di retisti:</w:t>
      </w:r>
    </w:p>
    <w:p w14:paraId="344D946F"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Pr>
          <w:rFonts w:cstheme="minorHAnsi"/>
          <w:kern w:val="2"/>
          <w:sz w:val="20"/>
          <w:szCs w:val="20"/>
          <w14:ligatures w14:val="standardContextual"/>
        </w:rPr>
        <w:t>a.</w:t>
      </w:r>
      <w:r>
        <w:rPr>
          <w:rFonts w:cstheme="minorHAnsi"/>
          <w:kern w:val="2"/>
          <w:sz w:val="20"/>
          <w:szCs w:val="20"/>
          <w14:ligatures w14:val="standardContextual"/>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1F443CDE"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Pr>
          <w:rFonts w:cstheme="minorHAnsi"/>
          <w:kern w:val="2"/>
          <w:sz w:val="20"/>
          <w:szCs w:val="20"/>
          <w14:ligatures w14:val="standardContextual"/>
        </w:rPr>
        <w:t>b.</w:t>
      </w:r>
      <w:r>
        <w:rPr>
          <w:rFonts w:cstheme="minorHAnsi"/>
          <w:kern w:val="2"/>
          <w:sz w:val="20"/>
          <w:szCs w:val="20"/>
          <w14:ligatures w14:val="standardContextual"/>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17DFE29F"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Pr>
          <w:rFonts w:cstheme="minorHAnsi"/>
          <w:kern w:val="2"/>
          <w:sz w:val="20"/>
          <w:szCs w:val="20"/>
          <w14:ligatures w14:val="standardContextual"/>
        </w:rPr>
        <w:t>c.</w:t>
      </w:r>
      <w:r>
        <w:rPr>
          <w:rFonts w:cstheme="minorHAnsi"/>
          <w:kern w:val="2"/>
          <w:sz w:val="20"/>
          <w:szCs w:val="20"/>
          <w14:ligatures w14:val="standardContextual"/>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0305BCAA"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14:ligatures w14:val="standardContextual"/>
        </w:rPr>
      </w:pPr>
      <w:r>
        <w:rPr>
          <w:rFonts w:cstheme="minorHAnsi"/>
          <w:kern w:val="2"/>
          <w:sz w:val="20"/>
          <w:szCs w:val="20"/>
          <w14:ligatures w14:val="standardContextual"/>
        </w:rPr>
        <w:t xml:space="preserve">- </w:t>
      </w:r>
      <w:r>
        <w:rPr>
          <w:rFonts w:cstheme="minorHAnsi"/>
          <w:kern w:val="2"/>
          <w:sz w:val="20"/>
          <w:szCs w:val="20"/>
          <w14:ligatures w14:val="standardContextual"/>
        </w:rPr>
        <w:tab/>
        <w:t>nel caso di consorzio di cooperative e imprese artigiane o di consorzio stabile di cui all’articolo 65, comma 2, lettera b), c) e d) del Codice, la domanda è sottoscritta digitalmente dal consorzio medesimo.</w:t>
      </w:r>
    </w:p>
    <w:p w14:paraId="0E238381"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14:paraId="037892C2" w14:textId="77777777" w:rsidR="00AD3CC4" w:rsidRPr="00AD3CC4" w:rsidRDefault="00AD3CC4" w:rsidP="00AD3CC4">
      <w:pPr>
        <w:rPr>
          <w:kern w:val="2"/>
          <w:sz w:val="24"/>
          <w:szCs w:val="24"/>
          <w14:ligatures w14:val="standardContextual"/>
        </w:rPr>
      </w:pPr>
    </w:p>
    <w:p w14:paraId="43A2CB02" w14:textId="77777777" w:rsidR="00887BB8" w:rsidRDefault="00887BB8"/>
    <w:sectPr w:rsidR="00887BB8" w:rsidSect="00F15412">
      <w:headerReference w:type="default" r:id="rId7"/>
      <w:pgSz w:w="11906" w:h="16838"/>
      <w:pgMar w:top="709" w:right="1134" w:bottom="567" w:left="1134" w:header="142"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86A12" w14:textId="77777777" w:rsidR="00E02829" w:rsidRDefault="00E02829">
      <w:pPr>
        <w:spacing w:after="0" w:line="240" w:lineRule="auto"/>
      </w:pPr>
      <w:r>
        <w:separator/>
      </w:r>
    </w:p>
  </w:endnote>
  <w:endnote w:type="continuationSeparator" w:id="0">
    <w:p w14:paraId="586CF37F" w14:textId="77777777" w:rsidR="00E02829" w:rsidRDefault="00E02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DDD9" w14:textId="77777777" w:rsidR="00E02829" w:rsidRDefault="00E02829">
      <w:pPr>
        <w:spacing w:after="0" w:line="240" w:lineRule="auto"/>
      </w:pPr>
      <w:r>
        <w:separator/>
      </w:r>
    </w:p>
  </w:footnote>
  <w:footnote w:type="continuationSeparator" w:id="0">
    <w:p w14:paraId="57413DFB" w14:textId="77777777" w:rsidR="00E02829" w:rsidRDefault="00E028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80770" w14:textId="77777777" w:rsidR="007233EF" w:rsidRPr="007233EF" w:rsidRDefault="00AD3CC4" w:rsidP="007233EF">
    <w:pPr>
      <w:pStyle w:val="Intestazione"/>
      <w:jc w:val="right"/>
      <w:rPr>
        <w:sz w:val="20"/>
        <w:szCs w:val="20"/>
      </w:rPr>
    </w:pPr>
    <w:r w:rsidRPr="007233EF">
      <w:rPr>
        <w:sz w:val="20"/>
        <w:szCs w:val="20"/>
      </w:rPr>
      <w:t>Modello 01_bis</w:t>
    </w:r>
  </w:p>
  <w:p w14:paraId="6F723F82" w14:textId="77777777" w:rsidR="007233EF" w:rsidRPr="007233EF" w:rsidRDefault="00AD3CC4" w:rsidP="007233EF">
    <w:pPr>
      <w:pStyle w:val="Intestazione"/>
      <w:jc w:val="right"/>
      <w:rPr>
        <w:sz w:val="20"/>
        <w:szCs w:val="20"/>
      </w:rPr>
    </w:pPr>
    <w:r w:rsidRPr="007233EF">
      <w:rPr>
        <w:sz w:val="20"/>
        <w:szCs w:val="20"/>
      </w:rPr>
      <w:t>Istanza di partecipazione e Dichiarazione unica- RTP e Consorzi</w:t>
    </w:r>
  </w:p>
  <w:p w14:paraId="0CFB46AE" w14:textId="77777777" w:rsidR="007233EF" w:rsidRDefault="002649E8" w:rsidP="007233EF">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42150"/>
    <w:multiLevelType w:val="hybridMultilevel"/>
    <w:tmpl w:val="63589002"/>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4B7D3A62"/>
    <w:multiLevelType w:val="hybridMultilevel"/>
    <w:tmpl w:val="9606E260"/>
    <w:lvl w:ilvl="0" w:tplc="0410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67D0736B"/>
    <w:multiLevelType w:val="hybridMultilevel"/>
    <w:tmpl w:val="EA705D30"/>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9E72E70C">
      <w:numFmt w:val="bullet"/>
      <w:lvlText w:val=""/>
      <w:lvlJc w:val="left"/>
      <w:pPr>
        <w:ind w:left="3600" w:hanging="360"/>
      </w:pPr>
      <w:rPr>
        <w:rFonts w:ascii="Symbol" w:eastAsia="Times New Roman" w:hAnsi="Symbol" w:cs="Calibri"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C4"/>
    <w:rsid w:val="000E22C2"/>
    <w:rsid w:val="0012156B"/>
    <w:rsid w:val="002649E8"/>
    <w:rsid w:val="006F673C"/>
    <w:rsid w:val="00887BB8"/>
    <w:rsid w:val="008B7371"/>
    <w:rsid w:val="00AD3CC4"/>
    <w:rsid w:val="00E02829"/>
    <w:rsid w:val="00F408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898F1"/>
  <w15:chartTrackingRefBased/>
  <w15:docId w15:val="{790F54BB-6A7B-4CE6-B3CF-9F267989E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D3CC4"/>
    <w:pPr>
      <w:tabs>
        <w:tab w:val="center" w:pos="4819"/>
        <w:tab w:val="right" w:pos="9638"/>
      </w:tabs>
      <w:spacing w:after="0" w:line="240" w:lineRule="auto"/>
    </w:pPr>
    <w:rPr>
      <w:kern w:val="2"/>
      <w14:ligatures w14:val="standardContextual"/>
    </w:rPr>
  </w:style>
  <w:style w:type="character" w:customStyle="1" w:styleId="IntestazioneCarattere">
    <w:name w:val="Intestazione Carattere"/>
    <w:basedOn w:val="Carpredefinitoparagrafo"/>
    <w:link w:val="Intestazione"/>
    <w:uiPriority w:val="99"/>
    <w:rsid w:val="00AD3CC4"/>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3674</Words>
  <Characters>20945</Characters>
  <Application>Microsoft Office Word</Application>
  <DocSecurity>0</DocSecurity>
  <Lines>174</Lines>
  <Paragraphs>49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Alessia Scalia</cp:lastModifiedBy>
  <cp:revision>6</cp:revision>
  <dcterms:created xsi:type="dcterms:W3CDTF">2026-01-13T07:14:00Z</dcterms:created>
  <dcterms:modified xsi:type="dcterms:W3CDTF">2026-04-29T11:17:00Z</dcterms:modified>
</cp:coreProperties>
</file>