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202810F" w14:textId="7C24A00F" w:rsidR="00AD3CC4" w:rsidRPr="00F32DF8" w:rsidRDefault="00AD3CC4" w:rsidP="00F32DF8">
      <w:pPr>
        <w:spacing w:after="40"/>
        <w:jc w:val="right"/>
        <w:rPr>
          <w:rFonts w:asciiTheme="majorHAnsi" w:hAnsiTheme="majorHAnsi" w:cstheme="majorHAnsi"/>
          <w:kern w:val="2"/>
          <w:sz w:val="24"/>
          <w:szCs w:val="24"/>
          <w14:ligatures w14:val="standardContextual"/>
        </w:rPr>
      </w:pPr>
      <w:r w:rsidRPr="00F32DF8">
        <w:rPr>
          <w:rFonts w:asciiTheme="majorHAnsi" w:hAnsiTheme="majorHAnsi" w:cstheme="majorHAnsi"/>
          <w:kern w:val="2"/>
          <w:sz w:val="24"/>
          <w:szCs w:val="24"/>
          <w14:ligatures w14:val="standardContextual"/>
        </w:rPr>
        <w:t xml:space="preserve">Spett.le Comune di Palermo </w:t>
      </w:r>
    </w:p>
    <w:p w14:paraId="451E0174" w14:textId="77777777" w:rsidR="00AD3CC4" w:rsidRPr="00F32DF8" w:rsidRDefault="00AD3CC4" w:rsidP="00AD3CC4">
      <w:pPr>
        <w:tabs>
          <w:tab w:val="left" w:pos="969"/>
        </w:tabs>
        <w:spacing w:after="120" w:line="276" w:lineRule="auto"/>
        <w:jc w:val="right"/>
        <w:rPr>
          <w:rFonts w:asciiTheme="majorHAnsi" w:hAnsiTheme="majorHAnsi" w:cstheme="majorHAnsi"/>
          <w:kern w:val="2"/>
          <w:sz w:val="24"/>
          <w:szCs w:val="24"/>
          <w14:ligatures w14:val="standardContextual"/>
        </w:rPr>
      </w:pPr>
      <w:r w:rsidRPr="00F32DF8">
        <w:rPr>
          <w:rFonts w:asciiTheme="majorHAnsi" w:hAnsiTheme="majorHAnsi" w:cstheme="majorHAnsi"/>
          <w:kern w:val="2"/>
          <w:sz w:val="24"/>
          <w:szCs w:val="24"/>
          <w14:ligatures w14:val="standardContextual"/>
        </w:rPr>
        <w:t>Area dei Lavori Pubblici e Manutenzioni</w:t>
      </w:r>
    </w:p>
    <w:p w14:paraId="7E8D728A" w14:textId="77777777" w:rsidR="009360FE" w:rsidRDefault="009360FE" w:rsidP="00F32DF8">
      <w:pPr>
        <w:jc w:val="both"/>
        <w:rPr>
          <w:rFonts w:asciiTheme="majorHAnsi" w:eastAsia="Arial Unicode MS" w:hAnsiTheme="majorHAnsi" w:cstheme="majorHAnsi"/>
          <w:b/>
          <w:bCs/>
          <w:sz w:val="24"/>
          <w:szCs w:val="24"/>
          <w:u w:color="000000"/>
          <w:bdr w:val="nil"/>
          <w:lang w:eastAsia="it-IT"/>
        </w:rPr>
      </w:pPr>
    </w:p>
    <w:p w14:paraId="64395C79" w14:textId="06B23AFB" w:rsidR="001E707A" w:rsidRDefault="00F40874" w:rsidP="00F32DF8">
      <w:pPr>
        <w:jc w:val="both"/>
        <w:rPr>
          <w:rFonts w:asciiTheme="majorHAnsi" w:eastAsia="Arial Unicode MS" w:hAnsiTheme="majorHAnsi" w:cstheme="majorHAnsi"/>
          <w:b/>
          <w:bCs/>
          <w:sz w:val="24"/>
          <w:szCs w:val="24"/>
          <w:u w:color="000000"/>
          <w:bdr w:val="nil"/>
          <w:lang w:eastAsia="it-IT"/>
        </w:rPr>
      </w:pPr>
      <w:r w:rsidRPr="00F32DF8">
        <w:rPr>
          <w:rFonts w:asciiTheme="majorHAnsi" w:eastAsia="Arial Unicode MS" w:hAnsiTheme="majorHAnsi" w:cstheme="majorHAnsi"/>
          <w:b/>
          <w:bCs/>
          <w:sz w:val="24"/>
          <w:szCs w:val="24"/>
          <w:u w:color="000000"/>
          <w:bdr w:val="nil"/>
          <w:lang w:eastAsia="it-IT"/>
        </w:rPr>
        <w:t xml:space="preserve">PROCEDURA APERTA CON IL CRITERIO DEL MINOR PREZZO per l’affidamento dei </w:t>
      </w:r>
      <w:r w:rsidR="00F32DF8" w:rsidRPr="00F32DF8">
        <w:rPr>
          <w:rFonts w:asciiTheme="majorHAnsi" w:eastAsia="Arial Unicode MS" w:hAnsiTheme="majorHAnsi" w:cstheme="majorHAnsi"/>
          <w:b/>
          <w:bCs/>
          <w:sz w:val="24"/>
          <w:szCs w:val="24"/>
          <w:u w:color="000000"/>
          <w:bdr w:val="nil"/>
          <w:lang w:eastAsia="it-IT"/>
        </w:rPr>
        <w:t>Lavori di smaltimento delle acque meteoriche di via Castelforte</w:t>
      </w:r>
    </w:p>
    <w:p w14:paraId="2AEAB310" w14:textId="77777777" w:rsidR="001E707A" w:rsidRDefault="00F32DF8" w:rsidP="00F32DF8">
      <w:pPr>
        <w:jc w:val="both"/>
        <w:rPr>
          <w:rFonts w:asciiTheme="majorHAnsi" w:eastAsia="Arial Unicode MS" w:hAnsiTheme="majorHAnsi" w:cstheme="majorHAnsi"/>
          <w:b/>
          <w:bCs/>
          <w:sz w:val="24"/>
          <w:szCs w:val="24"/>
          <w:u w:color="000000"/>
          <w:bdr w:val="nil"/>
          <w:lang w:eastAsia="it-IT"/>
        </w:rPr>
      </w:pPr>
      <w:r w:rsidRPr="00F32DF8">
        <w:rPr>
          <w:rFonts w:asciiTheme="majorHAnsi" w:eastAsia="Arial Unicode MS" w:hAnsiTheme="majorHAnsi" w:cstheme="majorHAnsi"/>
          <w:b/>
          <w:bCs/>
          <w:sz w:val="24"/>
          <w:szCs w:val="24"/>
          <w:u w:color="000000"/>
          <w:bdr w:val="nil"/>
          <w:lang w:eastAsia="it-IT"/>
        </w:rPr>
        <w:t>CUP: D72B24003160004</w:t>
      </w:r>
    </w:p>
    <w:p w14:paraId="1B6130B0" w14:textId="05857A52" w:rsidR="00F40874" w:rsidRPr="00F32DF8" w:rsidRDefault="00F40874" w:rsidP="00F32DF8">
      <w:pPr>
        <w:jc w:val="both"/>
        <w:rPr>
          <w:rFonts w:asciiTheme="majorHAnsi" w:eastAsia="Arial Unicode MS" w:hAnsiTheme="majorHAnsi" w:cstheme="majorHAnsi"/>
          <w:b/>
          <w:bCs/>
          <w:sz w:val="24"/>
          <w:szCs w:val="24"/>
          <w:u w:color="000000"/>
          <w:bdr w:val="nil"/>
          <w:lang w:eastAsia="it-IT"/>
        </w:rPr>
      </w:pPr>
      <w:r w:rsidRPr="00E7062D">
        <w:rPr>
          <w:rFonts w:asciiTheme="majorHAnsi" w:eastAsia="Arial Unicode MS" w:hAnsiTheme="majorHAnsi" w:cstheme="majorHAnsi"/>
          <w:b/>
          <w:bCs/>
          <w:sz w:val="24"/>
          <w:szCs w:val="24"/>
          <w:u w:color="000000"/>
          <w:bdr w:val="nil"/>
          <w:lang w:eastAsia="it-IT"/>
        </w:rPr>
        <w:t xml:space="preserve">CIG: </w:t>
      </w:r>
      <w:r w:rsidR="00E7062D" w:rsidRPr="00E7062D">
        <w:rPr>
          <w:rFonts w:asciiTheme="majorHAnsi" w:eastAsia="Arial Unicode MS" w:hAnsiTheme="majorHAnsi" w:cstheme="majorHAnsi"/>
          <w:b/>
          <w:bCs/>
          <w:sz w:val="24"/>
          <w:szCs w:val="24"/>
          <w:u w:color="000000"/>
          <w:bdr w:val="nil"/>
          <w:lang w:eastAsia="it-IT"/>
        </w:rPr>
        <w:t>BB3FD78627</w:t>
      </w:r>
    </w:p>
    <w:p w14:paraId="7A958941" w14:textId="4A52EC40" w:rsidR="00F40874" w:rsidRDefault="00F40874" w:rsidP="00F40874">
      <w:pPr>
        <w:widowControl w:val="0"/>
        <w:pBdr>
          <w:top w:val="nil"/>
          <w:left w:val="nil"/>
          <w:bottom w:val="nil"/>
          <w:right w:val="nil"/>
          <w:between w:val="nil"/>
          <w:bar w:val="nil"/>
        </w:pBdr>
        <w:tabs>
          <w:tab w:val="left" w:pos="969"/>
        </w:tabs>
        <w:spacing w:after="120" w:line="276" w:lineRule="auto"/>
        <w:jc w:val="both"/>
        <w:rPr>
          <w:rFonts w:asciiTheme="majorHAnsi" w:eastAsia="Arial Unicode MS" w:hAnsiTheme="majorHAnsi" w:cstheme="majorHAnsi"/>
          <w:b/>
          <w:bCs/>
          <w:i/>
          <w:sz w:val="24"/>
          <w:szCs w:val="24"/>
          <w:u w:color="000000"/>
          <w:bdr w:val="nil"/>
          <w:lang w:eastAsia="it-IT"/>
        </w:rPr>
      </w:pPr>
      <w:bookmarkStart w:id="0" w:name="_Hlk216158488"/>
      <w:bookmarkEnd w:id="0"/>
      <w:r w:rsidRPr="00F32DF8">
        <w:rPr>
          <w:rFonts w:asciiTheme="majorHAnsi" w:eastAsia="Arial Unicode MS" w:hAnsiTheme="majorHAnsi" w:cstheme="majorHAnsi"/>
          <w:b/>
          <w:bCs/>
          <w:sz w:val="24"/>
          <w:szCs w:val="24"/>
          <w:u w:color="000000"/>
          <w:bdr w:val="nil"/>
          <w:lang w:eastAsia="it-IT"/>
        </w:rPr>
        <w:t xml:space="preserve">IMPORTO DEI LAVORI A BASE DI GARA: </w:t>
      </w:r>
      <w:r w:rsidRPr="00F32DF8">
        <w:rPr>
          <w:rFonts w:asciiTheme="majorHAnsi" w:eastAsia="Arial Unicode MS" w:hAnsiTheme="majorHAnsi" w:cstheme="majorHAnsi"/>
          <w:b/>
          <w:bCs/>
          <w:i/>
          <w:sz w:val="24"/>
          <w:szCs w:val="24"/>
          <w:u w:color="000000"/>
          <w:bdr w:val="nil"/>
          <w:lang w:eastAsia="it-IT"/>
        </w:rPr>
        <w:t xml:space="preserve">€ </w:t>
      </w:r>
      <w:r w:rsidR="00F32DF8" w:rsidRPr="00F32DF8">
        <w:rPr>
          <w:rFonts w:asciiTheme="majorHAnsi" w:eastAsia="Arial Unicode MS" w:hAnsiTheme="majorHAnsi" w:cstheme="majorHAnsi"/>
          <w:b/>
          <w:bCs/>
          <w:i/>
          <w:sz w:val="24"/>
          <w:szCs w:val="24"/>
          <w:u w:color="000000"/>
          <w:bdr w:val="nil"/>
          <w:lang w:eastAsia="it-IT"/>
        </w:rPr>
        <w:t>88</w:t>
      </w:r>
      <w:bookmarkStart w:id="1" w:name="_GoBack"/>
      <w:bookmarkEnd w:id="1"/>
      <w:r w:rsidR="00F32DF8" w:rsidRPr="00F32DF8">
        <w:rPr>
          <w:rFonts w:asciiTheme="majorHAnsi" w:eastAsia="Arial Unicode MS" w:hAnsiTheme="majorHAnsi" w:cstheme="majorHAnsi"/>
          <w:b/>
          <w:bCs/>
          <w:i/>
          <w:sz w:val="24"/>
          <w:szCs w:val="24"/>
          <w:u w:color="000000"/>
          <w:bdr w:val="nil"/>
          <w:lang w:eastAsia="it-IT"/>
        </w:rPr>
        <w:t>7.663,34</w:t>
      </w:r>
    </w:p>
    <w:p w14:paraId="06CD2419" w14:textId="77777777" w:rsidR="001E707A" w:rsidRPr="00F32DF8" w:rsidRDefault="001E707A" w:rsidP="00F40874">
      <w:pPr>
        <w:widowControl w:val="0"/>
        <w:pBdr>
          <w:top w:val="nil"/>
          <w:left w:val="nil"/>
          <w:bottom w:val="nil"/>
          <w:right w:val="nil"/>
          <w:between w:val="nil"/>
          <w:bar w:val="nil"/>
        </w:pBdr>
        <w:tabs>
          <w:tab w:val="left" w:pos="969"/>
        </w:tabs>
        <w:spacing w:after="120" w:line="276" w:lineRule="auto"/>
        <w:jc w:val="both"/>
        <w:rPr>
          <w:rFonts w:asciiTheme="majorHAnsi" w:eastAsia="Arial Unicode MS" w:hAnsiTheme="majorHAnsi" w:cstheme="majorHAnsi"/>
          <w:b/>
          <w:bCs/>
          <w:sz w:val="24"/>
          <w:szCs w:val="24"/>
          <w:u w:color="000000"/>
          <w:bdr w:val="nil"/>
          <w:lang w:eastAsia="it-IT"/>
        </w:rPr>
      </w:pPr>
    </w:p>
    <w:p w14:paraId="55BF8117" w14:textId="77777777" w:rsidR="00AD3CC4" w:rsidRPr="00F32DF8" w:rsidRDefault="00AD3CC4" w:rsidP="00AD3CC4">
      <w:pPr>
        <w:jc w:val="center"/>
        <w:rPr>
          <w:rFonts w:asciiTheme="majorHAnsi" w:hAnsiTheme="majorHAnsi" w:cstheme="majorHAnsi"/>
          <w:b/>
          <w:bCs/>
          <w:kern w:val="2"/>
          <w:sz w:val="24"/>
          <w:szCs w:val="24"/>
          <w14:ligatures w14:val="standardContextual"/>
        </w:rPr>
      </w:pPr>
      <w:r w:rsidRPr="00F32DF8">
        <w:rPr>
          <w:rFonts w:asciiTheme="majorHAnsi" w:hAnsiTheme="majorHAnsi" w:cstheme="majorHAnsi"/>
          <w:b/>
          <w:bCs/>
          <w:kern w:val="2"/>
          <w:sz w:val="24"/>
          <w:szCs w:val="24"/>
          <w14:ligatures w14:val="standardContextual"/>
        </w:rPr>
        <w:t>ISTANZA DI AMMISSIONE ALLA GARA E DICHIARAZIONE UNICA</w:t>
      </w:r>
    </w:p>
    <w:p w14:paraId="2EC84093" w14:textId="77777777" w:rsidR="00AD3CC4" w:rsidRPr="00F32DF8" w:rsidRDefault="00AD3CC4" w:rsidP="00AD3CC4">
      <w:pPr>
        <w:pBdr>
          <w:top w:val="single" w:sz="8" w:space="0" w:color="000000"/>
          <w:left w:val="single" w:sz="8" w:space="0" w:color="000000"/>
          <w:bottom w:val="single" w:sz="8" w:space="0" w:color="000000"/>
          <w:right w:val="single" w:sz="8" w:space="0" w:color="000000"/>
        </w:pBdr>
        <w:spacing w:after="0"/>
        <w:ind w:left="-5" w:right="40" w:hanging="10"/>
        <w:rPr>
          <w:rFonts w:asciiTheme="majorHAnsi" w:eastAsia="Arial" w:hAnsiTheme="majorHAnsi" w:cstheme="majorHAnsi"/>
          <w:color w:val="000000"/>
          <w:kern w:val="2"/>
          <w:sz w:val="24"/>
          <w:szCs w:val="24"/>
          <w:lang w:eastAsia="it-IT"/>
          <w14:ligatures w14:val="standardContextual"/>
        </w:rPr>
      </w:pPr>
      <w:r w:rsidRPr="00F32DF8">
        <w:rPr>
          <w:rFonts w:asciiTheme="majorHAnsi" w:eastAsia="Calibri" w:hAnsiTheme="majorHAnsi" w:cstheme="majorHAnsi"/>
          <w:b/>
          <w:i/>
          <w:color w:val="000000"/>
          <w:kern w:val="2"/>
          <w:sz w:val="24"/>
          <w:szCs w:val="24"/>
          <w:lang w:eastAsia="it-IT"/>
          <w14:ligatures w14:val="standardContextual"/>
        </w:rPr>
        <w:t xml:space="preserve">In caso </w:t>
      </w:r>
      <w:r w:rsidRPr="00F32DF8">
        <w:rPr>
          <w:rFonts w:asciiTheme="majorHAnsi" w:eastAsia="Calibri" w:hAnsiTheme="majorHAnsi" w:cstheme="majorHAnsi"/>
          <w:b/>
          <w:i/>
          <w:kern w:val="2"/>
          <w:sz w:val="24"/>
          <w:szCs w:val="24"/>
          <w:lang w:eastAsia="it-IT"/>
          <w14:ligatures w14:val="standardContextual"/>
        </w:rPr>
        <w:t>di costituendo RTI</w:t>
      </w:r>
      <w:r w:rsidRPr="00F32DF8">
        <w:rPr>
          <w:rFonts w:asciiTheme="majorHAnsi" w:eastAsia="Calibri" w:hAnsiTheme="majorHAnsi" w:cstheme="majorHAnsi"/>
          <w:b/>
          <w:i/>
          <w:color w:val="000000"/>
          <w:kern w:val="2"/>
          <w:sz w:val="24"/>
          <w:szCs w:val="24"/>
          <w:lang w:eastAsia="it-IT"/>
          <w14:ligatures w14:val="standardContextual"/>
        </w:rPr>
        <w:t xml:space="preserve">: </w:t>
      </w:r>
    </w:p>
    <w:p w14:paraId="53620C7C" w14:textId="77777777" w:rsidR="00AD3CC4" w:rsidRPr="00F32DF8" w:rsidRDefault="00AD3CC4" w:rsidP="00AD3CC4">
      <w:pPr>
        <w:pBdr>
          <w:top w:val="single" w:sz="8" w:space="0" w:color="000000"/>
          <w:left w:val="single" w:sz="8" w:space="0" w:color="000000"/>
          <w:bottom w:val="single" w:sz="8" w:space="0" w:color="000000"/>
          <w:right w:val="single" w:sz="8" w:space="0" w:color="000000"/>
        </w:pBdr>
        <w:spacing w:after="0"/>
        <w:ind w:left="-15" w:right="40"/>
        <w:rPr>
          <w:rFonts w:asciiTheme="majorHAnsi" w:eastAsia="Arial" w:hAnsiTheme="majorHAnsi" w:cstheme="majorHAnsi"/>
          <w:color w:val="000000"/>
          <w:kern w:val="2"/>
          <w:sz w:val="24"/>
          <w:szCs w:val="24"/>
          <w:lang w:eastAsia="it-IT"/>
          <w14:ligatures w14:val="standardContextual"/>
        </w:rPr>
      </w:pPr>
      <w:r w:rsidRPr="00F32DF8">
        <w:rPr>
          <w:rFonts w:asciiTheme="majorHAnsi" w:eastAsia="Calibri" w:hAnsiTheme="majorHAnsi" w:cstheme="majorHAnsi"/>
          <w:b/>
          <w:color w:val="000000"/>
          <w:kern w:val="2"/>
          <w:sz w:val="24"/>
          <w:szCs w:val="24"/>
          <w:lang w:eastAsia="it-IT"/>
          <w14:ligatures w14:val="standardContextual"/>
        </w:rPr>
        <w:t xml:space="preserve"> </w:t>
      </w:r>
    </w:p>
    <w:p w14:paraId="7385DD04" w14:textId="77777777" w:rsidR="00AD3CC4" w:rsidRPr="00F32DF8" w:rsidRDefault="00AD3CC4" w:rsidP="00AD3CC4">
      <w:pPr>
        <w:pBdr>
          <w:top w:val="single" w:sz="8" w:space="0" w:color="000000"/>
          <w:left w:val="single" w:sz="8" w:space="0" w:color="000000"/>
          <w:bottom w:val="single" w:sz="8" w:space="0" w:color="000000"/>
          <w:right w:val="single" w:sz="8" w:space="0" w:color="000000"/>
        </w:pBdr>
        <w:spacing w:after="0"/>
        <w:ind w:left="-5" w:right="40" w:hanging="10"/>
        <w:rPr>
          <w:rFonts w:asciiTheme="majorHAnsi" w:eastAsia="Arial" w:hAnsiTheme="majorHAnsi" w:cstheme="majorHAnsi"/>
          <w:color w:val="000000"/>
          <w:kern w:val="2"/>
          <w:sz w:val="24"/>
          <w:szCs w:val="24"/>
          <w:lang w:eastAsia="it-IT"/>
          <w14:ligatures w14:val="standardContextual"/>
        </w:rPr>
      </w:pPr>
      <w:r w:rsidRPr="00F32DF8">
        <w:rPr>
          <w:rFonts w:asciiTheme="majorHAnsi" w:eastAsia="Calibri" w:hAnsiTheme="majorHAnsi" w:cstheme="majorHAnsi"/>
          <w:b/>
          <w:color w:val="000000"/>
          <w:kern w:val="2"/>
          <w:sz w:val="24"/>
          <w:szCs w:val="24"/>
          <w:lang w:eastAsia="it-IT"/>
          <w14:ligatures w14:val="standardContextual"/>
        </w:rPr>
        <w:t xml:space="preserve">(CAPOGRUPPO):  </w:t>
      </w:r>
    </w:p>
    <w:p w14:paraId="717CD8D6" w14:textId="77777777" w:rsidR="00AD3CC4" w:rsidRPr="00F32DF8" w:rsidRDefault="00AD3CC4" w:rsidP="00AD3CC4">
      <w:pPr>
        <w:pBdr>
          <w:top w:val="single" w:sz="8" w:space="0" w:color="000000"/>
          <w:left w:val="single" w:sz="8" w:space="0" w:color="000000"/>
          <w:bottom w:val="single" w:sz="8" w:space="0" w:color="000000"/>
          <w:right w:val="single" w:sz="8" w:space="0" w:color="000000"/>
        </w:pBdr>
        <w:tabs>
          <w:tab w:val="center" w:pos="1275"/>
          <w:tab w:val="center" w:pos="3587"/>
          <w:tab w:val="center" w:pos="5611"/>
          <w:tab w:val="center" w:pos="6285"/>
          <w:tab w:val="center" w:pos="8086"/>
          <w:tab w:val="center" w:pos="9878"/>
        </w:tabs>
        <w:spacing w:after="3" w:line="261" w:lineRule="auto"/>
        <w:ind w:left="-15" w:right="40"/>
        <w:jc w:val="both"/>
        <w:rPr>
          <w:rFonts w:asciiTheme="majorHAnsi" w:eastAsia="Arial" w:hAnsiTheme="majorHAnsi" w:cstheme="majorHAnsi"/>
          <w:color w:val="000000"/>
          <w:kern w:val="2"/>
          <w:sz w:val="24"/>
          <w:szCs w:val="24"/>
          <w:lang w:eastAsia="it-IT"/>
          <w14:ligatures w14:val="standardContextual"/>
        </w:rPr>
      </w:pPr>
      <w:r w:rsidRPr="00F32DF8">
        <w:rPr>
          <w:rFonts w:asciiTheme="majorHAnsi" w:eastAsia="Arial" w:hAnsiTheme="majorHAnsi" w:cstheme="majorHAnsi"/>
          <w:color w:val="000000"/>
          <w:kern w:val="2"/>
          <w:sz w:val="24"/>
          <w:szCs w:val="24"/>
          <w:lang w:eastAsia="it-IT"/>
          <w14:ligatures w14:val="standardContextual"/>
        </w:rPr>
        <w:t xml:space="preserve">Il/La </w:t>
      </w:r>
      <w:r w:rsidRPr="00F32DF8">
        <w:rPr>
          <w:rFonts w:asciiTheme="majorHAnsi" w:eastAsia="Arial" w:hAnsiTheme="majorHAnsi" w:cstheme="majorHAnsi"/>
          <w:color w:val="000000"/>
          <w:kern w:val="2"/>
          <w:sz w:val="24"/>
          <w:szCs w:val="24"/>
          <w:lang w:eastAsia="it-IT"/>
          <w14:ligatures w14:val="standardContextual"/>
        </w:rPr>
        <w:tab/>
        <w:t xml:space="preserve">sottoscritto/a </w:t>
      </w:r>
      <w:r w:rsidRPr="00F32DF8">
        <w:rPr>
          <w:rFonts w:asciiTheme="majorHAnsi" w:eastAsia="Arial" w:hAnsiTheme="majorHAnsi" w:cstheme="majorHAnsi"/>
          <w:color w:val="000000"/>
          <w:kern w:val="2"/>
          <w:sz w:val="24"/>
          <w:szCs w:val="24"/>
          <w:lang w:eastAsia="it-IT"/>
          <w14:ligatures w14:val="standardContextual"/>
        </w:rPr>
        <w:tab/>
        <w:t xml:space="preserve">__________________________ </w:t>
      </w:r>
      <w:r w:rsidRPr="00F32DF8">
        <w:rPr>
          <w:rFonts w:asciiTheme="majorHAnsi" w:eastAsia="Arial" w:hAnsiTheme="majorHAnsi" w:cstheme="majorHAnsi"/>
          <w:color w:val="000000"/>
          <w:kern w:val="2"/>
          <w:sz w:val="24"/>
          <w:szCs w:val="24"/>
          <w:lang w:eastAsia="it-IT"/>
          <w14:ligatures w14:val="standardContextual"/>
        </w:rPr>
        <w:tab/>
        <w:t xml:space="preserve">nato/a </w:t>
      </w:r>
      <w:r w:rsidRPr="00F32DF8">
        <w:rPr>
          <w:rFonts w:asciiTheme="majorHAnsi" w:eastAsia="Arial" w:hAnsiTheme="majorHAnsi" w:cstheme="majorHAnsi"/>
          <w:color w:val="000000"/>
          <w:kern w:val="2"/>
          <w:sz w:val="24"/>
          <w:szCs w:val="24"/>
          <w:lang w:eastAsia="it-IT"/>
          <w14:ligatures w14:val="standardContextual"/>
        </w:rPr>
        <w:tab/>
      </w:r>
      <w:proofErr w:type="spellStart"/>
      <w:r w:rsidRPr="00F32DF8">
        <w:rPr>
          <w:rFonts w:asciiTheme="majorHAnsi" w:eastAsia="Arial" w:hAnsiTheme="majorHAnsi" w:cstheme="majorHAnsi"/>
          <w:color w:val="000000"/>
          <w:kern w:val="2"/>
          <w:sz w:val="24"/>
          <w:szCs w:val="24"/>
          <w:lang w:eastAsia="it-IT"/>
          <w14:ligatures w14:val="standardContextual"/>
        </w:rPr>
        <w:t>a</w:t>
      </w:r>
      <w:proofErr w:type="spellEnd"/>
      <w:r w:rsidRPr="00F32DF8">
        <w:rPr>
          <w:rFonts w:asciiTheme="majorHAnsi" w:eastAsia="Arial" w:hAnsiTheme="majorHAnsi" w:cstheme="majorHAnsi"/>
          <w:color w:val="000000"/>
          <w:kern w:val="2"/>
          <w:sz w:val="24"/>
          <w:szCs w:val="24"/>
          <w:lang w:eastAsia="it-IT"/>
          <w14:ligatures w14:val="standardContextual"/>
        </w:rPr>
        <w:t xml:space="preserve"> </w:t>
      </w:r>
      <w:r w:rsidRPr="00F32DF8">
        <w:rPr>
          <w:rFonts w:asciiTheme="majorHAnsi" w:eastAsia="Arial" w:hAnsiTheme="majorHAnsi" w:cstheme="majorHAnsi"/>
          <w:color w:val="000000"/>
          <w:kern w:val="2"/>
          <w:sz w:val="24"/>
          <w:szCs w:val="24"/>
          <w:lang w:eastAsia="it-IT"/>
          <w14:ligatures w14:val="standardContextual"/>
        </w:rPr>
        <w:tab/>
        <w:t xml:space="preserve">__________________________ </w:t>
      </w:r>
      <w:r w:rsidRPr="00F32DF8">
        <w:rPr>
          <w:rFonts w:asciiTheme="majorHAnsi" w:eastAsia="Arial" w:hAnsiTheme="majorHAnsi" w:cstheme="majorHAnsi"/>
          <w:color w:val="000000"/>
          <w:kern w:val="2"/>
          <w:sz w:val="24"/>
          <w:szCs w:val="24"/>
          <w:lang w:eastAsia="it-IT"/>
          <w14:ligatures w14:val="standardContextual"/>
        </w:rPr>
        <w:tab/>
        <w:t xml:space="preserve">il </w:t>
      </w:r>
    </w:p>
    <w:p w14:paraId="5D9789A5" w14:textId="77777777" w:rsidR="00AD3CC4" w:rsidRPr="00F32DF8" w:rsidRDefault="00AD3CC4" w:rsidP="00AD3CC4">
      <w:pPr>
        <w:pBdr>
          <w:top w:val="single" w:sz="8" w:space="0" w:color="000000"/>
          <w:left w:val="single" w:sz="8" w:space="0" w:color="000000"/>
          <w:bottom w:val="single" w:sz="8" w:space="0" w:color="000000"/>
          <w:right w:val="single" w:sz="8" w:space="0" w:color="000000"/>
        </w:pBdr>
        <w:spacing w:after="3" w:line="261" w:lineRule="auto"/>
        <w:ind w:left="-5" w:right="40" w:hanging="10"/>
        <w:jc w:val="both"/>
        <w:rPr>
          <w:rFonts w:asciiTheme="majorHAnsi" w:eastAsia="Arial" w:hAnsiTheme="majorHAnsi" w:cstheme="majorHAnsi"/>
          <w:color w:val="000000"/>
          <w:kern w:val="2"/>
          <w:sz w:val="24"/>
          <w:szCs w:val="24"/>
          <w:lang w:eastAsia="it-IT"/>
          <w14:ligatures w14:val="standardContextual"/>
        </w:rPr>
      </w:pPr>
      <w:r w:rsidRPr="00F32DF8">
        <w:rPr>
          <w:rFonts w:asciiTheme="majorHAnsi" w:eastAsia="Arial" w:hAnsiTheme="majorHAnsi" w:cstheme="majorHAnsi"/>
          <w:color w:val="000000"/>
          <w:kern w:val="2"/>
          <w:sz w:val="24"/>
          <w:szCs w:val="24"/>
          <w:lang w:eastAsia="it-IT"/>
          <w14:ligatures w14:val="standardContextual"/>
        </w:rPr>
        <w:t xml:space="preserve">_________________________, con domicilio fiscale e/o sede legale in _________________________, Via </w:t>
      </w:r>
    </w:p>
    <w:p w14:paraId="19885B2E" w14:textId="77777777" w:rsidR="00AD3CC4" w:rsidRPr="00F32DF8" w:rsidRDefault="00AD3CC4" w:rsidP="00AD3CC4">
      <w:pPr>
        <w:pBdr>
          <w:top w:val="single" w:sz="8" w:space="0" w:color="000000"/>
          <w:left w:val="single" w:sz="8" w:space="0" w:color="000000"/>
          <w:bottom w:val="single" w:sz="8" w:space="0" w:color="000000"/>
          <w:right w:val="single" w:sz="8" w:space="0" w:color="000000"/>
        </w:pBdr>
        <w:spacing w:after="3" w:line="261" w:lineRule="auto"/>
        <w:ind w:left="-5" w:right="40" w:hanging="10"/>
        <w:jc w:val="both"/>
        <w:rPr>
          <w:rFonts w:asciiTheme="majorHAnsi" w:eastAsia="Arial" w:hAnsiTheme="majorHAnsi" w:cstheme="majorHAnsi"/>
          <w:color w:val="000000"/>
          <w:kern w:val="2"/>
          <w:sz w:val="24"/>
          <w:szCs w:val="24"/>
          <w:lang w:eastAsia="it-IT"/>
          <w14:ligatures w14:val="standardContextual"/>
        </w:rPr>
      </w:pPr>
      <w:r w:rsidRPr="00F32DF8">
        <w:rPr>
          <w:rFonts w:asciiTheme="majorHAnsi" w:eastAsia="Arial" w:hAnsiTheme="majorHAnsi" w:cstheme="majorHAnsi"/>
          <w:color w:val="000000"/>
          <w:kern w:val="2"/>
          <w:sz w:val="24"/>
          <w:szCs w:val="24"/>
          <w:lang w:eastAsia="it-IT"/>
          <w14:ligatures w14:val="standardContextual"/>
        </w:rPr>
        <w:t xml:space="preserve">_________________________ n. ________, Codice Fiscale _________________________, nella qualità di  </w:t>
      </w:r>
    </w:p>
    <w:p w14:paraId="1F1EBE31" w14:textId="77777777" w:rsidR="00AD3CC4" w:rsidRPr="00F32DF8" w:rsidRDefault="00AD3CC4" w:rsidP="00AD3CC4">
      <w:pPr>
        <w:pBdr>
          <w:top w:val="single" w:sz="8" w:space="0" w:color="000000"/>
          <w:left w:val="single" w:sz="8" w:space="0" w:color="000000"/>
          <w:bottom w:val="single" w:sz="8" w:space="0" w:color="000000"/>
          <w:right w:val="single" w:sz="8" w:space="0" w:color="000000"/>
        </w:pBdr>
        <w:spacing w:after="3" w:line="261" w:lineRule="auto"/>
        <w:ind w:left="-5" w:right="40" w:hanging="10"/>
        <w:jc w:val="both"/>
        <w:rPr>
          <w:rFonts w:asciiTheme="majorHAnsi" w:eastAsia="Arial" w:hAnsiTheme="majorHAnsi" w:cstheme="majorHAnsi"/>
          <w:color w:val="000000"/>
          <w:kern w:val="2"/>
          <w:sz w:val="24"/>
          <w:szCs w:val="24"/>
          <w:lang w:eastAsia="it-IT"/>
          <w14:ligatures w14:val="standardContextual"/>
        </w:rPr>
      </w:pPr>
      <w:r w:rsidRPr="00F32DF8">
        <w:rPr>
          <w:rFonts w:asciiTheme="majorHAnsi" w:eastAsia="Arial" w:hAnsiTheme="majorHAnsi" w:cstheme="majorHAnsi"/>
          <w:color w:val="000000"/>
          <w:kern w:val="2"/>
          <w:sz w:val="24"/>
          <w:szCs w:val="24"/>
          <w:lang w:eastAsia="it-IT"/>
          <w14:ligatures w14:val="standardContextual"/>
        </w:rPr>
        <w:t xml:space="preserve">_____________________ dell’operatore economico _______________________ P.IVA_________________________, tel. ________________, PEC_________________________,  </w:t>
      </w:r>
    </w:p>
    <w:p w14:paraId="79732667" w14:textId="77777777" w:rsidR="00AD3CC4" w:rsidRPr="00F32DF8" w:rsidRDefault="00AD3CC4" w:rsidP="00AD3CC4">
      <w:pPr>
        <w:pBdr>
          <w:top w:val="single" w:sz="8" w:space="0" w:color="000000"/>
          <w:left w:val="single" w:sz="8" w:space="0" w:color="000000"/>
          <w:bottom w:val="single" w:sz="8" w:space="0" w:color="000000"/>
          <w:right w:val="single" w:sz="8" w:space="0" w:color="000000"/>
        </w:pBdr>
        <w:spacing w:after="9"/>
        <w:ind w:left="-15" w:right="40"/>
        <w:rPr>
          <w:rFonts w:asciiTheme="majorHAnsi" w:eastAsia="Arial" w:hAnsiTheme="majorHAnsi" w:cstheme="majorHAnsi"/>
          <w:color w:val="000000"/>
          <w:kern w:val="2"/>
          <w:sz w:val="24"/>
          <w:szCs w:val="24"/>
          <w:lang w:eastAsia="it-IT"/>
          <w14:ligatures w14:val="standardContextual"/>
        </w:rPr>
      </w:pPr>
      <w:r w:rsidRPr="00F32DF8">
        <w:rPr>
          <w:rFonts w:asciiTheme="majorHAnsi" w:eastAsia="Arial" w:hAnsiTheme="majorHAnsi" w:cstheme="majorHAnsi"/>
          <w:color w:val="000000"/>
          <w:kern w:val="2"/>
          <w:sz w:val="24"/>
          <w:szCs w:val="24"/>
          <w:lang w:eastAsia="it-IT"/>
          <w14:ligatures w14:val="standardContextual"/>
        </w:rPr>
        <w:t xml:space="preserve"> </w:t>
      </w:r>
    </w:p>
    <w:p w14:paraId="51953DFF" w14:textId="77777777" w:rsidR="00AD3CC4" w:rsidRPr="00F32DF8" w:rsidRDefault="00AD3CC4" w:rsidP="00AD3CC4">
      <w:pPr>
        <w:pBdr>
          <w:top w:val="single" w:sz="8" w:space="0" w:color="000000"/>
          <w:left w:val="single" w:sz="8" w:space="0" w:color="000000"/>
          <w:bottom w:val="single" w:sz="8" w:space="0" w:color="000000"/>
          <w:right w:val="single" w:sz="8" w:space="0" w:color="000000"/>
        </w:pBdr>
        <w:spacing w:after="0"/>
        <w:ind w:left="-5" w:right="40" w:hanging="10"/>
        <w:rPr>
          <w:rFonts w:asciiTheme="majorHAnsi" w:eastAsia="Arial" w:hAnsiTheme="majorHAnsi" w:cstheme="majorHAnsi"/>
          <w:color w:val="000000"/>
          <w:kern w:val="2"/>
          <w:sz w:val="24"/>
          <w:szCs w:val="24"/>
          <w:lang w:eastAsia="it-IT"/>
          <w14:ligatures w14:val="standardContextual"/>
        </w:rPr>
      </w:pPr>
      <w:r w:rsidRPr="00F32DF8">
        <w:rPr>
          <w:rFonts w:asciiTheme="majorHAnsi" w:eastAsia="Calibri" w:hAnsiTheme="majorHAnsi" w:cstheme="majorHAnsi"/>
          <w:b/>
          <w:color w:val="000000"/>
          <w:kern w:val="2"/>
          <w:sz w:val="24"/>
          <w:szCs w:val="24"/>
          <w:lang w:eastAsia="it-IT"/>
          <w14:ligatures w14:val="standardContextual"/>
        </w:rPr>
        <w:t xml:space="preserve">(MANDANTE):  </w:t>
      </w:r>
    </w:p>
    <w:p w14:paraId="65782DC9" w14:textId="77777777" w:rsidR="00AD3CC4" w:rsidRPr="00F32DF8" w:rsidRDefault="00AD3CC4" w:rsidP="00AD3CC4">
      <w:pPr>
        <w:pBdr>
          <w:top w:val="single" w:sz="8" w:space="0" w:color="000000"/>
          <w:left w:val="single" w:sz="8" w:space="0" w:color="000000"/>
          <w:bottom w:val="single" w:sz="8" w:space="0" w:color="000000"/>
          <w:right w:val="single" w:sz="8" w:space="0" w:color="000000"/>
        </w:pBdr>
        <w:tabs>
          <w:tab w:val="center" w:pos="1254"/>
          <w:tab w:val="center" w:pos="3578"/>
          <w:tab w:val="center" w:pos="5612"/>
          <w:tab w:val="center" w:pos="6258"/>
          <w:tab w:val="center" w:pos="8077"/>
          <w:tab w:val="center" w:pos="9879"/>
        </w:tabs>
        <w:spacing w:after="3" w:line="261" w:lineRule="auto"/>
        <w:ind w:left="-15" w:right="40"/>
        <w:jc w:val="both"/>
        <w:rPr>
          <w:rFonts w:asciiTheme="majorHAnsi" w:eastAsia="Arial" w:hAnsiTheme="majorHAnsi" w:cstheme="majorHAnsi"/>
          <w:color w:val="000000"/>
          <w:kern w:val="2"/>
          <w:sz w:val="24"/>
          <w:szCs w:val="24"/>
          <w:lang w:eastAsia="it-IT"/>
          <w14:ligatures w14:val="standardContextual"/>
        </w:rPr>
      </w:pPr>
      <w:r w:rsidRPr="00F32DF8">
        <w:rPr>
          <w:rFonts w:asciiTheme="majorHAnsi" w:eastAsia="Arial" w:hAnsiTheme="majorHAnsi" w:cstheme="majorHAnsi"/>
          <w:color w:val="000000"/>
          <w:kern w:val="2"/>
          <w:sz w:val="24"/>
          <w:szCs w:val="24"/>
          <w:lang w:eastAsia="it-IT"/>
          <w14:ligatures w14:val="standardContextual"/>
        </w:rPr>
        <w:t xml:space="preserve">Il/La </w:t>
      </w:r>
      <w:r w:rsidRPr="00F32DF8">
        <w:rPr>
          <w:rFonts w:asciiTheme="majorHAnsi" w:eastAsia="Arial" w:hAnsiTheme="majorHAnsi" w:cstheme="majorHAnsi"/>
          <w:color w:val="000000"/>
          <w:kern w:val="2"/>
          <w:sz w:val="24"/>
          <w:szCs w:val="24"/>
          <w:lang w:eastAsia="it-IT"/>
          <w14:ligatures w14:val="standardContextual"/>
        </w:rPr>
        <w:tab/>
        <w:t xml:space="preserve">sottoscritto/a </w:t>
      </w:r>
      <w:r w:rsidRPr="00F32DF8">
        <w:rPr>
          <w:rFonts w:asciiTheme="majorHAnsi" w:eastAsia="Arial" w:hAnsiTheme="majorHAnsi" w:cstheme="majorHAnsi"/>
          <w:color w:val="000000"/>
          <w:kern w:val="2"/>
          <w:sz w:val="24"/>
          <w:szCs w:val="24"/>
          <w:lang w:eastAsia="it-IT"/>
          <w14:ligatures w14:val="standardContextual"/>
        </w:rPr>
        <w:tab/>
        <w:t xml:space="preserve">__________________________ </w:t>
      </w:r>
      <w:r w:rsidRPr="00F32DF8">
        <w:rPr>
          <w:rFonts w:asciiTheme="majorHAnsi" w:eastAsia="Arial" w:hAnsiTheme="majorHAnsi" w:cstheme="majorHAnsi"/>
          <w:color w:val="000000"/>
          <w:kern w:val="2"/>
          <w:sz w:val="24"/>
          <w:szCs w:val="24"/>
          <w:lang w:eastAsia="it-IT"/>
          <w14:ligatures w14:val="standardContextual"/>
        </w:rPr>
        <w:tab/>
        <w:t xml:space="preserve">nato/a </w:t>
      </w:r>
      <w:r w:rsidRPr="00F32DF8">
        <w:rPr>
          <w:rFonts w:asciiTheme="majorHAnsi" w:eastAsia="Arial" w:hAnsiTheme="majorHAnsi" w:cstheme="majorHAnsi"/>
          <w:color w:val="000000"/>
          <w:kern w:val="2"/>
          <w:sz w:val="24"/>
          <w:szCs w:val="24"/>
          <w:lang w:eastAsia="it-IT"/>
          <w14:ligatures w14:val="standardContextual"/>
        </w:rPr>
        <w:tab/>
      </w:r>
      <w:proofErr w:type="spellStart"/>
      <w:r w:rsidRPr="00F32DF8">
        <w:rPr>
          <w:rFonts w:asciiTheme="majorHAnsi" w:eastAsia="Arial" w:hAnsiTheme="majorHAnsi" w:cstheme="majorHAnsi"/>
          <w:color w:val="000000"/>
          <w:kern w:val="2"/>
          <w:sz w:val="24"/>
          <w:szCs w:val="24"/>
          <w:lang w:eastAsia="it-IT"/>
          <w14:ligatures w14:val="standardContextual"/>
        </w:rPr>
        <w:t>a</w:t>
      </w:r>
      <w:proofErr w:type="spellEnd"/>
      <w:r w:rsidRPr="00F32DF8">
        <w:rPr>
          <w:rFonts w:asciiTheme="majorHAnsi" w:eastAsia="Arial" w:hAnsiTheme="majorHAnsi" w:cstheme="majorHAnsi"/>
          <w:color w:val="000000"/>
          <w:kern w:val="2"/>
          <w:sz w:val="24"/>
          <w:szCs w:val="24"/>
          <w:lang w:eastAsia="it-IT"/>
          <w14:ligatures w14:val="standardContextual"/>
        </w:rPr>
        <w:t xml:space="preserve"> </w:t>
      </w:r>
      <w:r w:rsidRPr="00F32DF8">
        <w:rPr>
          <w:rFonts w:asciiTheme="majorHAnsi" w:eastAsia="Arial" w:hAnsiTheme="majorHAnsi" w:cstheme="majorHAnsi"/>
          <w:color w:val="000000"/>
          <w:kern w:val="2"/>
          <w:sz w:val="24"/>
          <w:szCs w:val="24"/>
          <w:lang w:eastAsia="it-IT"/>
          <w14:ligatures w14:val="standardContextual"/>
        </w:rPr>
        <w:tab/>
        <w:t xml:space="preserve">__________________________ </w:t>
      </w:r>
      <w:r w:rsidRPr="00F32DF8">
        <w:rPr>
          <w:rFonts w:asciiTheme="majorHAnsi" w:eastAsia="Arial" w:hAnsiTheme="majorHAnsi" w:cstheme="majorHAnsi"/>
          <w:color w:val="000000"/>
          <w:kern w:val="2"/>
          <w:sz w:val="24"/>
          <w:szCs w:val="24"/>
          <w:lang w:eastAsia="it-IT"/>
          <w14:ligatures w14:val="standardContextual"/>
        </w:rPr>
        <w:tab/>
        <w:t xml:space="preserve">il </w:t>
      </w:r>
    </w:p>
    <w:p w14:paraId="4E81632B" w14:textId="77777777" w:rsidR="00AD3CC4" w:rsidRPr="00F32DF8" w:rsidRDefault="00AD3CC4" w:rsidP="00AD3CC4">
      <w:pPr>
        <w:pBdr>
          <w:top w:val="single" w:sz="8" w:space="0" w:color="000000"/>
          <w:left w:val="single" w:sz="8" w:space="0" w:color="000000"/>
          <w:bottom w:val="single" w:sz="8" w:space="0" w:color="000000"/>
          <w:right w:val="single" w:sz="8" w:space="0" w:color="000000"/>
        </w:pBdr>
        <w:spacing w:after="3" w:line="261" w:lineRule="auto"/>
        <w:ind w:left="-5" w:right="40" w:hanging="10"/>
        <w:jc w:val="both"/>
        <w:rPr>
          <w:rFonts w:asciiTheme="majorHAnsi" w:eastAsia="Arial" w:hAnsiTheme="majorHAnsi" w:cstheme="majorHAnsi"/>
          <w:color w:val="000000"/>
          <w:kern w:val="2"/>
          <w:sz w:val="24"/>
          <w:szCs w:val="24"/>
          <w:lang w:eastAsia="it-IT"/>
          <w14:ligatures w14:val="standardContextual"/>
        </w:rPr>
      </w:pPr>
      <w:r w:rsidRPr="00F32DF8">
        <w:rPr>
          <w:rFonts w:asciiTheme="majorHAnsi" w:eastAsia="Arial" w:hAnsiTheme="majorHAnsi" w:cstheme="majorHAnsi"/>
          <w:color w:val="000000"/>
          <w:kern w:val="2"/>
          <w:sz w:val="24"/>
          <w:szCs w:val="24"/>
          <w:lang w:eastAsia="it-IT"/>
          <w14:ligatures w14:val="standardContextual"/>
        </w:rPr>
        <w:t xml:space="preserve">_________________________, con domicilio fiscale e/o sede legale in _________________________, Via </w:t>
      </w:r>
    </w:p>
    <w:p w14:paraId="54C638B8" w14:textId="77777777" w:rsidR="00AD3CC4" w:rsidRPr="00F32DF8" w:rsidRDefault="00AD3CC4" w:rsidP="00AD3CC4">
      <w:pPr>
        <w:pBdr>
          <w:top w:val="single" w:sz="8" w:space="0" w:color="000000"/>
          <w:left w:val="single" w:sz="8" w:space="0" w:color="000000"/>
          <w:bottom w:val="single" w:sz="8" w:space="0" w:color="000000"/>
          <w:right w:val="single" w:sz="8" w:space="0" w:color="000000"/>
        </w:pBdr>
        <w:spacing w:after="3" w:line="261" w:lineRule="auto"/>
        <w:ind w:left="-5" w:right="40" w:hanging="10"/>
        <w:jc w:val="both"/>
        <w:rPr>
          <w:rFonts w:asciiTheme="majorHAnsi" w:eastAsia="Arial" w:hAnsiTheme="majorHAnsi" w:cstheme="majorHAnsi"/>
          <w:color w:val="000000"/>
          <w:kern w:val="2"/>
          <w:sz w:val="24"/>
          <w:szCs w:val="24"/>
          <w:lang w:eastAsia="it-IT"/>
          <w14:ligatures w14:val="standardContextual"/>
        </w:rPr>
      </w:pPr>
      <w:r w:rsidRPr="00F32DF8">
        <w:rPr>
          <w:rFonts w:asciiTheme="majorHAnsi" w:eastAsia="Arial" w:hAnsiTheme="majorHAnsi" w:cstheme="majorHAnsi"/>
          <w:color w:val="000000"/>
          <w:kern w:val="2"/>
          <w:sz w:val="24"/>
          <w:szCs w:val="24"/>
          <w:lang w:eastAsia="it-IT"/>
          <w14:ligatures w14:val="standardContextual"/>
        </w:rPr>
        <w:t xml:space="preserve">_________________________ n. ________, Codice Fiscale _________________________, nella qualità di  </w:t>
      </w:r>
    </w:p>
    <w:p w14:paraId="537ACB5A" w14:textId="77777777" w:rsidR="00AD3CC4" w:rsidRPr="00F32DF8" w:rsidRDefault="00AD3CC4" w:rsidP="00AD3CC4">
      <w:pPr>
        <w:pBdr>
          <w:top w:val="single" w:sz="8" w:space="0" w:color="000000"/>
          <w:left w:val="single" w:sz="8" w:space="0" w:color="000000"/>
          <w:bottom w:val="single" w:sz="8" w:space="0" w:color="000000"/>
          <w:right w:val="single" w:sz="8" w:space="0" w:color="000000"/>
        </w:pBdr>
        <w:tabs>
          <w:tab w:val="center" w:pos="3890"/>
          <w:tab w:val="center" w:pos="5931"/>
          <w:tab w:val="center" w:pos="8642"/>
        </w:tabs>
        <w:spacing w:after="3" w:line="261" w:lineRule="auto"/>
        <w:ind w:left="-15" w:right="40"/>
        <w:jc w:val="both"/>
        <w:rPr>
          <w:rFonts w:asciiTheme="majorHAnsi" w:eastAsia="Arial" w:hAnsiTheme="majorHAnsi" w:cstheme="majorHAnsi"/>
          <w:color w:val="000000"/>
          <w:kern w:val="2"/>
          <w:sz w:val="24"/>
          <w:szCs w:val="24"/>
          <w:lang w:eastAsia="it-IT"/>
          <w14:ligatures w14:val="standardContextual"/>
        </w:rPr>
      </w:pPr>
      <w:r w:rsidRPr="00F32DF8">
        <w:rPr>
          <w:rFonts w:asciiTheme="majorHAnsi" w:eastAsia="Arial" w:hAnsiTheme="majorHAnsi" w:cstheme="majorHAnsi"/>
          <w:color w:val="000000"/>
          <w:kern w:val="2"/>
          <w:sz w:val="24"/>
          <w:szCs w:val="24"/>
          <w:lang w:eastAsia="it-IT"/>
          <w14:ligatures w14:val="standardContextual"/>
        </w:rPr>
        <w:t xml:space="preserve">_____________________ </w:t>
      </w:r>
      <w:r w:rsidRPr="00F32DF8">
        <w:rPr>
          <w:rFonts w:asciiTheme="majorHAnsi" w:eastAsia="Arial" w:hAnsiTheme="majorHAnsi" w:cstheme="majorHAnsi"/>
          <w:color w:val="000000"/>
          <w:kern w:val="2"/>
          <w:sz w:val="24"/>
          <w:szCs w:val="24"/>
          <w:lang w:eastAsia="it-IT"/>
          <w14:ligatures w14:val="standardContextual"/>
        </w:rPr>
        <w:tab/>
        <w:t xml:space="preserve">dell’operatore </w:t>
      </w:r>
      <w:r w:rsidRPr="00F32DF8">
        <w:rPr>
          <w:rFonts w:asciiTheme="majorHAnsi" w:eastAsia="Arial" w:hAnsiTheme="majorHAnsi" w:cstheme="majorHAnsi"/>
          <w:color w:val="000000"/>
          <w:kern w:val="2"/>
          <w:sz w:val="24"/>
          <w:szCs w:val="24"/>
          <w:lang w:eastAsia="it-IT"/>
          <w14:ligatures w14:val="standardContextual"/>
        </w:rPr>
        <w:tab/>
        <w:t xml:space="preserve">economico </w:t>
      </w:r>
      <w:r w:rsidRPr="00F32DF8">
        <w:rPr>
          <w:rFonts w:asciiTheme="majorHAnsi" w:eastAsia="Arial" w:hAnsiTheme="majorHAnsi" w:cstheme="majorHAnsi"/>
          <w:color w:val="000000"/>
          <w:kern w:val="2"/>
          <w:sz w:val="24"/>
          <w:szCs w:val="24"/>
          <w:lang w:eastAsia="it-IT"/>
          <w14:ligatures w14:val="standardContextual"/>
        </w:rPr>
        <w:tab/>
        <w:t xml:space="preserve">_______________________ </w:t>
      </w:r>
    </w:p>
    <w:p w14:paraId="28D813BD" w14:textId="77777777" w:rsidR="00AD3CC4" w:rsidRPr="00F32DF8" w:rsidRDefault="00AD3CC4" w:rsidP="00AD3CC4">
      <w:pPr>
        <w:pBdr>
          <w:top w:val="single" w:sz="8" w:space="0" w:color="000000"/>
          <w:left w:val="single" w:sz="8" w:space="0" w:color="000000"/>
          <w:bottom w:val="single" w:sz="8" w:space="0" w:color="000000"/>
          <w:right w:val="single" w:sz="8" w:space="0" w:color="000000"/>
        </w:pBdr>
        <w:spacing w:after="3" w:line="261" w:lineRule="auto"/>
        <w:ind w:left="-5" w:right="40" w:hanging="10"/>
        <w:jc w:val="both"/>
        <w:rPr>
          <w:rFonts w:asciiTheme="majorHAnsi" w:eastAsia="Arial" w:hAnsiTheme="majorHAnsi" w:cstheme="majorHAnsi"/>
          <w:color w:val="000000"/>
          <w:kern w:val="2"/>
          <w:sz w:val="24"/>
          <w:szCs w:val="24"/>
          <w:lang w:eastAsia="it-IT"/>
          <w14:ligatures w14:val="standardContextual"/>
        </w:rPr>
      </w:pPr>
      <w:r w:rsidRPr="00F32DF8">
        <w:rPr>
          <w:rFonts w:asciiTheme="majorHAnsi" w:eastAsia="Arial" w:hAnsiTheme="majorHAnsi" w:cstheme="majorHAnsi"/>
          <w:color w:val="000000"/>
          <w:kern w:val="2"/>
          <w:sz w:val="24"/>
          <w:szCs w:val="24"/>
          <w:lang w:eastAsia="it-IT"/>
          <w14:ligatures w14:val="standardContextual"/>
        </w:rPr>
        <w:t xml:space="preserve">P.IVA_________________________, tel. ________________, PEC_________________________,  </w:t>
      </w:r>
    </w:p>
    <w:p w14:paraId="0479FD8D" w14:textId="77777777" w:rsidR="00AD3CC4" w:rsidRPr="00F32DF8" w:rsidRDefault="00AD3CC4" w:rsidP="00AD3CC4">
      <w:pPr>
        <w:pBdr>
          <w:top w:val="single" w:sz="8" w:space="0" w:color="000000"/>
          <w:left w:val="single" w:sz="8" w:space="0" w:color="000000"/>
          <w:bottom w:val="single" w:sz="8" w:space="0" w:color="000000"/>
          <w:right w:val="single" w:sz="8" w:space="0" w:color="000000"/>
        </w:pBdr>
        <w:spacing w:after="0"/>
        <w:ind w:left="-15" w:right="40"/>
        <w:rPr>
          <w:rFonts w:asciiTheme="majorHAnsi" w:eastAsia="Arial" w:hAnsiTheme="majorHAnsi" w:cstheme="majorHAnsi"/>
          <w:color w:val="000000"/>
          <w:kern w:val="2"/>
          <w:sz w:val="24"/>
          <w:szCs w:val="24"/>
          <w:lang w:eastAsia="it-IT"/>
          <w14:ligatures w14:val="standardContextual"/>
        </w:rPr>
      </w:pPr>
      <w:r w:rsidRPr="00F32DF8">
        <w:rPr>
          <w:rFonts w:asciiTheme="majorHAnsi" w:eastAsia="Arial" w:hAnsiTheme="majorHAnsi" w:cstheme="majorHAnsi"/>
          <w:color w:val="000000"/>
          <w:kern w:val="2"/>
          <w:sz w:val="24"/>
          <w:szCs w:val="24"/>
          <w:lang w:eastAsia="it-IT"/>
          <w14:ligatures w14:val="standardContextual"/>
        </w:rPr>
        <w:t xml:space="preserve"> </w:t>
      </w:r>
    </w:p>
    <w:p w14:paraId="5700AD10" w14:textId="77777777" w:rsidR="00AD3CC4" w:rsidRPr="00F32DF8" w:rsidRDefault="00AD3CC4" w:rsidP="00AD3CC4">
      <w:pPr>
        <w:spacing w:after="0"/>
        <w:rPr>
          <w:rFonts w:asciiTheme="majorHAnsi" w:eastAsia="Arial" w:hAnsiTheme="majorHAnsi" w:cstheme="majorHAnsi"/>
          <w:color w:val="000000"/>
          <w:kern w:val="2"/>
          <w:sz w:val="24"/>
          <w:szCs w:val="24"/>
          <w:lang w:eastAsia="it-IT"/>
          <w14:ligatures w14:val="standardContextual"/>
        </w:rPr>
      </w:pPr>
      <w:r w:rsidRPr="00F32DF8">
        <w:rPr>
          <w:rFonts w:asciiTheme="majorHAnsi" w:eastAsia="Arial" w:hAnsiTheme="majorHAnsi" w:cstheme="majorHAnsi"/>
          <w:color w:val="000000"/>
          <w:kern w:val="2"/>
          <w:sz w:val="24"/>
          <w:szCs w:val="24"/>
          <w:lang w:eastAsia="it-IT"/>
          <w14:ligatures w14:val="standardContextual"/>
        </w:rPr>
        <w:t xml:space="preserve">  </w:t>
      </w:r>
    </w:p>
    <w:p w14:paraId="4FFC2A69" w14:textId="77777777" w:rsidR="00AD3CC4" w:rsidRPr="00F32DF8" w:rsidRDefault="00AD3CC4" w:rsidP="00AD3CC4">
      <w:pPr>
        <w:pBdr>
          <w:top w:val="single" w:sz="8" w:space="0" w:color="000000"/>
          <w:left w:val="single" w:sz="8" w:space="0" w:color="000000"/>
          <w:bottom w:val="single" w:sz="8" w:space="0" w:color="000000"/>
          <w:right w:val="single" w:sz="8" w:space="0" w:color="000000"/>
        </w:pBdr>
        <w:spacing w:after="0"/>
        <w:ind w:left="-5" w:right="40" w:hanging="10"/>
        <w:rPr>
          <w:rFonts w:asciiTheme="majorHAnsi" w:eastAsia="Arial" w:hAnsiTheme="majorHAnsi" w:cstheme="majorHAnsi"/>
          <w:color w:val="000000"/>
          <w:kern w:val="2"/>
          <w:sz w:val="24"/>
          <w:szCs w:val="24"/>
          <w:lang w:eastAsia="it-IT"/>
          <w14:ligatures w14:val="standardContextual"/>
        </w:rPr>
      </w:pPr>
      <w:r w:rsidRPr="00F32DF8">
        <w:rPr>
          <w:rFonts w:asciiTheme="majorHAnsi" w:eastAsia="Calibri" w:hAnsiTheme="majorHAnsi" w:cstheme="majorHAnsi"/>
          <w:b/>
          <w:i/>
          <w:color w:val="000000"/>
          <w:kern w:val="2"/>
          <w:sz w:val="24"/>
          <w:szCs w:val="24"/>
          <w:lang w:eastAsia="it-IT"/>
          <w14:ligatures w14:val="standardContextual"/>
        </w:rPr>
        <w:t xml:space="preserve">In caso di consorzio: </w:t>
      </w:r>
    </w:p>
    <w:p w14:paraId="17F3D1B1" w14:textId="77777777" w:rsidR="00AD3CC4" w:rsidRPr="00F32DF8" w:rsidRDefault="00AD3CC4" w:rsidP="00AD3CC4">
      <w:pPr>
        <w:pBdr>
          <w:top w:val="single" w:sz="8" w:space="0" w:color="000000"/>
          <w:left w:val="single" w:sz="8" w:space="0" w:color="000000"/>
          <w:bottom w:val="single" w:sz="8" w:space="0" w:color="000000"/>
          <w:right w:val="single" w:sz="8" w:space="0" w:color="000000"/>
        </w:pBdr>
        <w:spacing w:after="0"/>
        <w:ind w:left="-15" w:right="40"/>
        <w:rPr>
          <w:rFonts w:asciiTheme="majorHAnsi" w:eastAsia="Arial" w:hAnsiTheme="majorHAnsi" w:cstheme="majorHAnsi"/>
          <w:color w:val="000000"/>
          <w:kern w:val="2"/>
          <w:sz w:val="24"/>
          <w:szCs w:val="24"/>
          <w:lang w:eastAsia="it-IT"/>
          <w14:ligatures w14:val="standardContextual"/>
        </w:rPr>
      </w:pPr>
      <w:r w:rsidRPr="00F32DF8">
        <w:rPr>
          <w:rFonts w:asciiTheme="majorHAnsi" w:eastAsia="Arial" w:hAnsiTheme="majorHAnsi" w:cstheme="majorHAnsi"/>
          <w:color w:val="000000"/>
          <w:kern w:val="2"/>
          <w:sz w:val="24"/>
          <w:szCs w:val="24"/>
          <w:lang w:eastAsia="it-IT"/>
          <w14:ligatures w14:val="standardContextual"/>
        </w:rPr>
        <w:t xml:space="preserve"> </w:t>
      </w:r>
    </w:p>
    <w:p w14:paraId="7FC03B14" w14:textId="77777777" w:rsidR="00AD3CC4" w:rsidRPr="00F32DF8" w:rsidRDefault="00AD3CC4" w:rsidP="00AD3CC4">
      <w:pPr>
        <w:pBdr>
          <w:top w:val="single" w:sz="8" w:space="0" w:color="000000"/>
          <w:left w:val="single" w:sz="8" w:space="0" w:color="000000"/>
          <w:bottom w:val="single" w:sz="8" w:space="0" w:color="000000"/>
          <w:right w:val="single" w:sz="8" w:space="0" w:color="000000"/>
        </w:pBdr>
        <w:tabs>
          <w:tab w:val="center" w:pos="1254"/>
          <w:tab w:val="center" w:pos="3578"/>
          <w:tab w:val="center" w:pos="5612"/>
          <w:tab w:val="center" w:pos="6258"/>
          <w:tab w:val="center" w:pos="8077"/>
          <w:tab w:val="center" w:pos="9879"/>
        </w:tabs>
        <w:spacing w:after="3" w:line="261" w:lineRule="auto"/>
        <w:ind w:left="-15" w:right="40"/>
        <w:jc w:val="both"/>
        <w:rPr>
          <w:rFonts w:asciiTheme="majorHAnsi" w:eastAsia="Arial" w:hAnsiTheme="majorHAnsi" w:cstheme="majorHAnsi"/>
          <w:color w:val="000000"/>
          <w:kern w:val="2"/>
          <w:sz w:val="24"/>
          <w:szCs w:val="24"/>
          <w:lang w:eastAsia="it-IT"/>
          <w14:ligatures w14:val="standardContextual"/>
        </w:rPr>
      </w:pPr>
      <w:r w:rsidRPr="00F32DF8">
        <w:rPr>
          <w:rFonts w:asciiTheme="majorHAnsi" w:eastAsia="Arial" w:hAnsiTheme="majorHAnsi" w:cstheme="majorHAnsi"/>
          <w:color w:val="000000"/>
          <w:kern w:val="2"/>
          <w:sz w:val="24"/>
          <w:szCs w:val="24"/>
          <w:lang w:eastAsia="it-IT"/>
          <w14:ligatures w14:val="standardContextual"/>
        </w:rPr>
        <w:t xml:space="preserve">Il/La </w:t>
      </w:r>
      <w:r w:rsidRPr="00F32DF8">
        <w:rPr>
          <w:rFonts w:asciiTheme="majorHAnsi" w:eastAsia="Arial" w:hAnsiTheme="majorHAnsi" w:cstheme="majorHAnsi"/>
          <w:color w:val="000000"/>
          <w:kern w:val="2"/>
          <w:sz w:val="24"/>
          <w:szCs w:val="24"/>
          <w:lang w:eastAsia="it-IT"/>
          <w14:ligatures w14:val="standardContextual"/>
        </w:rPr>
        <w:tab/>
        <w:t xml:space="preserve">sottoscritto/a </w:t>
      </w:r>
      <w:r w:rsidRPr="00F32DF8">
        <w:rPr>
          <w:rFonts w:asciiTheme="majorHAnsi" w:eastAsia="Arial" w:hAnsiTheme="majorHAnsi" w:cstheme="majorHAnsi"/>
          <w:color w:val="000000"/>
          <w:kern w:val="2"/>
          <w:sz w:val="24"/>
          <w:szCs w:val="24"/>
          <w:lang w:eastAsia="it-IT"/>
          <w14:ligatures w14:val="standardContextual"/>
        </w:rPr>
        <w:tab/>
        <w:t xml:space="preserve">__________________________ </w:t>
      </w:r>
      <w:r w:rsidRPr="00F32DF8">
        <w:rPr>
          <w:rFonts w:asciiTheme="majorHAnsi" w:eastAsia="Arial" w:hAnsiTheme="majorHAnsi" w:cstheme="majorHAnsi"/>
          <w:color w:val="000000"/>
          <w:kern w:val="2"/>
          <w:sz w:val="24"/>
          <w:szCs w:val="24"/>
          <w:lang w:eastAsia="it-IT"/>
          <w14:ligatures w14:val="standardContextual"/>
        </w:rPr>
        <w:tab/>
        <w:t xml:space="preserve">nato/a </w:t>
      </w:r>
      <w:r w:rsidRPr="00F32DF8">
        <w:rPr>
          <w:rFonts w:asciiTheme="majorHAnsi" w:eastAsia="Arial" w:hAnsiTheme="majorHAnsi" w:cstheme="majorHAnsi"/>
          <w:color w:val="000000"/>
          <w:kern w:val="2"/>
          <w:sz w:val="24"/>
          <w:szCs w:val="24"/>
          <w:lang w:eastAsia="it-IT"/>
          <w14:ligatures w14:val="standardContextual"/>
        </w:rPr>
        <w:tab/>
      </w:r>
      <w:proofErr w:type="spellStart"/>
      <w:r w:rsidRPr="00F32DF8">
        <w:rPr>
          <w:rFonts w:asciiTheme="majorHAnsi" w:eastAsia="Arial" w:hAnsiTheme="majorHAnsi" w:cstheme="majorHAnsi"/>
          <w:color w:val="000000"/>
          <w:kern w:val="2"/>
          <w:sz w:val="24"/>
          <w:szCs w:val="24"/>
          <w:lang w:eastAsia="it-IT"/>
          <w14:ligatures w14:val="standardContextual"/>
        </w:rPr>
        <w:t>a</w:t>
      </w:r>
      <w:proofErr w:type="spellEnd"/>
      <w:r w:rsidRPr="00F32DF8">
        <w:rPr>
          <w:rFonts w:asciiTheme="majorHAnsi" w:eastAsia="Arial" w:hAnsiTheme="majorHAnsi" w:cstheme="majorHAnsi"/>
          <w:color w:val="000000"/>
          <w:kern w:val="2"/>
          <w:sz w:val="24"/>
          <w:szCs w:val="24"/>
          <w:lang w:eastAsia="it-IT"/>
          <w14:ligatures w14:val="standardContextual"/>
        </w:rPr>
        <w:t xml:space="preserve"> </w:t>
      </w:r>
      <w:r w:rsidRPr="00F32DF8">
        <w:rPr>
          <w:rFonts w:asciiTheme="majorHAnsi" w:eastAsia="Arial" w:hAnsiTheme="majorHAnsi" w:cstheme="majorHAnsi"/>
          <w:color w:val="000000"/>
          <w:kern w:val="2"/>
          <w:sz w:val="24"/>
          <w:szCs w:val="24"/>
          <w:lang w:eastAsia="it-IT"/>
          <w14:ligatures w14:val="standardContextual"/>
        </w:rPr>
        <w:tab/>
        <w:t xml:space="preserve">__________________________ </w:t>
      </w:r>
      <w:r w:rsidRPr="00F32DF8">
        <w:rPr>
          <w:rFonts w:asciiTheme="majorHAnsi" w:eastAsia="Arial" w:hAnsiTheme="majorHAnsi" w:cstheme="majorHAnsi"/>
          <w:color w:val="000000"/>
          <w:kern w:val="2"/>
          <w:sz w:val="24"/>
          <w:szCs w:val="24"/>
          <w:lang w:eastAsia="it-IT"/>
          <w14:ligatures w14:val="standardContextual"/>
        </w:rPr>
        <w:tab/>
        <w:t xml:space="preserve">il </w:t>
      </w:r>
    </w:p>
    <w:p w14:paraId="0CA76EEC" w14:textId="77777777" w:rsidR="00AD3CC4" w:rsidRPr="00F32DF8" w:rsidRDefault="00AD3CC4" w:rsidP="00AD3CC4">
      <w:pPr>
        <w:pBdr>
          <w:top w:val="single" w:sz="8" w:space="0" w:color="000000"/>
          <w:left w:val="single" w:sz="8" w:space="0" w:color="000000"/>
          <w:bottom w:val="single" w:sz="8" w:space="0" w:color="000000"/>
          <w:right w:val="single" w:sz="8" w:space="0" w:color="000000"/>
        </w:pBdr>
        <w:spacing w:after="3" w:line="261" w:lineRule="auto"/>
        <w:ind w:left="-5" w:right="40" w:hanging="10"/>
        <w:jc w:val="both"/>
        <w:rPr>
          <w:rFonts w:asciiTheme="majorHAnsi" w:eastAsia="Arial" w:hAnsiTheme="majorHAnsi" w:cstheme="majorHAnsi"/>
          <w:color w:val="000000"/>
          <w:kern w:val="2"/>
          <w:sz w:val="24"/>
          <w:szCs w:val="24"/>
          <w:lang w:eastAsia="it-IT"/>
          <w14:ligatures w14:val="standardContextual"/>
        </w:rPr>
      </w:pPr>
      <w:r w:rsidRPr="00F32DF8">
        <w:rPr>
          <w:rFonts w:asciiTheme="majorHAnsi" w:eastAsia="Arial" w:hAnsiTheme="majorHAnsi" w:cstheme="majorHAnsi"/>
          <w:color w:val="000000"/>
          <w:kern w:val="2"/>
          <w:sz w:val="24"/>
          <w:szCs w:val="24"/>
          <w:lang w:eastAsia="it-IT"/>
          <w14:ligatures w14:val="standardContextual"/>
        </w:rPr>
        <w:t xml:space="preserve">_________________________, con domicilio fiscale e/o sede legale in _________________________, Via _________________________ n. ________, Codice Fiscale _________________________, nella qualità di  _____________________ </w:t>
      </w:r>
      <w:r w:rsidRPr="00F32DF8">
        <w:rPr>
          <w:rFonts w:asciiTheme="majorHAnsi" w:eastAsia="Arial" w:hAnsiTheme="majorHAnsi" w:cstheme="majorHAnsi"/>
          <w:color w:val="000000"/>
          <w:kern w:val="2"/>
          <w:sz w:val="24"/>
          <w:szCs w:val="24"/>
          <w:lang w:eastAsia="it-IT"/>
          <w14:ligatures w14:val="standardContextual"/>
        </w:rPr>
        <w:tab/>
        <w:t xml:space="preserve">dell’operatore </w:t>
      </w:r>
      <w:r w:rsidRPr="00F32DF8">
        <w:rPr>
          <w:rFonts w:asciiTheme="majorHAnsi" w:eastAsia="Arial" w:hAnsiTheme="majorHAnsi" w:cstheme="majorHAnsi"/>
          <w:color w:val="000000"/>
          <w:kern w:val="2"/>
          <w:sz w:val="24"/>
          <w:szCs w:val="24"/>
          <w:lang w:eastAsia="it-IT"/>
          <w14:ligatures w14:val="standardContextual"/>
        </w:rPr>
        <w:tab/>
        <w:t xml:space="preserve">economico </w:t>
      </w:r>
      <w:r w:rsidRPr="00F32DF8">
        <w:rPr>
          <w:rFonts w:asciiTheme="majorHAnsi" w:eastAsia="Arial" w:hAnsiTheme="majorHAnsi" w:cstheme="majorHAnsi"/>
          <w:color w:val="000000"/>
          <w:kern w:val="2"/>
          <w:sz w:val="24"/>
          <w:szCs w:val="24"/>
          <w:lang w:eastAsia="it-IT"/>
          <w14:ligatures w14:val="standardContextual"/>
        </w:rPr>
        <w:tab/>
        <w:t xml:space="preserve">_______________________ P.IVA_________________________, tel. ________________, PEC_________________________, che partecipa per il consorziato ___________________________________________, </w:t>
      </w:r>
    </w:p>
    <w:p w14:paraId="0E570291" w14:textId="77777777" w:rsidR="00AD3CC4" w:rsidRPr="00F32DF8" w:rsidRDefault="00AD3CC4" w:rsidP="00AD3CC4">
      <w:pPr>
        <w:pBdr>
          <w:top w:val="single" w:sz="8" w:space="0" w:color="000000"/>
          <w:left w:val="single" w:sz="8" w:space="0" w:color="000000"/>
          <w:bottom w:val="single" w:sz="8" w:space="0" w:color="000000"/>
          <w:right w:val="single" w:sz="8" w:space="0" w:color="000000"/>
        </w:pBdr>
        <w:spacing w:after="0"/>
        <w:ind w:left="-15" w:right="40"/>
        <w:rPr>
          <w:rFonts w:asciiTheme="majorHAnsi" w:eastAsia="Arial" w:hAnsiTheme="majorHAnsi" w:cstheme="majorHAnsi"/>
          <w:color w:val="000000"/>
          <w:kern w:val="2"/>
          <w:sz w:val="24"/>
          <w:szCs w:val="24"/>
          <w:lang w:eastAsia="it-IT"/>
          <w14:ligatures w14:val="standardContextual"/>
        </w:rPr>
      </w:pPr>
      <w:r w:rsidRPr="00F32DF8">
        <w:rPr>
          <w:rFonts w:asciiTheme="majorHAnsi" w:eastAsia="Arial" w:hAnsiTheme="majorHAnsi" w:cstheme="majorHAnsi"/>
          <w:color w:val="000000"/>
          <w:kern w:val="2"/>
          <w:sz w:val="24"/>
          <w:szCs w:val="24"/>
          <w:lang w:eastAsia="it-IT"/>
          <w14:ligatures w14:val="standardContextual"/>
        </w:rPr>
        <w:t xml:space="preserve"> </w:t>
      </w:r>
    </w:p>
    <w:p w14:paraId="3B0A3C4F" w14:textId="77777777" w:rsidR="00AD3CC4" w:rsidRPr="00F32DF8" w:rsidRDefault="00AD3CC4" w:rsidP="00AD3CC4">
      <w:pPr>
        <w:spacing w:after="0"/>
        <w:rPr>
          <w:rFonts w:asciiTheme="majorHAnsi" w:eastAsia="Arial" w:hAnsiTheme="majorHAnsi" w:cstheme="majorHAnsi"/>
          <w:color w:val="000000"/>
          <w:kern w:val="2"/>
          <w:sz w:val="24"/>
          <w:szCs w:val="24"/>
          <w:lang w:eastAsia="it-IT"/>
          <w14:ligatures w14:val="standardContextual"/>
        </w:rPr>
      </w:pPr>
      <w:r w:rsidRPr="00F32DF8">
        <w:rPr>
          <w:rFonts w:asciiTheme="majorHAnsi" w:eastAsia="Arial" w:hAnsiTheme="majorHAnsi" w:cstheme="majorHAnsi"/>
          <w:color w:val="000000"/>
          <w:kern w:val="2"/>
          <w:sz w:val="24"/>
          <w:szCs w:val="24"/>
          <w:lang w:eastAsia="it-IT"/>
          <w14:ligatures w14:val="standardContextual"/>
        </w:rPr>
        <w:lastRenderedPageBreak/>
        <w:t xml:space="preserve"> </w:t>
      </w:r>
    </w:p>
    <w:p w14:paraId="12B86F0E" w14:textId="77777777" w:rsidR="00AD3CC4" w:rsidRPr="00F32DF8" w:rsidRDefault="00AD3CC4" w:rsidP="00AD3CC4">
      <w:pPr>
        <w:widowControl w:val="0"/>
        <w:autoSpaceDE w:val="0"/>
        <w:autoSpaceDN w:val="0"/>
        <w:spacing w:after="0" w:line="240" w:lineRule="auto"/>
        <w:ind w:right="-54"/>
        <w:jc w:val="both"/>
        <w:rPr>
          <w:rFonts w:asciiTheme="majorHAnsi" w:eastAsia="Calibri" w:hAnsiTheme="majorHAnsi" w:cstheme="majorHAnsi"/>
          <w:sz w:val="24"/>
          <w:szCs w:val="24"/>
        </w:rPr>
      </w:pPr>
      <w:r w:rsidRPr="00F32DF8">
        <w:rPr>
          <w:rFonts w:asciiTheme="majorHAnsi" w:eastAsia="Calibri" w:hAnsiTheme="majorHAnsi" w:cstheme="majorHAnsi"/>
          <w:sz w:val="24"/>
          <w:szCs w:val="24"/>
        </w:rPr>
        <w:t>Consapevoli, che in caso di mendace dichiarazione verranno applicate nei suoi riguardi, ai sensi del D.P.R. 445/2000, le sanzioni previste dal codice penale in materia di falsità degli atti, oltre alle conseguenze amministrative previste per le procedure relative agli appalti di lavori pubblici,</w:t>
      </w:r>
    </w:p>
    <w:p w14:paraId="48892315" w14:textId="77777777" w:rsidR="00AD3CC4" w:rsidRPr="00F32DF8" w:rsidRDefault="00AD3CC4" w:rsidP="00AD3CC4">
      <w:pPr>
        <w:widowControl w:val="0"/>
        <w:autoSpaceDE w:val="0"/>
        <w:autoSpaceDN w:val="0"/>
        <w:spacing w:after="0" w:line="240" w:lineRule="auto"/>
        <w:ind w:right="-54"/>
        <w:jc w:val="both"/>
        <w:rPr>
          <w:rFonts w:asciiTheme="majorHAnsi" w:eastAsia="Calibri" w:hAnsiTheme="majorHAnsi" w:cstheme="majorHAnsi"/>
          <w:sz w:val="24"/>
          <w:szCs w:val="24"/>
        </w:rPr>
      </w:pPr>
    </w:p>
    <w:p w14:paraId="5013C2E8" w14:textId="77777777" w:rsidR="00AD3CC4" w:rsidRPr="00F32DF8" w:rsidRDefault="00AD3CC4" w:rsidP="00AD3CC4">
      <w:pPr>
        <w:widowControl w:val="0"/>
        <w:autoSpaceDE w:val="0"/>
        <w:autoSpaceDN w:val="0"/>
        <w:spacing w:after="0" w:line="240" w:lineRule="auto"/>
        <w:ind w:right="-54"/>
        <w:jc w:val="center"/>
        <w:rPr>
          <w:rFonts w:asciiTheme="majorHAnsi" w:eastAsia="Calibri" w:hAnsiTheme="majorHAnsi" w:cstheme="majorHAnsi"/>
          <w:b/>
          <w:bCs/>
          <w:sz w:val="24"/>
          <w:szCs w:val="24"/>
        </w:rPr>
      </w:pPr>
      <w:r w:rsidRPr="00F32DF8">
        <w:rPr>
          <w:rFonts w:asciiTheme="majorHAnsi" w:eastAsia="Calibri" w:hAnsiTheme="majorHAnsi" w:cstheme="majorHAnsi"/>
          <w:b/>
          <w:bCs/>
          <w:sz w:val="24"/>
          <w:szCs w:val="24"/>
        </w:rPr>
        <w:t>DICHIARANO</w:t>
      </w:r>
    </w:p>
    <w:p w14:paraId="212915CD" w14:textId="77777777" w:rsidR="00AD3CC4" w:rsidRPr="00F32DF8" w:rsidRDefault="00AD3CC4" w:rsidP="00AD3CC4">
      <w:pPr>
        <w:widowControl w:val="0"/>
        <w:autoSpaceDE w:val="0"/>
        <w:autoSpaceDN w:val="0"/>
        <w:spacing w:after="0" w:line="240" w:lineRule="auto"/>
        <w:ind w:right="-54"/>
        <w:jc w:val="center"/>
        <w:rPr>
          <w:rFonts w:asciiTheme="majorHAnsi" w:eastAsia="Calibri" w:hAnsiTheme="majorHAnsi" w:cstheme="majorHAnsi"/>
          <w:sz w:val="24"/>
          <w:szCs w:val="24"/>
        </w:rPr>
      </w:pPr>
    </w:p>
    <w:p w14:paraId="403612F1" w14:textId="77777777" w:rsidR="00AD3CC4" w:rsidRPr="00F32DF8" w:rsidRDefault="00AD3CC4" w:rsidP="00AD3CC4">
      <w:pPr>
        <w:widowControl w:val="0"/>
        <w:autoSpaceDE w:val="0"/>
        <w:autoSpaceDN w:val="0"/>
        <w:spacing w:after="0" w:line="240" w:lineRule="auto"/>
        <w:ind w:right="-54"/>
        <w:jc w:val="both"/>
        <w:rPr>
          <w:rFonts w:asciiTheme="majorHAnsi" w:eastAsia="Calibri" w:hAnsiTheme="majorHAnsi" w:cstheme="majorHAnsi"/>
          <w:sz w:val="24"/>
          <w:szCs w:val="24"/>
        </w:rPr>
      </w:pPr>
      <w:r w:rsidRPr="00F32DF8">
        <w:rPr>
          <w:rFonts w:asciiTheme="majorHAnsi" w:eastAsia="Calibri" w:hAnsiTheme="majorHAnsi" w:cstheme="majorHAnsi"/>
          <w:sz w:val="24"/>
          <w:szCs w:val="24"/>
        </w:rPr>
        <w:t xml:space="preserve">che intendono riunirsi nel costituendo (barrare la casella relativa alle ipotesi che interessa): </w:t>
      </w:r>
    </w:p>
    <w:p w14:paraId="75818D9A" w14:textId="77777777" w:rsidR="00AD3CC4" w:rsidRPr="00F32DF8" w:rsidRDefault="00AD3CC4" w:rsidP="00AD3CC4">
      <w:pPr>
        <w:widowControl w:val="0"/>
        <w:autoSpaceDE w:val="0"/>
        <w:autoSpaceDN w:val="0"/>
        <w:spacing w:after="0" w:line="240" w:lineRule="auto"/>
        <w:ind w:right="-54"/>
        <w:jc w:val="both"/>
        <w:rPr>
          <w:rFonts w:asciiTheme="majorHAnsi" w:eastAsia="Calibri" w:hAnsiTheme="majorHAnsi" w:cstheme="majorHAnsi"/>
          <w:sz w:val="24"/>
          <w:szCs w:val="24"/>
        </w:rPr>
      </w:pPr>
    </w:p>
    <w:p w14:paraId="062235EC" w14:textId="77777777" w:rsidR="00AD3CC4" w:rsidRPr="00F32DF8" w:rsidRDefault="00AD3CC4" w:rsidP="00AD3CC4">
      <w:pPr>
        <w:widowControl w:val="0"/>
        <w:autoSpaceDE w:val="0"/>
        <w:autoSpaceDN w:val="0"/>
        <w:spacing w:after="0" w:line="240" w:lineRule="auto"/>
        <w:ind w:right="-54"/>
        <w:jc w:val="both"/>
        <w:rPr>
          <w:rFonts w:asciiTheme="majorHAnsi" w:eastAsia="Calibri" w:hAnsiTheme="majorHAnsi" w:cstheme="majorHAnsi"/>
          <w:sz w:val="24"/>
          <w:szCs w:val="24"/>
        </w:rPr>
      </w:pPr>
      <w:r w:rsidRPr="00F32DF8">
        <w:rPr>
          <w:rFonts w:asciiTheme="majorHAnsi" w:eastAsia="Calibri" w:hAnsiTheme="majorHAnsi" w:cstheme="majorHAnsi"/>
          <w:sz w:val="24"/>
          <w:szCs w:val="24"/>
        </w:rPr>
        <w:t>□</w:t>
      </w:r>
      <w:r w:rsidRPr="00F32DF8">
        <w:rPr>
          <w:rFonts w:asciiTheme="majorHAnsi" w:eastAsia="Calibri" w:hAnsiTheme="majorHAnsi" w:cstheme="majorHAnsi"/>
          <w:sz w:val="24"/>
          <w:szCs w:val="24"/>
        </w:rPr>
        <w:tab/>
        <w:t>Raggruppamento Temporaneo di Imprese di tipo:</w:t>
      </w:r>
    </w:p>
    <w:p w14:paraId="697B64A4" w14:textId="77777777" w:rsidR="00AD3CC4" w:rsidRPr="00F32DF8" w:rsidRDefault="00AD3CC4" w:rsidP="00AD3CC4">
      <w:pPr>
        <w:widowControl w:val="0"/>
        <w:autoSpaceDE w:val="0"/>
        <w:autoSpaceDN w:val="0"/>
        <w:spacing w:after="0" w:line="240" w:lineRule="auto"/>
        <w:ind w:right="-54" w:firstLine="720"/>
        <w:jc w:val="both"/>
        <w:rPr>
          <w:rFonts w:asciiTheme="majorHAnsi" w:eastAsia="Calibri" w:hAnsiTheme="majorHAnsi" w:cstheme="majorHAnsi"/>
          <w:sz w:val="24"/>
          <w:szCs w:val="24"/>
        </w:rPr>
      </w:pPr>
      <w:r w:rsidRPr="00F32DF8">
        <w:rPr>
          <w:rFonts w:asciiTheme="majorHAnsi" w:eastAsia="Calibri" w:hAnsiTheme="majorHAnsi" w:cstheme="majorHAnsi"/>
          <w:sz w:val="24"/>
          <w:szCs w:val="24"/>
        </w:rPr>
        <w:t xml:space="preserve">orizzontale; verticale; misto; </w:t>
      </w:r>
    </w:p>
    <w:p w14:paraId="3DD0D37A" w14:textId="77777777" w:rsidR="00AD3CC4" w:rsidRPr="00F32DF8" w:rsidRDefault="00AD3CC4" w:rsidP="00AD3CC4">
      <w:pPr>
        <w:widowControl w:val="0"/>
        <w:autoSpaceDE w:val="0"/>
        <w:autoSpaceDN w:val="0"/>
        <w:spacing w:after="0" w:line="240" w:lineRule="auto"/>
        <w:ind w:right="-54"/>
        <w:jc w:val="both"/>
        <w:rPr>
          <w:rFonts w:asciiTheme="majorHAnsi" w:eastAsia="Calibri" w:hAnsiTheme="majorHAnsi" w:cstheme="majorHAnsi"/>
          <w:sz w:val="24"/>
          <w:szCs w:val="24"/>
        </w:rPr>
      </w:pPr>
      <w:r w:rsidRPr="00F32DF8">
        <w:rPr>
          <w:rFonts w:asciiTheme="majorHAnsi" w:eastAsia="Calibri" w:hAnsiTheme="majorHAnsi" w:cstheme="majorHAnsi"/>
          <w:sz w:val="24"/>
          <w:szCs w:val="24"/>
        </w:rPr>
        <w:t>□</w:t>
      </w:r>
      <w:r w:rsidRPr="00F32DF8">
        <w:rPr>
          <w:rFonts w:asciiTheme="majorHAnsi" w:eastAsia="Calibri" w:hAnsiTheme="majorHAnsi" w:cstheme="majorHAnsi"/>
          <w:sz w:val="24"/>
          <w:szCs w:val="24"/>
        </w:rPr>
        <w:tab/>
        <w:t>Consorzio ordinario di concorrenti;</w:t>
      </w:r>
    </w:p>
    <w:p w14:paraId="0F4DB861" w14:textId="77777777" w:rsidR="00AD3CC4" w:rsidRPr="00F32DF8" w:rsidRDefault="00AD3CC4" w:rsidP="00AD3CC4">
      <w:pPr>
        <w:widowControl w:val="0"/>
        <w:autoSpaceDE w:val="0"/>
        <w:autoSpaceDN w:val="0"/>
        <w:spacing w:after="0" w:line="240" w:lineRule="auto"/>
        <w:ind w:right="-54"/>
        <w:jc w:val="both"/>
        <w:rPr>
          <w:rFonts w:asciiTheme="majorHAnsi" w:eastAsia="Calibri" w:hAnsiTheme="majorHAnsi" w:cstheme="majorHAnsi"/>
          <w:sz w:val="24"/>
          <w:szCs w:val="24"/>
        </w:rPr>
      </w:pPr>
      <w:r w:rsidRPr="00F32DF8">
        <w:rPr>
          <w:rFonts w:asciiTheme="majorHAnsi" w:eastAsia="Calibri" w:hAnsiTheme="majorHAnsi" w:cstheme="majorHAnsi"/>
          <w:sz w:val="24"/>
          <w:szCs w:val="24"/>
        </w:rPr>
        <w:t>□</w:t>
      </w:r>
      <w:r w:rsidRPr="00F32DF8">
        <w:rPr>
          <w:rFonts w:asciiTheme="majorHAnsi" w:eastAsia="Calibri" w:hAnsiTheme="majorHAnsi" w:cstheme="majorHAnsi"/>
          <w:sz w:val="24"/>
          <w:szCs w:val="24"/>
        </w:rPr>
        <w:tab/>
        <w:t>GEIE (Gruppo Europeo di Interesse Economico);</w:t>
      </w:r>
    </w:p>
    <w:p w14:paraId="33A71889" w14:textId="77777777" w:rsidR="00AD3CC4" w:rsidRPr="00F32DF8" w:rsidRDefault="00AD3CC4" w:rsidP="00AD3CC4">
      <w:pPr>
        <w:widowControl w:val="0"/>
        <w:autoSpaceDE w:val="0"/>
        <w:autoSpaceDN w:val="0"/>
        <w:spacing w:after="0" w:line="240" w:lineRule="auto"/>
        <w:ind w:right="-54"/>
        <w:jc w:val="both"/>
        <w:rPr>
          <w:rFonts w:asciiTheme="majorHAnsi" w:eastAsia="Calibri" w:hAnsiTheme="majorHAnsi" w:cstheme="majorHAnsi"/>
          <w:sz w:val="24"/>
          <w:szCs w:val="24"/>
        </w:rPr>
      </w:pPr>
      <w:r w:rsidRPr="00F32DF8">
        <w:rPr>
          <w:rFonts w:asciiTheme="majorHAnsi" w:eastAsia="Calibri" w:hAnsiTheme="majorHAnsi" w:cstheme="majorHAnsi"/>
          <w:sz w:val="24"/>
          <w:szCs w:val="24"/>
        </w:rPr>
        <w:t>□</w:t>
      </w:r>
      <w:r w:rsidRPr="00F32DF8">
        <w:rPr>
          <w:rFonts w:asciiTheme="majorHAnsi" w:eastAsia="Calibri" w:hAnsiTheme="majorHAnsi" w:cstheme="majorHAnsi"/>
          <w:sz w:val="24"/>
          <w:szCs w:val="24"/>
        </w:rPr>
        <w:tab/>
        <w:t>Aggregazione di rete;</w:t>
      </w:r>
    </w:p>
    <w:p w14:paraId="2C651B8F" w14:textId="77777777" w:rsidR="00AD3CC4" w:rsidRPr="00F32DF8" w:rsidRDefault="00AD3CC4" w:rsidP="00AD3CC4">
      <w:pPr>
        <w:widowControl w:val="0"/>
        <w:autoSpaceDE w:val="0"/>
        <w:autoSpaceDN w:val="0"/>
        <w:spacing w:after="0" w:line="240" w:lineRule="auto"/>
        <w:ind w:right="-54"/>
        <w:jc w:val="both"/>
        <w:rPr>
          <w:rFonts w:asciiTheme="majorHAnsi" w:eastAsia="Calibri" w:hAnsiTheme="majorHAnsi" w:cstheme="majorHAnsi"/>
          <w:sz w:val="24"/>
          <w:szCs w:val="24"/>
        </w:rPr>
      </w:pPr>
    </w:p>
    <w:p w14:paraId="3DDF03FB" w14:textId="77777777" w:rsidR="00AD3CC4" w:rsidRPr="00F32DF8" w:rsidRDefault="00AD3CC4" w:rsidP="00AD3CC4">
      <w:pPr>
        <w:widowControl w:val="0"/>
        <w:autoSpaceDE w:val="0"/>
        <w:autoSpaceDN w:val="0"/>
        <w:spacing w:after="0" w:line="240" w:lineRule="auto"/>
        <w:ind w:right="-54"/>
        <w:jc w:val="both"/>
        <w:rPr>
          <w:rFonts w:asciiTheme="majorHAnsi" w:eastAsia="Calibri" w:hAnsiTheme="majorHAnsi" w:cstheme="majorHAnsi"/>
          <w:sz w:val="24"/>
          <w:szCs w:val="24"/>
        </w:rPr>
      </w:pPr>
      <w:r w:rsidRPr="00F32DF8">
        <w:rPr>
          <w:rFonts w:asciiTheme="majorHAnsi" w:eastAsia="Calibri" w:hAnsiTheme="majorHAnsi" w:cstheme="majorHAnsi"/>
          <w:sz w:val="24"/>
          <w:szCs w:val="24"/>
        </w:rPr>
        <w:t>(in caso di raggruppamenti temporanei o consorzi ordinari di concorrenti riuniti in orizzontale):</w:t>
      </w:r>
    </w:p>
    <w:p w14:paraId="2FA89584" w14:textId="77777777" w:rsidR="00AD3CC4" w:rsidRPr="00F32DF8" w:rsidRDefault="00AD3CC4" w:rsidP="00AD3CC4">
      <w:pPr>
        <w:widowControl w:val="0"/>
        <w:autoSpaceDE w:val="0"/>
        <w:autoSpaceDN w:val="0"/>
        <w:spacing w:after="0" w:line="240" w:lineRule="auto"/>
        <w:ind w:right="-54"/>
        <w:jc w:val="both"/>
        <w:rPr>
          <w:rFonts w:asciiTheme="majorHAnsi" w:eastAsia="Calibri" w:hAnsiTheme="majorHAnsi" w:cstheme="majorHAnsi"/>
          <w:sz w:val="24"/>
          <w:szCs w:val="24"/>
        </w:rPr>
      </w:pPr>
      <w:r w:rsidRPr="00F32DF8">
        <w:rPr>
          <w:rFonts w:asciiTheme="majorHAnsi" w:eastAsia="Calibri" w:hAnsiTheme="majorHAnsi" w:cstheme="majorHAnsi"/>
          <w:sz w:val="24"/>
          <w:szCs w:val="24"/>
        </w:rPr>
        <w:t>che le quote/parti della prestazione che saranno eseguite dalle imprese riunite sono le seguenti:</w:t>
      </w:r>
    </w:p>
    <w:p w14:paraId="717CC0EB" w14:textId="77777777" w:rsidR="00AD3CC4" w:rsidRPr="00F32DF8" w:rsidRDefault="00AD3CC4" w:rsidP="00AD3CC4">
      <w:pPr>
        <w:widowControl w:val="0"/>
        <w:autoSpaceDE w:val="0"/>
        <w:autoSpaceDN w:val="0"/>
        <w:spacing w:after="0" w:line="240" w:lineRule="auto"/>
        <w:ind w:right="-54"/>
        <w:rPr>
          <w:rFonts w:asciiTheme="majorHAnsi" w:eastAsia="Calibri" w:hAnsiTheme="majorHAnsi" w:cstheme="majorHAnsi"/>
          <w:sz w:val="24"/>
          <w:szCs w:val="24"/>
        </w:rPr>
      </w:pPr>
      <w:r w:rsidRPr="00F32DF8">
        <w:rPr>
          <w:rFonts w:asciiTheme="majorHAnsi" w:eastAsia="Calibri" w:hAnsiTheme="majorHAnsi" w:cstheme="majorHAnsi"/>
          <w:sz w:val="24"/>
          <w:szCs w:val="24"/>
        </w:rPr>
        <w:t>□</w:t>
      </w:r>
      <w:r w:rsidRPr="00F32DF8">
        <w:rPr>
          <w:rFonts w:asciiTheme="majorHAnsi" w:eastAsia="Calibri" w:hAnsiTheme="majorHAnsi" w:cstheme="majorHAnsi"/>
          <w:sz w:val="24"/>
          <w:szCs w:val="24"/>
        </w:rPr>
        <w:tab/>
        <w:t>Operatore capogruppo ___________________________________________________________________</w:t>
      </w:r>
    </w:p>
    <w:p w14:paraId="5A01DAA6" w14:textId="77777777" w:rsidR="00AD3CC4" w:rsidRPr="00F32DF8" w:rsidRDefault="00AD3CC4" w:rsidP="00AD3CC4">
      <w:pPr>
        <w:widowControl w:val="0"/>
        <w:autoSpaceDE w:val="0"/>
        <w:autoSpaceDN w:val="0"/>
        <w:spacing w:after="0" w:line="240" w:lineRule="auto"/>
        <w:ind w:right="-54"/>
        <w:rPr>
          <w:rFonts w:asciiTheme="majorHAnsi" w:eastAsia="Calibri" w:hAnsiTheme="majorHAnsi" w:cstheme="majorHAnsi"/>
          <w:sz w:val="24"/>
          <w:szCs w:val="24"/>
        </w:rPr>
      </w:pPr>
      <w:r w:rsidRPr="00F32DF8">
        <w:rPr>
          <w:rFonts w:asciiTheme="majorHAnsi" w:eastAsia="Calibri" w:hAnsiTheme="majorHAnsi" w:cstheme="majorHAnsi"/>
          <w:sz w:val="24"/>
          <w:szCs w:val="24"/>
        </w:rPr>
        <w:t>□</w:t>
      </w:r>
      <w:r w:rsidRPr="00F32DF8">
        <w:rPr>
          <w:rFonts w:asciiTheme="majorHAnsi" w:eastAsia="Calibri" w:hAnsiTheme="majorHAnsi" w:cstheme="majorHAnsi"/>
          <w:sz w:val="24"/>
          <w:szCs w:val="24"/>
        </w:rPr>
        <w:tab/>
        <w:t>Operatore mandante     ___________________________________________________________________</w:t>
      </w:r>
    </w:p>
    <w:p w14:paraId="142E0612" w14:textId="77777777" w:rsidR="00AD3CC4" w:rsidRPr="00F32DF8" w:rsidRDefault="00AD3CC4" w:rsidP="00AD3CC4">
      <w:pPr>
        <w:widowControl w:val="0"/>
        <w:autoSpaceDE w:val="0"/>
        <w:autoSpaceDN w:val="0"/>
        <w:spacing w:after="0" w:line="240" w:lineRule="auto"/>
        <w:ind w:right="-54"/>
        <w:rPr>
          <w:rFonts w:asciiTheme="majorHAnsi" w:eastAsia="Calibri" w:hAnsiTheme="majorHAnsi" w:cstheme="majorHAnsi"/>
          <w:sz w:val="24"/>
          <w:szCs w:val="24"/>
        </w:rPr>
      </w:pPr>
      <w:r w:rsidRPr="00F32DF8">
        <w:rPr>
          <w:rFonts w:asciiTheme="majorHAnsi" w:eastAsia="Calibri" w:hAnsiTheme="majorHAnsi" w:cstheme="majorHAnsi"/>
          <w:sz w:val="24"/>
          <w:szCs w:val="24"/>
        </w:rPr>
        <w:t>□</w:t>
      </w:r>
      <w:r w:rsidRPr="00F32DF8">
        <w:rPr>
          <w:rFonts w:asciiTheme="majorHAnsi" w:eastAsia="Calibri" w:hAnsiTheme="majorHAnsi" w:cstheme="majorHAnsi"/>
          <w:sz w:val="24"/>
          <w:szCs w:val="24"/>
        </w:rPr>
        <w:tab/>
        <w:t xml:space="preserve">Operatore mandante     ___________________________________________________________________ </w:t>
      </w:r>
    </w:p>
    <w:p w14:paraId="44ABAC5E" w14:textId="77777777" w:rsidR="00AD3CC4" w:rsidRPr="00F32DF8" w:rsidRDefault="00AD3CC4" w:rsidP="00AD3CC4">
      <w:pPr>
        <w:widowControl w:val="0"/>
        <w:autoSpaceDE w:val="0"/>
        <w:autoSpaceDN w:val="0"/>
        <w:spacing w:after="0" w:line="240" w:lineRule="auto"/>
        <w:ind w:right="-54"/>
        <w:jc w:val="both"/>
        <w:rPr>
          <w:rFonts w:asciiTheme="majorHAnsi" w:eastAsia="Calibri" w:hAnsiTheme="majorHAnsi" w:cstheme="majorHAnsi"/>
          <w:sz w:val="24"/>
          <w:szCs w:val="24"/>
        </w:rPr>
      </w:pPr>
    </w:p>
    <w:p w14:paraId="09006519" w14:textId="77777777" w:rsidR="00AD3CC4" w:rsidRPr="00F32DF8" w:rsidRDefault="00AD3CC4" w:rsidP="00AD3CC4">
      <w:pPr>
        <w:widowControl w:val="0"/>
        <w:autoSpaceDE w:val="0"/>
        <w:autoSpaceDN w:val="0"/>
        <w:spacing w:after="0" w:line="240" w:lineRule="auto"/>
        <w:ind w:right="-54"/>
        <w:jc w:val="both"/>
        <w:rPr>
          <w:rFonts w:asciiTheme="majorHAnsi" w:eastAsia="Calibri" w:hAnsiTheme="majorHAnsi" w:cstheme="majorHAnsi"/>
          <w:sz w:val="24"/>
          <w:szCs w:val="24"/>
        </w:rPr>
      </w:pPr>
      <w:r w:rsidRPr="00F32DF8">
        <w:rPr>
          <w:rFonts w:asciiTheme="majorHAnsi" w:eastAsia="Calibri" w:hAnsiTheme="majorHAnsi" w:cstheme="majorHAnsi"/>
          <w:sz w:val="24"/>
          <w:szCs w:val="24"/>
        </w:rPr>
        <w:t>(in caso di raggruppamenti temporanei o consorzi ordinari di concorrenti riuniti in verticale o misti):</w:t>
      </w:r>
    </w:p>
    <w:p w14:paraId="6F33267A" w14:textId="77777777" w:rsidR="00AD3CC4" w:rsidRPr="00F32DF8" w:rsidRDefault="00AD3CC4" w:rsidP="00AD3CC4">
      <w:pPr>
        <w:widowControl w:val="0"/>
        <w:autoSpaceDE w:val="0"/>
        <w:autoSpaceDN w:val="0"/>
        <w:spacing w:after="0" w:line="240" w:lineRule="auto"/>
        <w:ind w:right="-54"/>
        <w:jc w:val="both"/>
        <w:rPr>
          <w:rFonts w:asciiTheme="majorHAnsi" w:eastAsia="Calibri" w:hAnsiTheme="majorHAnsi" w:cstheme="majorHAnsi"/>
          <w:sz w:val="24"/>
          <w:szCs w:val="24"/>
        </w:rPr>
      </w:pPr>
      <w:r w:rsidRPr="00F32DF8">
        <w:rPr>
          <w:rFonts w:asciiTheme="majorHAnsi" w:eastAsia="Calibri" w:hAnsiTheme="majorHAnsi" w:cstheme="majorHAnsi"/>
          <w:sz w:val="24"/>
          <w:szCs w:val="24"/>
        </w:rPr>
        <w:t>che gli operatori riuniti eseguiranno le seguenti quote/parti delle prestazioni:</w:t>
      </w:r>
    </w:p>
    <w:p w14:paraId="18581195" w14:textId="77777777" w:rsidR="00AD3CC4" w:rsidRPr="00F32DF8" w:rsidRDefault="00AD3CC4" w:rsidP="00AD3CC4">
      <w:pPr>
        <w:widowControl w:val="0"/>
        <w:autoSpaceDE w:val="0"/>
        <w:autoSpaceDN w:val="0"/>
        <w:spacing w:after="0" w:line="240" w:lineRule="auto"/>
        <w:ind w:right="-54"/>
        <w:rPr>
          <w:rFonts w:asciiTheme="majorHAnsi" w:eastAsia="Calibri" w:hAnsiTheme="majorHAnsi" w:cstheme="majorHAnsi"/>
          <w:sz w:val="24"/>
          <w:szCs w:val="24"/>
        </w:rPr>
      </w:pPr>
      <w:r w:rsidRPr="00F32DF8">
        <w:rPr>
          <w:rFonts w:asciiTheme="majorHAnsi" w:eastAsia="Calibri" w:hAnsiTheme="majorHAnsi" w:cstheme="majorHAnsi"/>
          <w:sz w:val="24"/>
          <w:szCs w:val="24"/>
        </w:rPr>
        <w:t>□</w:t>
      </w:r>
      <w:r w:rsidRPr="00F32DF8">
        <w:rPr>
          <w:rFonts w:asciiTheme="majorHAnsi" w:eastAsia="Calibri" w:hAnsiTheme="majorHAnsi" w:cstheme="majorHAnsi"/>
          <w:sz w:val="24"/>
          <w:szCs w:val="24"/>
        </w:rPr>
        <w:tab/>
        <w:t>Operatore capogruppo ___________________________________________________________________</w:t>
      </w:r>
    </w:p>
    <w:p w14:paraId="05A72CF7" w14:textId="77777777" w:rsidR="00AD3CC4" w:rsidRPr="00F32DF8" w:rsidRDefault="00AD3CC4" w:rsidP="00AD3CC4">
      <w:pPr>
        <w:widowControl w:val="0"/>
        <w:autoSpaceDE w:val="0"/>
        <w:autoSpaceDN w:val="0"/>
        <w:spacing w:after="0" w:line="240" w:lineRule="auto"/>
        <w:ind w:right="-54"/>
        <w:rPr>
          <w:rFonts w:asciiTheme="majorHAnsi" w:eastAsia="Calibri" w:hAnsiTheme="majorHAnsi" w:cstheme="majorHAnsi"/>
          <w:sz w:val="24"/>
          <w:szCs w:val="24"/>
        </w:rPr>
      </w:pPr>
      <w:r w:rsidRPr="00F32DF8">
        <w:rPr>
          <w:rFonts w:asciiTheme="majorHAnsi" w:eastAsia="Calibri" w:hAnsiTheme="majorHAnsi" w:cstheme="majorHAnsi"/>
          <w:sz w:val="24"/>
          <w:szCs w:val="24"/>
        </w:rPr>
        <w:t>□</w:t>
      </w:r>
      <w:r w:rsidRPr="00F32DF8">
        <w:rPr>
          <w:rFonts w:asciiTheme="majorHAnsi" w:eastAsia="Calibri" w:hAnsiTheme="majorHAnsi" w:cstheme="majorHAnsi"/>
          <w:sz w:val="24"/>
          <w:szCs w:val="24"/>
        </w:rPr>
        <w:tab/>
        <w:t>Operatore mandante     ___________________________________________________________________</w:t>
      </w:r>
    </w:p>
    <w:p w14:paraId="7974BD2B" w14:textId="77777777" w:rsidR="00AD3CC4" w:rsidRPr="00F32DF8" w:rsidRDefault="00AD3CC4" w:rsidP="00AD3CC4">
      <w:pPr>
        <w:widowControl w:val="0"/>
        <w:autoSpaceDE w:val="0"/>
        <w:autoSpaceDN w:val="0"/>
        <w:spacing w:after="0" w:line="240" w:lineRule="auto"/>
        <w:ind w:right="-54"/>
        <w:rPr>
          <w:rFonts w:asciiTheme="majorHAnsi" w:eastAsia="Calibri" w:hAnsiTheme="majorHAnsi" w:cstheme="majorHAnsi"/>
          <w:sz w:val="24"/>
          <w:szCs w:val="24"/>
        </w:rPr>
      </w:pPr>
      <w:r w:rsidRPr="00F32DF8">
        <w:rPr>
          <w:rFonts w:asciiTheme="majorHAnsi" w:eastAsia="Calibri" w:hAnsiTheme="majorHAnsi" w:cstheme="majorHAnsi"/>
          <w:sz w:val="24"/>
          <w:szCs w:val="24"/>
        </w:rPr>
        <w:t>□</w:t>
      </w:r>
      <w:r w:rsidRPr="00F32DF8">
        <w:rPr>
          <w:rFonts w:asciiTheme="majorHAnsi" w:eastAsia="Calibri" w:hAnsiTheme="majorHAnsi" w:cstheme="majorHAnsi"/>
          <w:sz w:val="24"/>
          <w:szCs w:val="24"/>
        </w:rPr>
        <w:tab/>
        <w:t xml:space="preserve">Operatore mandante     ___________________________________________________________________ </w:t>
      </w:r>
    </w:p>
    <w:p w14:paraId="0E8A18BB" w14:textId="77777777" w:rsidR="00AD3CC4" w:rsidRPr="00F32DF8" w:rsidRDefault="00AD3CC4" w:rsidP="00AD3CC4">
      <w:pPr>
        <w:jc w:val="both"/>
        <w:rPr>
          <w:rFonts w:asciiTheme="majorHAnsi" w:hAnsiTheme="majorHAnsi" w:cstheme="majorHAnsi"/>
          <w:b/>
          <w:bCs/>
          <w:kern w:val="2"/>
          <w:sz w:val="24"/>
          <w:szCs w:val="24"/>
          <w14:ligatures w14:val="standardContextual"/>
        </w:rPr>
      </w:pPr>
      <w:r w:rsidRPr="00F32DF8">
        <w:rPr>
          <w:rFonts w:asciiTheme="majorHAnsi" w:hAnsiTheme="majorHAnsi" w:cstheme="majorHAnsi"/>
          <w:kern w:val="2"/>
          <w:sz w:val="24"/>
          <w:szCs w:val="24"/>
          <w14:ligatures w14:val="standardContextual"/>
        </w:rPr>
        <w:t>di uniformarsi alla disciplina vigente in materia di appalti pubblici con riguardo ai suddetti raggruppamenti o consorzi;</w:t>
      </w:r>
      <w:r w:rsidRPr="00F32DF8">
        <w:rPr>
          <w:rFonts w:asciiTheme="majorHAnsi" w:hAnsiTheme="majorHAnsi" w:cstheme="majorHAnsi"/>
          <w:b/>
          <w:bCs/>
          <w:kern w:val="2"/>
          <w:sz w:val="24"/>
          <w:szCs w:val="24"/>
          <w14:ligatures w14:val="standardContextual"/>
        </w:rPr>
        <w:t xml:space="preserve"> </w:t>
      </w:r>
    </w:p>
    <w:p w14:paraId="62E36605" w14:textId="77777777" w:rsidR="00AD3CC4" w:rsidRPr="00F32DF8" w:rsidRDefault="00AD3CC4" w:rsidP="00AD3CC4">
      <w:pPr>
        <w:jc w:val="center"/>
        <w:rPr>
          <w:rFonts w:asciiTheme="majorHAnsi" w:hAnsiTheme="majorHAnsi" w:cstheme="majorHAnsi"/>
          <w:b/>
          <w:bCs/>
          <w:kern w:val="2"/>
          <w:sz w:val="24"/>
          <w:szCs w:val="24"/>
          <w14:ligatures w14:val="standardContextual"/>
        </w:rPr>
      </w:pPr>
      <w:r w:rsidRPr="00F32DF8">
        <w:rPr>
          <w:rFonts w:asciiTheme="majorHAnsi" w:hAnsiTheme="majorHAnsi" w:cstheme="majorHAnsi"/>
          <w:b/>
          <w:bCs/>
          <w:kern w:val="2"/>
          <w:sz w:val="24"/>
          <w:szCs w:val="24"/>
          <w14:ligatures w14:val="standardContextual"/>
        </w:rPr>
        <w:t>CHIEDONO</w:t>
      </w:r>
    </w:p>
    <w:p w14:paraId="48CDAE79" w14:textId="77777777" w:rsidR="00AD3CC4" w:rsidRPr="00F32DF8" w:rsidRDefault="00AD3CC4" w:rsidP="00AD3CC4">
      <w:pPr>
        <w:rPr>
          <w:rFonts w:asciiTheme="majorHAnsi" w:hAnsiTheme="majorHAnsi" w:cstheme="majorHAnsi"/>
          <w:kern w:val="2"/>
          <w:sz w:val="24"/>
          <w:szCs w:val="24"/>
          <w14:ligatures w14:val="standardContextual"/>
        </w:rPr>
      </w:pPr>
      <w:r w:rsidRPr="00F32DF8">
        <w:rPr>
          <w:rFonts w:asciiTheme="majorHAnsi" w:hAnsiTheme="majorHAnsi" w:cstheme="majorHAnsi"/>
          <w:kern w:val="2"/>
          <w:sz w:val="24"/>
          <w:szCs w:val="24"/>
          <w14:ligatures w14:val="standardContextual"/>
        </w:rPr>
        <w:t>di partecipare alla procedura aperta indicata in oggetto come:</w:t>
      </w:r>
    </w:p>
    <w:p w14:paraId="15AB3DF0" w14:textId="77777777" w:rsidR="00AD3CC4" w:rsidRPr="00F32DF8" w:rsidRDefault="00AD3CC4" w:rsidP="00AD3CC4">
      <w:pPr>
        <w:rPr>
          <w:rFonts w:asciiTheme="majorHAnsi" w:hAnsiTheme="majorHAnsi" w:cstheme="majorHAnsi"/>
          <w:kern w:val="2"/>
          <w:sz w:val="24"/>
          <w:szCs w:val="24"/>
          <w14:ligatures w14:val="standardContextual"/>
        </w:rPr>
      </w:pPr>
      <w:r w:rsidRPr="00F32DF8">
        <w:rPr>
          <w:rFonts w:asciiTheme="majorHAnsi" w:hAnsiTheme="majorHAnsi" w:cstheme="majorHAnsi"/>
          <w:kern w:val="2"/>
          <w:sz w:val="24"/>
          <w:szCs w:val="24"/>
          <w14:ligatures w14:val="standardContextual"/>
        </w:rPr>
        <w:t xml:space="preserve">( ) </w:t>
      </w:r>
      <w:r w:rsidRPr="00F32DF8">
        <w:rPr>
          <w:rFonts w:asciiTheme="majorHAnsi" w:hAnsiTheme="majorHAnsi" w:cstheme="majorHAnsi"/>
          <w:b/>
          <w:bCs/>
          <w:kern w:val="2"/>
          <w:sz w:val="24"/>
          <w:szCs w:val="24"/>
          <w14:ligatures w14:val="standardContextual"/>
        </w:rPr>
        <w:t>________________________</w:t>
      </w:r>
    </w:p>
    <w:p w14:paraId="6573DBD4" w14:textId="77777777" w:rsidR="00AD3CC4" w:rsidRPr="00F32DF8" w:rsidRDefault="00AD3CC4" w:rsidP="00AD3CC4">
      <w:pPr>
        <w:widowControl w:val="0"/>
        <w:autoSpaceDE w:val="0"/>
        <w:autoSpaceDN w:val="0"/>
        <w:spacing w:before="160" w:after="0" w:line="240" w:lineRule="auto"/>
        <w:ind w:left="546" w:right="581"/>
        <w:jc w:val="center"/>
        <w:rPr>
          <w:rFonts w:asciiTheme="majorHAnsi" w:eastAsia="Calibri" w:hAnsiTheme="majorHAnsi" w:cstheme="majorHAnsi"/>
          <w:b/>
          <w:bCs/>
          <w:sz w:val="24"/>
          <w:szCs w:val="24"/>
        </w:rPr>
      </w:pPr>
      <w:r w:rsidRPr="00F32DF8">
        <w:rPr>
          <w:rFonts w:asciiTheme="majorHAnsi" w:eastAsia="Calibri" w:hAnsiTheme="majorHAnsi" w:cstheme="majorHAnsi"/>
          <w:b/>
          <w:bCs/>
          <w:sz w:val="24"/>
          <w:szCs w:val="24"/>
        </w:rPr>
        <w:t>E SI IMPEGNANO</w:t>
      </w:r>
    </w:p>
    <w:p w14:paraId="28C54456" w14:textId="77777777" w:rsidR="00AD3CC4" w:rsidRPr="00F32DF8" w:rsidRDefault="00AD3CC4" w:rsidP="00AD3CC4">
      <w:pPr>
        <w:widowControl w:val="0"/>
        <w:autoSpaceDE w:val="0"/>
        <w:autoSpaceDN w:val="0"/>
        <w:spacing w:after="0" w:line="240" w:lineRule="auto"/>
        <w:ind w:right="-54"/>
        <w:rPr>
          <w:rFonts w:asciiTheme="majorHAnsi" w:eastAsia="Calibri" w:hAnsiTheme="majorHAnsi" w:cstheme="majorHAnsi"/>
          <w:sz w:val="24"/>
          <w:szCs w:val="24"/>
        </w:rPr>
      </w:pPr>
    </w:p>
    <w:p w14:paraId="32DB556F" w14:textId="77777777" w:rsidR="00AD3CC4" w:rsidRPr="00F32DF8" w:rsidRDefault="00AD3CC4" w:rsidP="00AD3CC4">
      <w:pPr>
        <w:widowControl w:val="0"/>
        <w:autoSpaceDE w:val="0"/>
        <w:autoSpaceDN w:val="0"/>
        <w:spacing w:after="0" w:line="276" w:lineRule="auto"/>
        <w:ind w:left="142" w:right="-54" w:hanging="142"/>
        <w:jc w:val="both"/>
        <w:rPr>
          <w:rFonts w:asciiTheme="majorHAnsi" w:eastAsia="Calibri" w:hAnsiTheme="majorHAnsi" w:cstheme="majorHAnsi"/>
          <w:sz w:val="24"/>
          <w:szCs w:val="24"/>
        </w:rPr>
      </w:pPr>
      <w:r w:rsidRPr="00F32DF8">
        <w:rPr>
          <w:rFonts w:asciiTheme="majorHAnsi" w:eastAsia="Calibri" w:hAnsiTheme="majorHAnsi" w:cstheme="majorHAnsi"/>
          <w:sz w:val="24"/>
          <w:szCs w:val="24"/>
        </w:rPr>
        <w:t xml:space="preserve">- in caso di aggiudicazione, a conferire mandato collettivo speciale con rappresentanza all’impresa designata capogruppo _____________________________, la quale stipulerà il contratto in nome proprio e delle mandanti; </w:t>
      </w:r>
    </w:p>
    <w:p w14:paraId="23695406" w14:textId="77777777" w:rsidR="00AD3CC4" w:rsidRPr="00F32DF8" w:rsidRDefault="00AD3CC4" w:rsidP="00AD3CC4">
      <w:pPr>
        <w:widowControl w:val="0"/>
        <w:autoSpaceDE w:val="0"/>
        <w:autoSpaceDN w:val="0"/>
        <w:spacing w:after="0" w:line="276" w:lineRule="auto"/>
        <w:ind w:left="142" w:right="-54" w:hanging="142"/>
        <w:jc w:val="both"/>
        <w:rPr>
          <w:rFonts w:asciiTheme="majorHAnsi" w:eastAsia="Calibri" w:hAnsiTheme="majorHAnsi" w:cstheme="majorHAnsi"/>
          <w:sz w:val="24"/>
          <w:szCs w:val="24"/>
        </w:rPr>
      </w:pPr>
      <w:r w:rsidRPr="00F32DF8">
        <w:rPr>
          <w:rFonts w:asciiTheme="majorHAnsi" w:eastAsia="Calibri" w:hAnsiTheme="majorHAnsi" w:cstheme="majorHAnsi"/>
          <w:sz w:val="24"/>
          <w:szCs w:val="24"/>
        </w:rPr>
        <w:t>- ad uniformarsi alla disciplina vigente in materia di appalti pubblici con riguardo ai suddetti raggruppamenti o consorzi;</w:t>
      </w:r>
    </w:p>
    <w:p w14:paraId="1AC935B6" w14:textId="77777777" w:rsidR="00AD3CC4" w:rsidRPr="00F32DF8" w:rsidRDefault="00AD3CC4" w:rsidP="00AD3CC4">
      <w:pPr>
        <w:widowControl w:val="0"/>
        <w:autoSpaceDE w:val="0"/>
        <w:autoSpaceDN w:val="0"/>
        <w:spacing w:after="0" w:line="276" w:lineRule="auto"/>
        <w:ind w:left="142" w:right="-54" w:hanging="142"/>
        <w:jc w:val="both"/>
        <w:rPr>
          <w:rFonts w:asciiTheme="majorHAnsi" w:eastAsia="Calibri" w:hAnsiTheme="majorHAnsi" w:cstheme="majorHAnsi"/>
          <w:sz w:val="24"/>
          <w:szCs w:val="24"/>
        </w:rPr>
      </w:pPr>
      <w:r w:rsidRPr="00F32DF8">
        <w:rPr>
          <w:rFonts w:asciiTheme="majorHAnsi" w:eastAsia="Calibri" w:hAnsiTheme="majorHAnsi" w:cstheme="majorHAnsi"/>
          <w:sz w:val="24"/>
          <w:szCs w:val="24"/>
        </w:rPr>
        <w:t>- (in caso di consorzi di cui all’art. 65, comma 2, lettere b) e c) del “Codice”) che il consorziato/i per cui concorre è/sono: _________________________________________________________</w:t>
      </w:r>
    </w:p>
    <w:p w14:paraId="341E3E31" w14:textId="77777777" w:rsidR="00AD3CC4" w:rsidRPr="00F32DF8" w:rsidRDefault="00AD3CC4" w:rsidP="00AD3CC4">
      <w:pPr>
        <w:widowControl w:val="0"/>
        <w:autoSpaceDE w:val="0"/>
        <w:autoSpaceDN w:val="0"/>
        <w:spacing w:after="0" w:line="240" w:lineRule="auto"/>
        <w:ind w:right="-54"/>
        <w:jc w:val="both"/>
        <w:rPr>
          <w:rFonts w:asciiTheme="majorHAnsi" w:eastAsia="Calibri" w:hAnsiTheme="majorHAnsi" w:cstheme="majorHAnsi"/>
          <w:sz w:val="24"/>
          <w:szCs w:val="24"/>
        </w:rPr>
      </w:pPr>
    </w:p>
    <w:p w14:paraId="0744A4B0" w14:textId="77777777" w:rsidR="00AD3CC4" w:rsidRPr="00F32DF8" w:rsidRDefault="00AD3CC4" w:rsidP="00AD3CC4">
      <w:pPr>
        <w:widowControl w:val="0"/>
        <w:pBdr>
          <w:top w:val="nil"/>
          <w:left w:val="nil"/>
          <w:bottom w:val="nil"/>
          <w:right w:val="nil"/>
          <w:between w:val="nil"/>
          <w:bar w:val="nil"/>
        </w:pBdr>
        <w:tabs>
          <w:tab w:val="left" w:pos="969"/>
        </w:tabs>
        <w:spacing w:after="120" w:line="276" w:lineRule="auto"/>
        <w:jc w:val="both"/>
        <w:rPr>
          <w:rFonts w:asciiTheme="majorHAnsi" w:eastAsia="Arial Unicode MS" w:hAnsiTheme="majorHAnsi" w:cstheme="majorHAnsi"/>
          <w:sz w:val="24"/>
          <w:szCs w:val="24"/>
          <w:u w:color="000000"/>
          <w:bdr w:val="nil"/>
          <w:lang w:eastAsia="it-IT"/>
        </w:rPr>
      </w:pPr>
      <w:r w:rsidRPr="00F32DF8">
        <w:rPr>
          <w:rFonts w:asciiTheme="majorHAnsi" w:eastAsia="Arial Unicode MS" w:hAnsiTheme="majorHAnsi" w:cstheme="majorHAnsi"/>
          <w:sz w:val="24"/>
          <w:szCs w:val="24"/>
          <w:u w:color="000000"/>
          <w:bdr w:val="nil"/>
          <w:lang w:eastAsia="it-IT"/>
        </w:rPr>
        <w:t xml:space="preserve">ai sensi degli artt. 19, 46 e 47 del D.P.R. 445/2000 ovvero, per i concorrenti non residenti in Italia, in </w:t>
      </w:r>
      <w:r w:rsidRPr="00F32DF8">
        <w:rPr>
          <w:rFonts w:asciiTheme="majorHAnsi" w:eastAsia="Arial Unicode MS" w:hAnsiTheme="majorHAnsi" w:cstheme="majorHAnsi"/>
          <w:sz w:val="24"/>
          <w:szCs w:val="24"/>
          <w:u w:color="000000"/>
          <w:bdr w:val="nil"/>
          <w:lang w:eastAsia="it-IT"/>
        </w:rPr>
        <w:lastRenderedPageBreak/>
        <w:t>modalità idonea equivalente la Legislazione dello Stato di appartenenza, consapevole delle sanzioni penali previste dall'articolo 76 del DPR 445/2000, per le ipotesi di falsità in atti e dichiarazioni mendaci ivi indicate,</w:t>
      </w:r>
    </w:p>
    <w:p w14:paraId="6F6EA0F8" w14:textId="77777777" w:rsidR="00AD3CC4" w:rsidRPr="00F32DF8" w:rsidRDefault="00AD3CC4" w:rsidP="00AD3CC4">
      <w:pPr>
        <w:widowControl w:val="0"/>
        <w:pBdr>
          <w:top w:val="nil"/>
          <w:left w:val="nil"/>
          <w:bottom w:val="nil"/>
          <w:right w:val="nil"/>
          <w:between w:val="nil"/>
          <w:bar w:val="nil"/>
        </w:pBdr>
        <w:tabs>
          <w:tab w:val="left" w:pos="969"/>
        </w:tabs>
        <w:spacing w:after="120" w:line="276" w:lineRule="auto"/>
        <w:jc w:val="center"/>
        <w:rPr>
          <w:rFonts w:asciiTheme="majorHAnsi" w:eastAsia="Arial Unicode MS" w:hAnsiTheme="majorHAnsi" w:cstheme="majorHAnsi"/>
          <w:b/>
          <w:bCs/>
          <w:sz w:val="24"/>
          <w:szCs w:val="24"/>
          <w:u w:color="000000"/>
          <w:bdr w:val="nil"/>
          <w:lang w:eastAsia="it-IT"/>
        </w:rPr>
      </w:pPr>
      <w:r w:rsidRPr="00F32DF8">
        <w:rPr>
          <w:rFonts w:asciiTheme="majorHAnsi" w:eastAsia="Arial Unicode MS" w:hAnsiTheme="majorHAnsi" w:cstheme="majorHAnsi"/>
          <w:b/>
          <w:bCs/>
          <w:sz w:val="24"/>
          <w:szCs w:val="24"/>
          <w:u w:color="000000"/>
          <w:bdr w:val="nil"/>
          <w:lang w:eastAsia="it-IT"/>
        </w:rPr>
        <w:t>DICHIARA:</w:t>
      </w:r>
    </w:p>
    <w:p w14:paraId="02222A4E" w14:textId="77777777" w:rsidR="00AD3CC4" w:rsidRPr="00F32DF8" w:rsidRDefault="00AD3CC4" w:rsidP="00AD3CC4">
      <w:pPr>
        <w:widowControl w:val="0"/>
        <w:numPr>
          <w:ilvl w:val="0"/>
          <w:numId w:val="1"/>
        </w:numPr>
        <w:pBdr>
          <w:top w:val="nil"/>
          <w:left w:val="nil"/>
          <w:bottom w:val="nil"/>
          <w:right w:val="nil"/>
          <w:between w:val="nil"/>
          <w:bar w:val="nil"/>
        </w:pBdr>
        <w:tabs>
          <w:tab w:val="left" w:pos="969"/>
        </w:tabs>
        <w:spacing w:after="120" w:line="276" w:lineRule="auto"/>
        <w:ind w:left="284" w:hanging="284"/>
        <w:jc w:val="both"/>
        <w:rPr>
          <w:rFonts w:asciiTheme="majorHAnsi" w:eastAsia="Arial Unicode MS" w:hAnsiTheme="majorHAnsi" w:cstheme="majorHAnsi"/>
          <w:sz w:val="24"/>
          <w:szCs w:val="24"/>
          <w:u w:color="000000"/>
          <w:bdr w:val="nil"/>
          <w:lang w:eastAsia="it-IT"/>
        </w:rPr>
      </w:pPr>
      <w:bookmarkStart w:id="2" w:name="_Hlk154677641"/>
      <w:r w:rsidRPr="00F32DF8">
        <w:rPr>
          <w:rFonts w:asciiTheme="majorHAnsi" w:eastAsia="Arial Unicode MS" w:hAnsiTheme="majorHAnsi" w:cstheme="majorHAnsi"/>
          <w:sz w:val="24"/>
          <w:szCs w:val="24"/>
          <w:u w:color="000009"/>
          <w:bdr w:val="nil"/>
          <w:lang w:eastAsia="it-IT"/>
        </w:rPr>
        <w:t>di non</w:t>
      </w:r>
      <w:r w:rsidRPr="00F32DF8">
        <w:rPr>
          <w:rFonts w:asciiTheme="majorHAnsi" w:eastAsia="Arial Unicode MS" w:hAnsiTheme="majorHAnsi" w:cstheme="majorHAnsi"/>
          <w:spacing w:val="1"/>
          <w:sz w:val="24"/>
          <w:szCs w:val="24"/>
          <w:u w:color="000009"/>
          <w:bdr w:val="nil"/>
          <w:lang w:eastAsia="it-IT"/>
        </w:rPr>
        <w:t xml:space="preserve"> </w:t>
      </w:r>
      <w:r w:rsidRPr="00F32DF8">
        <w:rPr>
          <w:rFonts w:asciiTheme="majorHAnsi" w:eastAsia="Arial Unicode MS" w:hAnsiTheme="majorHAnsi" w:cstheme="majorHAnsi"/>
          <w:sz w:val="24"/>
          <w:szCs w:val="24"/>
          <w:u w:color="000009"/>
          <w:bdr w:val="nil"/>
          <w:lang w:eastAsia="it-IT"/>
        </w:rPr>
        <w:t>incorrere nelle cause di esclusione di cui agli artt. 94, 95, 97 e 98 del D. Lgs.</w:t>
      </w:r>
      <w:r w:rsidRPr="00F32DF8">
        <w:rPr>
          <w:rFonts w:asciiTheme="majorHAnsi" w:eastAsia="Arial Unicode MS" w:hAnsiTheme="majorHAnsi" w:cstheme="majorHAnsi"/>
          <w:spacing w:val="-48"/>
          <w:sz w:val="24"/>
          <w:szCs w:val="24"/>
          <w:u w:color="000009"/>
          <w:bdr w:val="nil"/>
          <w:lang w:eastAsia="it-IT"/>
        </w:rPr>
        <w:t xml:space="preserve">  </w:t>
      </w:r>
      <w:r w:rsidRPr="00F32DF8">
        <w:rPr>
          <w:rFonts w:asciiTheme="majorHAnsi" w:eastAsia="Arial Unicode MS" w:hAnsiTheme="majorHAnsi" w:cstheme="majorHAnsi"/>
          <w:sz w:val="24"/>
          <w:szCs w:val="24"/>
          <w:u w:color="000009"/>
          <w:bdr w:val="nil"/>
          <w:lang w:eastAsia="it-IT"/>
        </w:rPr>
        <w:t>36/2023 e ss.mm.ii.);</w:t>
      </w:r>
    </w:p>
    <w:p w14:paraId="73BDAE80" w14:textId="77777777" w:rsidR="00AD3CC4" w:rsidRPr="00F32DF8" w:rsidRDefault="00AD3CC4" w:rsidP="00AD3CC4">
      <w:pPr>
        <w:widowControl w:val="0"/>
        <w:numPr>
          <w:ilvl w:val="0"/>
          <w:numId w:val="1"/>
        </w:numPr>
        <w:pBdr>
          <w:top w:val="nil"/>
          <w:left w:val="nil"/>
          <w:bottom w:val="nil"/>
          <w:right w:val="nil"/>
          <w:between w:val="nil"/>
          <w:bar w:val="nil"/>
        </w:pBdr>
        <w:tabs>
          <w:tab w:val="left" w:pos="969"/>
        </w:tabs>
        <w:spacing w:after="120" w:line="276" w:lineRule="auto"/>
        <w:ind w:left="284" w:hanging="284"/>
        <w:jc w:val="both"/>
        <w:rPr>
          <w:rFonts w:asciiTheme="majorHAnsi" w:eastAsia="Arial Unicode MS" w:hAnsiTheme="majorHAnsi" w:cstheme="majorHAnsi"/>
          <w:sz w:val="24"/>
          <w:szCs w:val="24"/>
          <w:u w:color="000000"/>
          <w:bdr w:val="nil"/>
          <w:lang w:eastAsia="it-IT"/>
        </w:rPr>
      </w:pPr>
      <w:r w:rsidRPr="00F32DF8">
        <w:rPr>
          <w:rFonts w:asciiTheme="majorHAnsi" w:eastAsia="Arial Unicode MS" w:hAnsiTheme="majorHAnsi" w:cstheme="majorHAnsi"/>
          <w:sz w:val="24"/>
          <w:szCs w:val="24"/>
          <w:u w:color="000000"/>
          <w:bdr w:val="nil"/>
          <w:lang w:eastAsia="it-IT"/>
        </w:rPr>
        <w:t xml:space="preserve">di non partecipare </w:t>
      </w:r>
      <w:r w:rsidRPr="00F32DF8">
        <w:rPr>
          <w:rFonts w:asciiTheme="majorHAnsi" w:eastAsia="Arial Unicode MS" w:hAnsiTheme="majorHAnsi" w:cstheme="majorHAnsi"/>
          <w:sz w:val="24"/>
          <w:szCs w:val="24"/>
          <w:u w:color="000009"/>
          <w:bdr w:val="nil"/>
          <w:lang w:eastAsia="it-IT"/>
        </w:rPr>
        <w:t>alla</w:t>
      </w:r>
      <w:r w:rsidRPr="00F32DF8">
        <w:rPr>
          <w:rFonts w:asciiTheme="majorHAnsi" w:eastAsia="Arial Unicode MS" w:hAnsiTheme="majorHAnsi" w:cstheme="majorHAnsi"/>
          <w:sz w:val="24"/>
          <w:szCs w:val="24"/>
          <w:u w:color="000000"/>
          <w:bdr w:val="nil"/>
          <w:lang w:eastAsia="it-IT"/>
        </w:rPr>
        <w:t xml:space="preserve"> medesima gara contemporaneamente in forme diverse (individuale e associata; in più forme associate; in forma singola e quale consorziato esecutore di un consorzio; in forma singola e come ausiliaria di altro concorrente che sia ricorso all’avvalimento per migliorare la propria offerta). (Se l’operatore economico dichiara di partecipare in più di una forma, deve allegare la documentazione che dimostra che la circostanza non ha influito sulla gara, né è idonea a incidere sulla capacità di rispettare gli obblighi contrattuali)</w:t>
      </w:r>
    </w:p>
    <w:p w14:paraId="4EDC5F3C" w14:textId="77777777" w:rsidR="00AD3CC4" w:rsidRPr="00F32DF8" w:rsidRDefault="00AD3CC4" w:rsidP="00AD3CC4">
      <w:pPr>
        <w:widowControl w:val="0"/>
        <w:numPr>
          <w:ilvl w:val="0"/>
          <w:numId w:val="1"/>
        </w:numPr>
        <w:pBdr>
          <w:top w:val="nil"/>
          <w:left w:val="nil"/>
          <w:bottom w:val="nil"/>
          <w:right w:val="nil"/>
          <w:between w:val="nil"/>
          <w:bar w:val="nil"/>
        </w:pBdr>
        <w:tabs>
          <w:tab w:val="left" w:pos="969"/>
        </w:tabs>
        <w:spacing w:after="120" w:line="276" w:lineRule="auto"/>
        <w:ind w:left="284" w:hanging="284"/>
        <w:jc w:val="both"/>
        <w:rPr>
          <w:rFonts w:asciiTheme="majorHAnsi" w:eastAsia="Arial Unicode MS" w:hAnsiTheme="majorHAnsi" w:cstheme="majorHAnsi"/>
          <w:sz w:val="24"/>
          <w:szCs w:val="24"/>
          <w:u w:color="000009"/>
          <w:bdr w:val="nil"/>
          <w:lang w:eastAsia="it-IT"/>
        </w:rPr>
      </w:pPr>
      <w:r w:rsidRPr="00F32DF8">
        <w:rPr>
          <w:rFonts w:asciiTheme="majorHAnsi" w:eastAsia="Arial Unicode MS" w:hAnsiTheme="majorHAnsi" w:cstheme="majorHAnsi"/>
          <w:sz w:val="24"/>
          <w:szCs w:val="24"/>
          <w:u w:color="000009"/>
          <w:bdr w:val="nil"/>
          <w:lang w:eastAsia="it-IT"/>
        </w:rPr>
        <w:t>di indicare di seguito i nominativi, luogo e data di nascita, residenza e carica ricoperta dei soggetti di cui all’art. 94, comma 3</w:t>
      </w:r>
      <w:r w:rsidRPr="00F32DF8">
        <w:rPr>
          <w:rFonts w:asciiTheme="majorHAnsi" w:eastAsia="Arial Unicode MS" w:hAnsiTheme="majorHAnsi" w:cstheme="majorHAnsi"/>
          <w:spacing w:val="1"/>
          <w:sz w:val="24"/>
          <w:szCs w:val="24"/>
          <w:u w:color="000009"/>
          <w:bdr w:val="nil"/>
          <w:lang w:eastAsia="it-IT"/>
        </w:rPr>
        <w:t xml:space="preserve"> </w:t>
      </w:r>
      <w:r w:rsidRPr="00F32DF8">
        <w:rPr>
          <w:rFonts w:asciiTheme="majorHAnsi" w:eastAsia="Arial Unicode MS" w:hAnsiTheme="majorHAnsi" w:cstheme="majorHAnsi"/>
          <w:sz w:val="24"/>
          <w:szCs w:val="24"/>
          <w:u w:color="000009"/>
          <w:bdr w:val="nil"/>
          <w:lang w:eastAsia="it-IT"/>
        </w:rPr>
        <w:t>del</w:t>
      </w:r>
      <w:r w:rsidRPr="00F32DF8">
        <w:rPr>
          <w:rFonts w:asciiTheme="majorHAnsi" w:eastAsia="Arial Unicode MS" w:hAnsiTheme="majorHAnsi" w:cstheme="majorHAnsi"/>
          <w:spacing w:val="-1"/>
          <w:sz w:val="24"/>
          <w:szCs w:val="24"/>
          <w:u w:color="000009"/>
          <w:bdr w:val="nil"/>
          <w:lang w:eastAsia="it-IT"/>
        </w:rPr>
        <w:t xml:space="preserve"> </w:t>
      </w:r>
      <w:r w:rsidRPr="00F32DF8">
        <w:rPr>
          <w:rFonts w:asciiTheme="majorHAnsi" w:eastAsia="Arial Unicode MS" w:hAnsiTheme="majorHAnsi" w:cstheme="majorHAnsi"/>
          <w:sz w:val="24"/>
          <w:szCs w:val="24"/>
          <w:u w:color="000009"/>
          <w:bdr w:val="nil"/>
          <w:lang w:eastAsia="it-IT"/>
        </w:rPr>
        <w:t>“Codice”:</w:t>
      </w:r>
    </w:p>
    <w:tbl>
      <w:tblPr>
        <w:tblW w:w="9306" w:type="dxa"/>
        <w:jc w:val="center"/>
        <w:tblLayout w:type="fixed"/>
        <w:tblLook w:val="0400" w:firstRow="0" w:lastRow="0" w:firstColumn="0" w:lastColumn="0" w:noHBand="0" w:noVBand="1"/>
      </w:tblPr>
      <w:tblGrid>
        <w:gridCol w:w="1777"/>
        <w:gridCol w:w="1502"/>
        <w:gridCol w:w="1641"/>
        <w:gridCol w:w="1779"/>
        <w:gridCol w:w="2607"/>
      </w:tblGrid>
      <w:tr w:rsidR="00AD3CC4" w:rsidRPr="00F32DF8" w14:paraId="34CCD1BC" w14:textId="77777777" w:rsidTr="008520AF">
        <w:trPr>
          <w:trHeight w:val="408"/>
          <w:jc w:val="center"/>
        </w:trPr>
        <w:tc>
          <w:tcPr>
            <w:tcW w:w="177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73E5F94" w14:textId="77777777" w:rsidR="00AD3CC4" w:rsidRPr="00F32DF8" w:rsidRDefault="00AD3CC4" w:rsidP="00AD3CC4">
            <w:pPr>
              <w:widowControl w:val="0"/>
              <w:pBdr>
                <w:top w:val="nil"/>
                <w:left w:val="nil"/>
                <w:bottom w:val="nil"/>
                <w:right w:val="nil"/>
                <w:between w:val="nil"/>
                <w:bar w:val="nil"/>
              </w:pBdr>
              <w:spacing w:after="0" w:line="240" w:lineRule="auto"/>
              <w:jc w:val="center"/>
              <w:rPr>
                <w:rFonts w:asciiTheme="majorHAnsi" w:eastAsia="Arial Unicode MS" w:hAnsiTheme="majorHAnsi" w:cstheme="majorHAnsi"/>
                <w:sz w:val="24"/>
                <w:szCs w:val="24"/>
                <w:u w:color="000000"/>
                <w:bdr w:val="nil"/>
                <w:lang w:eastAsia="it-IT"/>
              </w:rPr>
            </w:pPr>
            <w:r w:rsidRPr="00F32DF8">
              <w:rPr>
                <w:rFonts w:asciiTheme="majorHAnsi" w:eastAsia="Arial Unicode MS" w:hAnsiTheme="majorHAnsi" w:cstheme="majorHAnsi"/>
                <w:sz w:val="24"/>
                <w:szCs w:val="24"/>
                <w:u w:color="000009"/>
                <w:bdr w:val="nil"/>
                <w:lang w:eastAsia="it-IT"/>
              </w:rPr>
              <w:t>_</w:t>
            </w:r>
            <w:r w:rsidRPr="00F32DF8">
              <w:rPr>
                <w:rFonts w:asciiTheme="majorHAnsi" w:eastAsia="Arial Unicode MS" w:hAnsiTheme="majorHAnsi" w:cstheme="majorHAnsi"/>
                <w:sz w:val="24"/>
                <w:szCs w:val="24"/>
                <w:u w:color="000000"/>
                <w:bdr w:val="nil"/>
                <w:lang w:eastAsia="it-IT"/>
              </w:rPr>
              <w:t>Cognome Nome</w:t>
            </w:r>
          </w:p>
        </w:tc>
        <w:tc>
          <w:tcPr>
            <w:tcW w:w="150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EE5A85A" w14:textId="77777777" w:rsidR="00AD3CC4" w:rsidRPr="00F32DF8" w:rsidRDefault="00AD3CC4" w:rsidP="00AD3CC4">
            <w:pPr>
              <w:widowControl w:val="0"/>
              <w:pBdr>
                <w:top w:val="nil"/>
                <w:left w:val="nil"/>
                <w:bottom w:val="nil"/>
                <w:right w:val="nil"/>
                <w:between w:val="nil"/>
                <w:bar w:val="nil"/>
              </w:pBdr>
              <w:spacing w:after="0" w:line="240" w:lineRule="auto"/>
              <w:jc w:val="center"/>
              <w:rPr>
                <w:rFonts w:asciiTheme="majorHAnsi" w:eastAsia="Arial Unicode MS" w:hAnsiTheme="majorHAnsi" w:cstheme="majorHAnsi"/>
                <w:sz w:val="24"/>
                <w:szCs w:val="24"/>
                <w:u w:color="000000"/>
                <w:bdr w:val="nil"/>
                <w:lang w:eastAsia="it-IT"/>
              </w:rPr>
            </w:pPr>
            <w:r w:rsidRPr="00F32DF8">
              <w:rPr>
                <w:rFonts w:asciiTheme="majorHAnsi" w:eastAsia="Arial Unicode MS" w:hAnsiTheme="majorHAnsi" w:cstheme="majorHAnsi"/>
                <w:sz w:val="24"/>
                <w:szCs w:val="24"/>
                <w:u w:color="000000"/>
                <w:bdr w:val="nil"/>
                <w:lang w:eastAsia="it-IT"/>
              </w:rPr>
              <w:t>Luogo di nascita</w:t>
            </w:r>
          </w:p>
        </w:tc>
        <w:tc>
          <w:tcPr>
            <w:tcW w:w="164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B785AA3" w14:textId="77777777" w:rsidR="00AD3CC4" w:rsidRPr="00F32DF8" w:rsidRDefault="00AD3CC4" w:rsidP="00AD3CC4">
            <w:pPr>
              <w:widowControl w:val="0"/>
              <w:pBdr>
                <w:top w:val="nil"/>
                <w:left w:val="nil"/>
                <w:bottom w:val="nil"/>
                <w:right w:val="nil"/>
                <w:between w:val="nil"/>
                <w:bar w:val="nil"/>
              </w:pBdr>
              <w:spacing w:after="0" w:line="240" w:lineRule="auto"/>
              <w:jc w:val="center"/>
              <w:rPr>
                <w:rFonts w:asciiTheme="majorHAnsi" w:eastAsia="Arial Unicode MS" w:hAnsiTheme="majorHAnsi" w:cstheme="majorHAnsi"/>
                <w:sz w:val="24"/>
                <w:szCs w:val="24"/>
                <w:u w:color="000000"/>
                <w:bdr w:val="nil"/>
                <w:lang w:eastAsia="it-IT"/>
              </w:rPr>
            </w:pPr>
            <w:r w:rsidRPr="00F32DF8">
              <w:rPr>
                <w:rFonts w:asciiTheme="majorHAnsi" w:eastAsia="Arial Unicode MS" w:hAnsiTheme="majorHAnsi" w:cstheme="majorHAnsi"/>
                <w:sz w:val="24"/>
                <w:szCs w:val="24"/>
                <w:u w:color="000000"/>
                <w:bdr w:val="nil"/>
                <w:lang w:eastAsia="it-IT"/>
              </w:rPr>
              <w:t>Data di nascita</w:t>
            </w:r>
          </w:p>
        </w:tc>
        <w:tc>
          <w:tcPr>
            <w:tcW w:w="177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33A062B" w14:textId="77777777" w:rsidR="00AD3CC4" w:rsidRPr="00F32DF8" w:rsidRDefault="00AD3CC4" w:rsidP="00AD3CC4">
            <w:pPr>
              <w:widowControl w:val="0"/>
              <w:pBdr>
                <w:top w:val="nil"/>
                <w:left w:val="nil"/>
                <w:bottom w:val="nil"/>
                <w:right w:val="nil"/>
                <w:between w:val="nil"/>
                <w:bar w:val="nil"/>
              </w:pBdr>
              <w:spacing w:after="0" w:line="240" w:lineRule="auto"/>
              <w:jc w:val="center"/>
              <w:rPr>
                <w:rFonts w:asciiTheme="majorHAnsi" w:eastAsia="Arial Unicode MS" w:hAnsiTheme="majorHAnsi" w:cstheme="majorHAnsi"/>
                <w:sz w:val="24"/>
                <w:szCs w:val="24"/>
                <w:u w:color="000000"/>
                <w:bdr w:val="nil"/>
                <w:lang w:eastAsia="it-IT"/>
              </w:rPr>
            </w:pPr>
            <w:r w:rsidRPr="00F32DF8">
              <w:rPr>
                <w:rFonts w:asciiTheme="majorHAnsi" w:eastAsia="Arial Unicode MS" w:hAnsiTheme="majorHAnsi" w:cstheme="majorHAnsi"/>
                <w:sz w:val="24"/>
                <w:szCs w:val="24"/>
                <w:u w:color="000000"/>
                <w:bdr w:val="nil"/>
                <w:lang w:eastAsia="it-IT"/>
              </w:rPr>
              <w:t>Residenza</w:t>
            </w:r>
          </w:p>
        </w:tc>
        <w:tc>
          <w:tcPr>
            <w:tcW w:w="260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40B6920" w14:textId="77777777" w:rsidR="00AD3CC4" w:rsidRPr="00F32DF8" w:rsidRDefault="00AD3CC4" w:rsidP="00AD3CC4">
            <w:pPr>
              <w:widowControl w:val="0"/>
              <w:pBdr>
                <w:top w:val="nil"/>
                <w:left w:val="nil"/>
                <w:bottom w:val="nil"/>
                <w:right w:val="nil"/>
                <w:between w:val="nil"/>
                <w:bar w:val="nil"/>
              </w:pBdr>
              <w:spacing w:after="0" w:line="240" w:lineRule="auto"/>
              <w:jc w:val="center"/>
              <w:rPr>
                <w:rFonts w:asciiTheme="majorHAnsi" w:eastAsia="Arial Unicode MS" w:hAnsiTheme="majorHAnsi" w:cstheme="majorHAnsi"/>
                <w:sz w:val="24"/>
                <w:szCs w:val="24"/>
                <w:u w:color="000000"/>
                <w:bdr w:val="nil"/>
                <w:lang w:eastAsia="it-IT"/>
              </w:rPr>
            </w:pPr>
            <w:r w:rsidRPr="00F32DF8">
              <w:rPr>
                <w:rFonts w:asciiTheme="majorHAnsi" w:eastAsia="Arial Unicode MS" w:hAnsiTheme="majorHAnsi" w:cstheme="majorHAnsi"/>
                <w:sz w:val="24"/>
                <w:szCs w:val="24"/>
                <w:u w:color="000000"/>
                <w:bdr w:val="nil"/>
                <w:lang w:eastAsia="it-IT"/>
              </w:rPr>
              <w:t>Carica Ricoperta</w:t>
            </w:r>
          </w:p>
        </w:tc>
      </w:tr>
      <w:tr w:rsidR="00AD3CC4" w:rsidRPr="00F32DF8" w14:paraId="5F034CD9" w14:textId="77777777" w:rsidTr="008520AF">
        <w:trPr>
          <w:trHeight w:val="668"/>
          <w:jc w:val="center"/>
        </w:trPr>
        <w:tc>
          <w:tcPr>
            <w:tcW w:w="1777" w:type="dxa"/>
            <w:tcBorders>
              <w:top w:val="single" w:sz="4" w:space="0" w:color="000000"/>
              <w:left w:val="single" w:sz="4" w:space="0" w:color="000000"/>
              <w:bottom w:val="single" w:sz="4" w:space="0" w:color="000000"/>
              <w:right w:val="single" w:sz="4" w:space="0" w:color="000000"/>
            </w:tcBorders>
            <w:shd w:val="clear" w:color="auto" w:fill="auto"/>
          </w:tcPr>
          <w:p w14:paraId="3096DC5C" w14:textId="77777777" w:rsidR="00AD3CC4" w:rsidRPr="00F32DF8" w:rsidRDefault="00AD3CC4" w:rsidP="00AD3CC4">
            <w:pPr>
              <w:widowControl w:val="0"/>
              <w:pBdr>
                <w:top w:val="nil"/>
                <w:left w:val="nil"/>
                <w:bottom w:val="nil"/>
                <w:right w:val="nil"/>
                <w:between w:val="nil"/>
                <w:bar w:val="nil"/>
              </w:pBdr>
              <w:spacing w:after="0" w:line="360" w:lineRule="auto"/>
              <w:jc w:val="both"/>
              <w:rPr>
                <w:rFonts w:asciiTheme="majorHAnsi" w:eastAsia="Arial Unicode MS" w:hAnsiTheme="majorHAnsi" w:cstheme="majorHAnsi"/>
                <w:sz w:val="24"/>
                <w:szCs w:val="24"/>
                <w:u w:color="000000"/>
                <w:bdr w:val="nil"/>
                <w:lang w:eastAsia="it-IT"/>
              </w:rPr>
            </w:pPr>
          </w:p>
        </w:tc>
        <w:tc>
          <w:tcPr>
            <w:tcW w:w="1502" w:type="dxa"/>
            <w:tcBorders>
              <w:top w:val="single" w:sz="4" w:space="0" w:color="000000"/>
              <w:left w:val="single" w:sz="4" w:space="0" w:color="000000"/>
              <w:bottom w:val="single" w:sz="4" w:space="0" w:color="000000"/>
              <w:right w:val="single" w:sz="4" w:space="0" w:color="000000"/>
            </w:tcBorders>
            <w:shd w:val="clear" w:color="auto" w:fill="auto"/>
          </w:tcPr>
          <w:p w14:paraId="26907EB4" w14:textId="77777777" w:rsidR="00AD3CC4" w:rsidRPr="00F32DF8" w:rsidRDefault="00AD3CC4" w:rsidP="00AD3CC4">
            <w:pPr>
              <w:widowControl w:val="0"/>
              <w:pBdr>
                <w:top w:val="nil"/>
                <w:left w:val="nil"/>
                <w:bottom w:val="nil"/>
                <w:right w:val="nil"/>
                <w:between w:val="nil"/>
                <w:bar w:val="nil"/>
              </w:pBdr>
              <w:spacing w:after="0" w:line="360" w:lineRule="auto"/>
              <w:jc w:val="both"/>
              <w:rPr>
                <w:rFonts w:asciiTheme="majorHAnsi" w:eastAsia="Arial Unicode MS" w:hAnsiTheme="majorHAnsi" w:cstheme="majorHAnsi"/>
                <w:sz w:val="24"/>
                <w:szCs w:val="24"/>
                <w:u w:color="000000"/>
                <w:bdr w:val="nil"/>
                <w:lang w:eastAsia="it-IT"/>
              </w:rPr>
            </w:pPr>
          </w:p>
        </w:tc>
        <w:tc>
          <w:tcPr>
            <w:tcW w:w="1641" w:type="dxa"/>
            <w:tcBorders>
              <w:top w:val="single" w:sz="4" w:space="0" w:color="000000"/>
              <w:left w:val="single" w:sz="4" w:space="0" w:color="000000"/>
              <w:bottom w:val="single" w:sz="4" w:space="0" w:color="000000"/>
              <w:right w:val="single" w:sz="4" w:space="0" w:color="000000"/>
            </w:tcBorders>
            <w:shd w:val="clear" w:color="auto" w:fill="auto"/>
          </w:tcPr>
          <w:p w14:paraId="10598B99" w14:textId="77777777" w:rsidR="00AD3CC4" w:rsidRPr="00F32DF8" w:rsidRDefault="00AD3CC4" w:rsidP="00AD3CC4">
            <w:pPr>
              <w:widowControl w:val="0"/>
              <w:pBdr>
                <w:top w:val="nil"/>
                <w:left w:val="nil"/>
                <w:bottom w:val="nil"/>
                <w:right w:val="nil"/>
                <w:between w:val="nil"/>
                <w:bar w:val="nil"/>
              </w:pBdr>
              <w:spacing w:after="0" w:line="360" w:lineRule="auto"/>
              <w:jc w:val="both"/>
              <w:rPr>
                <w:rFonts w:asciiTheme="majorHAnsi" w:eastAsia="Arial Unicode MS" w:hAnsiTheme="majorHAnsi" w:cstheme="majorHAnsi"/>
                <w:sz w:val="24"/>
                <w:szCs w:val="24"/>
                <w:u w:color="000000"/>
                <w:bdr w:val="nil"/>
                <w:lang w:eastAsia="it-IT"/>
              </w:rPr>
            </w:pPr>
          </w:p>
        </w:tc>
        <w:tc>
          <w:tcPr>
            <w:tcW w:w="1779" w:type="dxa"/>
            <w:tcBorders>
              <w:top w:val="single" w:sz="4" w:space="0" w:color="000000"/>
              <w:left w:val="single" w:sz="4" w:space="0" w:color="000000"/>
              <w:bottom w:val="single" w:sz="4" w:space="0" w:color="000000"/>
              <w:right w:val="single" w:sz="4" w:space="0" w:color="000000"/>
            </w:tcBorders>
            <w:shd w:val="clear" w:color="auto" w:fill="auto"/>
          </w:tcPr>
          <w:p w14:paraId="564D15A4" w14:textId="77777777" w:rsidR="00AD3CC4" w:rsidRPr="00F32DF8" w:rsidRDefault="00AD3CC4" w:rsidP="00AD3CC4">
            <w:pPr>
              <w:widowControl w:val="0"/>
              <w:pBdr>
                <w:top w:val="nil"/>
                <w:left w:val="nil"/>
                <w:bottom w:val="nil"/>
                <w:right w:val="nil"/>
                <w:between w:val="nil"/>
                <w:bar w:val="nil"/>
              </w:pBdr>
              <w:spacing w:after="0" w:line="360" w:lineRule="auto"/>
              <w:jc w:val="both"/>
              <w:rPr>
                <w:rFonts w:asciiTheme="majorHAnsi" w:eastAsia="Arial Unicode MS" w:hAnsiTheme="majorHAnsi" w:cstheme="majorHAnsi"/>
                <w:sz w:val="24"/>
                <w:szCs w:val="24"/>
                <w:u w:color="000000"/>
                <w:bdr w:val="nil"/>
                <w:lang w:eastAsia="it-IT"/>
              </w:rPr>
            </w:pPr>
          </w:p>
        </w:tc>
        <w:tc>
          <w:tcPr>
            <w:tcW w:w="2607" w:type="dxa"/>
            <w:tcBorders>
              <w:top w:val="single" w:sz="4" w:space="0" w:color="000000"/>
              <w:left w:val="single" w:sz="4" w:space="0" w:color="000000"/>
              <w:bottom w:val="single" w:sz="4" w:space="0" w:color="000000"/>
              <w:right w:val="single" w:sz="4" w:space="0" w:color="000000"/>
            </w:tcBorders>
            <w:shd w:val="clear" w:color="auto" w:fill="auto"/>
          </w:tcPr>
          <w:p w14:paraId="66442318" w14:textId="77777777" w:rsidR="00AD3CC4" w:rsidRPr="00F32DF8" w:rsidRDefault="00AD3CC4" w:rsidP="00AD3CC4">
            <w:pPr>
              <w:widowControl w:val="0"/>
              <w:pBdr>
                <w:top w:val="nil"/>
                <w:left w:val="nil"/>
                <w:bottom w:val="nil"/>
                <w:right w:val="nil"/>
                <w:between w:val="nil"/>
                <w:bar w:val="nil"/>
              </w:pBdr>
              <w:spacing w:after="0" w:line="360" w:lineRule="auto"/>
              <w:jc w:val="both"/>
              <w:rPr>
                <w:rFonts w:asciiTheme="majorHAnsi" w:eastAsia="Arial Unicode MS" w:hAnsiTheme="majorHAnsi" w:cstheme="majorHAnsi"/>
                <w:sz w:val="24"/>
                <w:szCs w:val="24"/>
                <w:u w:color="000000"/>
                <w:bdr w:val="nil"/>
                <w:lang w:eastAsia="it-IT"/>
              </w:rPr>
            </w:pPr>
          </w:p>
        </w:tc>
      </w:tr>
      <w:tr w:rsidR="00AD3CC4" w:rsidRPr="00F32DF8" w14:paraId="71A539D9" w14:textId="77777777" w:rsidTr="008520AF">
        <w:trPr>
          <w:trHeight w:val="668"/>
          <w:jc w:val="center"/>
        </w:trPr>
        <w:tc>
          <w:tcPr>
            <w:tcW w:w="1777" w:type="dxa"/>
            <w:tcBorders>
              <w:top w:val="single" w:sz="4" w:space="0" w:color="000000"/>
              <w:left w:val="single" w:sz="4" w:space="0" w:color="000000"/>
              <w:bottom w:val="single" w:sz="4" w:space="0" w:color="000000"/>
              <w:right w:val="single" w:sz="4" w:space="0" w:color="000000"/>
            </w:tcBorders>
            <w:shd w:val="clear" w:color="auto" w:fill="auto"/>
          </w:tcPr>
          <w:p w14:paraId="1CA807B6" w14:textId="77777777" w:rsidR="00AD3CC4" w:rsidRPr="00F32DF8" w:rsidRDefault="00AD3CC4" w:rsidP="00AD3CC4">
            <w:pPr>
              <w:widowControl w:val="0"/>
              <w:pBdr>
                <w:top w:val="nil"/>
                <w:left w:val="nil"/>
                <w:bottom w:val="nil"/>
                <w:right w:val="nil"/>
                <w:between w:val="nil"/>
                <w:bar w:val="nil"/>
              </w:pBdr>
              <w:spacing w:after="0" w:line="360" w:lineRule="auto"/>
              <w:jc w:val="both"/>
              <w:rPr>
                <w:rFonts w:asciiTheme="majorHAnsi" w:eastAsia="Arial Unicode MS" w:hAnsiTheme="majorHAnsi" w:cstheme="majorHAnsi"/>
                <w:sz w:val="24"/>
                <w:szCs w:val="24"/>
                <w:u w:color="000000"/>
                <w:bdr w:val="nil"/>
                <w:lang w:eastAsia="it-IT"/>
              </w:rPr>
            </w:pPr>
          </w:p>
        </w:tc>
        <w:tc>
          <w:tcPr>
            <w:tcW w:w="1502" w:type="dxa"/>
            <w:tcBorders>
              <w:top w:val="single" w:sz="4" w:space="0" w:color="000000"/>
              <w:left w:val="single" w:sz="4" w:space="0" w:color="000000"/>
              <w:bottom w:val="single" w:sz="4" w:space="0" w:color="000000"/>
              <w:right w:val="single" w:sz="4" w:space="0" w:color="000000"/>
            </w:tcBorders>
            <w:shd w:val="clear" w:color="auto" w:fill="auto"/>
          </w:tcPr>
          <w:p w14:paraId="753C93A7" w14:textId="77777777" w:rsidR="00AD3CC4" w:rsidRPr="00F32DF8" w:rsidRDefault="00AD3CC4" w:rsidP="00AD3CC4">
            <w:pPr>
              <w:widowControl w:val="0"/>
              <w:pBdr>
                <w:top w:val="nil"/>
                <w:left w:val="nil"/>
                <w:bottom w:val="nil"/>
                <w:right w:val="nil"/>
                <w:between w:val="nil"/>
                <w:bar w:val="nil"/>
              </w:pBdr>
              <w:spacing w:after="0" w:line="360" w:lineRule="auto"/>
              <w:jc w:val="both"/>
              <w:rPr>
                <w:rFonts w:asciiTheme="majorHAnsi" w:eastAsia="Arial Unicode MS" w:hAnsiTheme="majorHAnsi" w:cstheme="majorHAnsi"/>
                <w:sz w:val="24"/>
                <w:szCs w:val="24"/>
                <w:u w:color="000000"/>
                <w:bdr w:val="nil"/>
                <w:lang w:eastAsia="it-IT"/>
              </w:rPr>
            </w:pPr>
          </w:p>
        </w:tc>
        <w:tc>
          <w:tcPr>
            <w:tcW w:w="1641" w:type="dxa"/>
            <w:tcBorders>
              <w:top w:val="single" w:sz="4" w:space="0" w:color="000000"/>
              <w:left w:val="single" w:sz="4" w:space="0" w:color="000000"/>
              <w:bottom w:val="single" w:sz="4" w:space="0" w:color="000000"/>
              <w:right w:val="single" w:sz="4" w:space="0" w:color="000000"/>
            </w:tcBorders>
            <w:shd w:val="clear" w:color="auto" w:fill="auto"/>
          </w:tcPr>
          <w:p w14:paraId="2FF952E6" w14:textId="77777777" w:rsidR="00AD3CC4" w:rsidRPr="00F32DF8" w:rsidRDefault="00AD3CC4" w:rsidP="00AD3CC4">
            <w:pPr>
              <w:widowControl w:val="0"/>
              <w:pBdr>
                <w:top w:val="nil"/>
                <w:left w:val="nil"/>
                <w:bottom w:val="nil"/>
                <w:right w:val="nil"/>
                <w:between w:val="nil"/>
                <w:bar w:val="nil"/>
              </w:pBdr>
              <w:spacing w:after="0" w:line="360" w:lineRule="auto"/>
              <w:jc w:val="both"/>
              <w:rPr>
                <w:rFonts w:asciiTheme="majorHAnsi" w:eastAsia="Arial Unicode MS" w:hAnsiTheme="majorHAnsi" w:cstheme="majorHAnsi"/>
                <w:sz w:val="24"/>
                <w:szCs w:val="24"/>
                <w:u w:color="000000"/>
                <w:bdr w:val="nil"/>
                <w:lang w:eastAsia="it-IT"/>
              </w:rPr>
            </w:pPr>
          </w:p>
        </w:tc>
        <w:tc>
          <w:tcPr>
            <w:tcW w:w="1779" w:type="dxa"/>
            <w:tcBorders>
              <w:top w:val="single" w:sz="4" w:space="0" w:color="000000"/>
              <w:left w:val="single" w:sz="4" w:space="0" w:color="000000"/>
              <w:bottom w:val="single" w:sz="4" w:space="0" w:color="000000"/>
              <w:right w:val="single" w:sz="4" w:space="0" w:color="000000"/>
            </w:tcBorders>
            <w:shd w:val="clear" w:color="auto" w:fill="auto"/>
          </w:tcPr>
          <w:p w14:paraId="0AEE0452" w14:textId="77777777" w:rsidR="00AD3CC4" w:rsidRPr="00F32DF8" w:rsidRDefault="00AD3CC4" w:rsidP="00AD3CC4">
            <w:pPr>
              <w:widowControl w:val="0"/>
              <w:pBdr>
                <w:top w:val="nil"/>
                <w:left w:val="nil"/>
                <w:bottom w:val="nil"/>
                <w:right w:val="nil"/>
                <w:between w:val="nil"/>
                <w:bar w:val="nil"/>
              </w:pBdr>
              <w:spacing w:after="0" w:line="360" w:lineRule="auto"/>
              <w:jc w:val="both"/>
              <w:rPr>
                <w:rFonts w:asciiTheme="majorHAnsi" w:eastAsia="Arial Unicode MS" w:hAnsiTheme="majorHAnsi" w:cstheme="majorHAnsi"/>
                <w:sz w:val="24"/>
                <w:szCs w:val="24"/>
                <w:u w:color="000000"/>
                <w:bdr w:val="nil"/>
                <w:lang w:eastAsia="it-IT"/>
              </w:rPr>
            </w:pPr>
          </w:p>
        </w:tc>
        <w:tc>
          <w:tcPr>
            <w:tcW w:w="2607" w:type="dxa"/>
            <w:tcBorders>
              <w:top w:val="single" w:sz="4" w:space="0" w:color="000000"/>
              <w:left w:val="single" w:sz="4" w:space="0" w:color="000000"/>
              <w:bottom w:val="single" w:sz="4" w:space="0" w:color="000000"/>
              <w:right w:val="single" w:sz="4" w:space="0" w:color="000000"/>
            </w:tcBorders>
            <w:shd w:val="clear" w:color="auto" w:fill="auto"/>
          </w:tcPr>
          <w:p w14:paraId="68286B32" w14:textId="77777777" w:rsidR="00AD3CC4" w:rsidRPr="00F32DF8" w:rsidRDefault="00AD3CC4" w:rsidP="00AD3CC4">
            <w:pPr>
              <w:widowControl w:val="0"/>
              <w:pBdr>
                <w:top w:val="nil"/>
                <w:left w:val="nil"/>
                <w:bottom w:val="nil"/>
                <w:right w:val="nil"/>
                <w:between w:val="nil"/>
                <w:bar w:val="nil"/>
              </w:pBdr>
              <w:spacing w:after="0" w:line="360" w:lineRule="auto"/>
              <w:jc w:val="both"/>
              <w:rPr>
                <w:rFonts w:asciiTheme="majorHAnsi" w:eastAsia="Arial Unicode MS" w:hAnsiTheme="majorHAnsi" w:cstheme="majorHAnsi"/>
                <w:sz w:val="24"/>
                <w:szCs w:val="24"/>
                <w:u w:color="000000"/>
                <w:bdr w:val="nil"/>
                <w:lang w:eastAsia="it-IT"/>
              </w:rPr>
            </w:pPr>
          </w:p>
        </w:tc>
      </w:tr>
      <w:tr w:rsidR="00AD3CC4" w:rsidRPr="00F32DF8" w14:paraId="02CC9C76" w14:textId="77777777" w:rsidTr="008520AF">
        <w:trPr>
          <w:trHeight w:val="668"/>
          <w:jc w:val="center"/>
        </w:trPr>
        <w:tc>
          <w:tcPr>
            <w:tcW w:w="1777" w:type="dxa"/>
            <w:tcBorders>
              <w:top w:val="single" w:sz="4" w:space="0" w:color="000000"/>
              <w:left w:val="single" w:sz="4" w:space="0" w:color="000000"/>
              <w:bottom w:val="single" w:sz="4" w:space="0" w:color="000000"/>
              <w:right w:val="single" w:sz="4" w:space="0" w:color="000000"/>
            </w:tcBorders>
            <w:shd w:val="clear" w:color="auto" w:fill="auto"/>
          </w:tcPr>
          <w:p w14:paraId="6AA92E1E" w14:textId="77777777" w:rsidR="00AD3CC4" w:rsidRPr="00F32DF8" w:rsidRDefault="00AD3CC4" w:rsidP="00AD3CC4">
            <w:pPr>
              <w:widowControl w:val="0"/>
              <w:pBdr>
                <w:top w:val="nil"/>
                <w:left w:val="nil"/>
                <w:bottom w:val="nil"/>
                <w:right w:val="nil"/>
                <w:between w:val="nil"/>
                <w:bar w:val="nil"/>
              </w:pBdr>
              <w:spacing w:after="0" w:line="360" w:lineRule="auto"/>
              <w:jc w:val="both"/>
              <w:rPr>
                <w:rFonts w:asciiTheme="majorHAnsi" w:eastAsia="Arial Unicode MS" w:hAnsiTheme="majorHAnsi" w:cstheme="majorHAnsi"/>
                <w:sz w:val="24"/>
                <w:szCs w:val="24"/>
                <w:u w:color="000000"/>
                <w:bdr w:val="nil"/>
                <w:lang w:eastAsia="it-IT"/>
              </w:rPr>
            </w:pPr>
          </w:p>
        </w:tc>
        <w:tc>
          <w:tcPr>
            <w:tcW w:w="1502" w:type="dxa"/>
            <w:tcBorders>
              <w:top w:val="single" w:sz="4" w:space="0" w:color="000000"/>
              <w:left w:val="single" w:sz="4" w:space="0" w:color="000000"/>
              <w:bottom w:val="single" w:sz="4" w:space="0" w:color="000000"/>
              <w:right w:val="single" w:sz="4" w:space="0" w:color="000000"/>
            </w:tcBorders>
            <w:shd w:val="clear" w:color="auto" w:fill="auto"/>
          </w:tcPr>
          <w:p w14:paraId="775B3180" w14:textId="77777777" w:rsidR="00AD3CC4" w:rsidRPr="00F32DF8" w:rsidRDefault="00AD3CC4" w:rsidP="00AD3CC4">
            <w:pPr>
              <w:widowControl w:val="0"/>
              <w:pBdr>
                <w:top w:val="nil"/>
                <w:left w:val="nil"/>
                <w:bottom w:val="nil"/>
                <w:right w:val="nil"/>
                <w:between w:val="nil"/>
                <w:bar w:val="nil"/>
              </w:pBdr>
              <w:spacing w:after="0" w:line="360" w:lineRule="auto"/>
              <w:jc w:val="both"/>
              <w:rPr>
                <w:rFonts w:asciiTheme="majorHAnsi" w:eastAsia="Arial Unicode MS" w:hAnsiTheme="majorHAnsi" w:cstheme="majorHAnsi"/>
                <w:sz w:val="24"/>
                <w:szCs w:val="24"/>
                <w:u w:color="000000"/>
                <w:bdr w:val="nil"/>
                <w:lang w:eastAsia="it-IT"/>
              </w:rPr>
            </w:pPr>
          </w:p>
        </w:tc>
        <w:tc>
          <w:tcPr>
            <w:tcW w:w="1641" w:type="dxa"/>
            <w:tcBorders>
              <w:top w:val="single" w:sz="4" w:space="0" w:color="000000"/>
              <w:left w:val="single" w:sz="4" w:space="0" w:color="000000"/>
              <w:bottom w:val="single" w:sz="4" w:space="0" w:color="000000"/>
              <w:right w:val="single" w:sz="4" w:space="0" w:color="000000"/>
            </w:tcBorders>
            <w:shd w:val="clear" w:color="auto" w:fill="auto"/>
          </w:tcPr>
          <w:p w14:paraId="0086FE54" w14:textId="77777777" w:rsidR="00AD3CC4" w:rsidRPr="00F32DF8" w:rsidRDefault="00AD3CC4" w:rsidP="00AD3CC4">
            <w:pPr>
              <w:widowControl w:val="0"/>
              <w:pBdr>
                <w:top w:val="nil"/>
                <w:left w:val="nil"/>
                <w:bottom w:val="nil"/>
                <w:right w:val="nil"/>
                <w:between w:val="nil"/>
                <w:bar w:val="nil"/>
              </w:pBdr>
              <w:spacing w:after="0" w:line="360" w:lineRule="auto"/>
              <w:jc w:val="both"/>
              <w:rPr>
                <w:rFonts w:asciiTheme="majorHAnsi" w:eastAsia="Arial Unicode MS" w:hAnsiTheme="majorHAnsi" w:cstheme="majorHAnsi"/>
                <w:sz w:val="24"/>
                <w:szCs w:val="24"/>
                <w:u w:color="000000"/>
                <w:bdr w:val="nil"/>
                <w:lang w:eastAsia="it-IT"/>
              </w:rPr>
            </w:pPr>
          </w:p>
        </w:tc>
        <w:tc>
          <w:tcPr>
            <w:tcW w:w="1779" w:type="dxa"/>
            <w:tcBorders>
              <w:top w:val="single" w:sz="4" w:space="0" w:color="000000"/>
              <w:left w:val="single" w:sz="4" w:space="0" w:color="000000"/>
              <w:bottom w:val="single" w:sz="4" w:space="0" w:color="000000"/>
              <w:right w:val="single" w:sz="4" w:space="0" w:color="000000"/>
            </w:tcBorders>
            <w:shd w:val="clear" w:color="auto" w:fill="auto"/>
          </w:tcPr>
          <w:p w14:paraId="55D795AF" w14:textId="77777777" w:rsidR="00AD3CC4" w:rsidRPr="00F32DF8" w:rsidRDefault="00AD3CC4" w:rsidP="00AD3CC4">
            <w:pPr>
              <w:widowControl w:val="0"/>
              <w:pBdr>
                <w:top w:val="nil"/>
                <w:left w:val="nil"/>
                <w:bottom w:val="nil"/>
                <w:right w:val="nil"/>
                <w:between w:val="nil"/>
                <w:bar w:val="nil"/>
              </w:pBdr>
              <w:spacing w:after="0" w:line="360" w:lineRule="auto"/>
              <w:jc w:val="both"/>
              <w:rPr>
                <w:rFonts w:asciiTheme="majorHAnsi" w:eastAsia="Arial Unicode MS" w:hAnsiTheme="majorHAnsi" w:cstheme="majorHAnsi"/>
                <w:sz w:val="24"/>
                <w:szCs w:val="24"/>
                <w:u w:color="000000"/>
                <w:bdr w:val="nil"/>
                <w:lang w:eastAsia="it-IT"/>
              </w:rPr>
            </w:pPr>
          </w:p>
        </w:tc>
        <w:tc>
          <w:tcPr>
            <w:tcW w:w="2607" w:type="dxa"/>
            <w:tcBorders>
              <w:top w:val="single" w:sz="4" w:space="0" w:color="000000"/>
              <w:left w:val="single" w:sz="4" w:space="0" w:color="000000"/>
              <w:bottom w:val="single" w:sz="4" w:space="0" w:color="000000"/>
              <w:right w:val="single" w:sz="4" w:space="0" w:color="000000"/>
            </w:tcBorders>
            <w:shd w:val="clear" w:color="auto" w:fill="auto"/>
          </w:tcPr>
          <w:p w14:paraId="4A964B1E" w14:textId="77777777" w:rsidR="00AD3CC4" w:rsidRPr="00F32DF8" w:rsidRDefault="00AD3CC4" w:rsidP="00AD3CC4">
            <w:pPr>
              <w:widowControl w:val="0"/>
              <w:pBdr>
                <w:top w:val="nil"/>
                <w:left w:val="nil"/>
                <w:bottom w:val="nil"/>
                <w:right w:val="nil"/>
                <w:between w:val="nil"/>
                <w:bar w:val="nil"/>
              </w:pBdr>
              <w:spacing w:after="0" w:line="360" w:lineRule="auto"/>
              <w:jc w:val="both"/>
              <w:rPr>
                <w:rFonts w:asciiTheme="majorHAnsi" w:eastAsia="Arial Unicode MS" w:hAnsiTheme="majorHAnsi" w:cstheme="majorHAnsi"/>
                <w:sz w:val="24"/>
                <w:szCs w:val="24"/>
                <w:u w:color="000000"/>
                <w:bdr w:val="nil"/>
                <w:lang w:eastAsia="it-IT"/>
              </w:rPr>
            </w:pPr>
          </w:p>
        </w:tc>
      </w:tr>
      <w:tr w:rsidR="00AD3CC4" w:rsidRPr="00F32DF8" w14:paraId="6039F1B3" w14:textId="77777777" w:rsidTr="008520AF">
        <w:trPr>
          <w:trHeight w:val="668"/>
          <w:jc w:val="center"/>
        </w:trPr>
        <w:tc>
          <w:tcPr>
            <w:tcW w:w="1777" w:type="dxa"/>
            <w:tcBorders>
              <w:top w:val="single" w:sz="4" w:space="0" w:color="000000"/>
              <w:left w:val="single" w:sz="4" w:space="0" w:color="000000"/>
              <w:bottom w:val="single" w:sz="4" w:space="0" w:color="000000"/>
              <w:right w:val="single" w:sz="4" w:space="0" w:color="000000"/>
            </w:tcBorders>
            <w:shd w:val="clear" w:color="auto" w:fill="auto"/>
          </w:tcPr>
          <w:p w14:paraId="7E9B172E" w14:textId="77777777" w:rsidR="00AD3CC4" w:rsidRPr="00F32DF8" w:rsidRDefault="00AD3CC4" w:rsidP="00AD3CC4">
            <w:pPr>
              <w:widowControl w:val="0"/>
              <w:pBdr>
                <w:top w:val="nil"/>
                <w:left w:val="nil"/>
                <w:bottom w:val="nil"/>
                <w:right w:val="nil"/>
                <w:between w:val="nil"/>
                <w:bar w:val="nil"/>
              </w:pBdr>
              <w:spacing w:after="0" w:line="360" w:lineRule="auto"/>
              <w:jc w:val="both"/>
              <w:rPr>
                <w:rFonts w:asciiTheme="majorHAnsi" w:eastAsia="Arial Unicode MS" w:hAnsiTheme="majorHAnsi" w:cstheme="majorHAnsi"/>
                <w:sz w:val="24"/>
                <w:szCs w:val="24"/>
                <w:u w:color="000000"/>
                <w:bdr w:val="nil"/>
                <w:lang w:eastAsia="it-IT"/>
              </w:rPr>
            </w:pPr>
          </w:p>
        </w:tc>
        <w:tc>
          <w:tcPr>
            <w:tcW w:w="1502" w:type="dxa"/>
            <w:tcBorders>
              <w:top w:val="single" w:sz="4" w:space="0" w:color="000000"/>
              <w:left w:val="single" w:sz="4" w:space="0" w:color="000000"/>
              <w:bottom w:val="single" w:sz="4" w:space="0" w:color="000000"/>
              <w:right w:val="single" w:sz="4" w:space="0" w:color="000000"/>
            </w:tcBorders>
            <w:shd w:val="clear" w:color="auto" w:fill="auto"/>
          </w:tcPr>
          <w:p w14:paraId="1ED54863" w14:textId="77777777" w:rsidR="00AD3CC4" w:rsidRPr="00F32DF8" w:rsidRDefault="00AD3CC4" w:rsidP="00AD3CC4">
            <w:pPr>
              <w:widowControl w:val="0"/>
              <w:pBdr>
                <w:top w:val="nil"/>
                <w:left w:val="nil"/>
                <w:bottom w:val="nil"/>
                <w:right w:val="nil"/>
                <w:between w:val="nil"/>
                <w:bar w:val="nil"/>
              </w:pBdr>
              <w:spacing w:after="0" w:line="360" w:lineRule="auto"/>
              <w:jc w:val="both"/>
              <w:rPr>
                <w:rFonts w:asciiTheme="majorHAnsi" w:eastAsia="Arial Unicode MS" w:hAnsiTheme="majorHAnsi" w:cstheme="majorHAnsi"/>
                <w:sz w:val="24"/>
                <w:szCs w:val="24"/>
                <w:u w:color="000000"/>
                <w:bdr w:val="nil"/>
                <w:lang w:eastAsia="it-IT"/>
              </w:rPr>
            </w:pPr>
          </w:p>
        </w:tc>
        <w:tc>
          <w:tcPr>
            <w:tcW w:w="1641" w:type="dxa"/>
            <w:tcBorders>
              <w:top w:val="single" w:sz="4" w:space="0" w:color="000000"/>
              <w:left w:val="single" w:sz="4" w:space="0" w:color="000000"/>
              <w:bottom w:val="single" w:sz="4" w:space="0" w:color="000000"/>
              <w:right w:val="single" w:sz="4" w:space="0" w:color="000000"/>
            </w:tcBorders>
            <w:shd w:val="clear" w:color="auto" w:fill="auto"/>
          </w:tcPr>
          <w:p w14:paraId="7746AE24" w14:textId="77777777" w:rsidR="00AD3CC4" w:rsidRPr="00F32DF8" w:rsidRDefault="00AD3CC4" w:rsidP="00AD3CC4">
            <w:pPr>
              <w:widowControl w:val="0"/>
              <w:pBdr>
                <w:top w:val="nil"/>
                <w:left w:val="nil"/>
                <w:bottom w:val="nil"/>
                <w:right w:val="nil"/>
                <w:between w:val="nil"/>
                <w:bar w:val="nil"/>
              </w:pBdr>
              <w:spacing w:after="0" w:line="360" w:lineRule="auto"/>
              <w:jc w:val="both"/>
              <w:rPr>
                <w:rFonts w:asciiTheme="majorHAnsi" w:eastAsia="Arial Unicode MS" w:hAnsiTheme="majorHAnsi" w:cstheme="majorHAnsi"/>
                <w:sz w:val="24"/>
                <w:szCs w:val="24"/>
                <w:u w:color="000000"/>
                <w:bdr w:val="nil"/>
                <w:lang w:eastAsia="it-IT"/>
              </w:rPr>
            </w:pPr>
          </w:p>
        </w:tc>
        <w:tc>
          <w:tcPr>
            <w:tcW w:w="1779" w:type="dxa"/>
            <w:tcBorders>
              <w:top w:val="single" w:sz="4" w:space="0" w:color="000000"/>
              <w:left w:val="single" w:sz="4" w:space="0" w:color="000000"/>
              <w:bottom w:val="single" w:sz="4" w:space="0" w:color="000000"/>
              <w:right w:val="single" w:sz="4" w:space="0" w:color="000000"/>
            </w:tcBorders>
            <w:shd w:val="clear" w:color="auto" w:fill="auto"/>
          </w:tcPr>
          <w:p w14:paraId="6D939369" w14:textId="77777777" w:rsidR="00AD3CC4" w:rsidRPr="00F32DF8" w:rsidRDefault="00AD3CC4" w:rsidP="00AD3CC4">
            <w:pPr>
              <w:widowControl w:val="0"/>
              <w:pBdr>
                <w:top w:val="nil"/>
                <w:left w:val="nil"/>
                <w:bottom w:val="nil"/>
                <w:right w:val="nil"/>
                <w:between w:val="nil"/>
                <w:bar w:val="nil"/>
              </w:pBdr>
              <w:spacing w:after="0" w:line="360" w:lineRule="auto"/>
              <w:jc w:val="both"/>
              <w:rPr>
                <w:rFonts w:asciiTheme="majorHAnsi" w:eastAsia="Arial Unicode MS" w:hAnsiTheme="majorHAnsi" w:cstheme="majorHAnsi"/>
                <w:sz w:val="24"/>
                <w:szCs w:val="24"/>
                <w:u w:color="000000"/>
                <w:bdr w:val="nil"/>
                <w:lang w:eastAsia="it-IT"/>
              </w:rPr>
            </w:pPr>
          </w:p>
        </w:tc>
        <w:tc>
          <w:tcPr>
            <w:tcW w:w="2607" w:type="dxa"/>
            <w:tcBorders>
              <w:top w:val="single" w:sz="4" w:space="0" w:color="000000"/>
              <w:left w:val="single" w:sz="4" w:space="0" w:color="000000"/>
              <w:bottom w:val="single" w:sz="4" w:space="0" w:color="000000"/>
              <w:right w:val="single" w:sz="4" w:space="0" w:color="000000"/>
            </w:tcBorders>
            <w:shd w:val="clear" w:color="auto" w:fill="auto"/>
          </w:tcPr>
          <w:p w14:paraId="518B188E" w14:textId="77777777" w:rsidR="00AD3CC4" w:rsidRPr="00F32DF8" w:rsidRDefault="00AD3CC4" w:rsidP="00AD3CC4">
            <w:pPr>
              <w:widowControl w:val="0"/>
              <w:pBdr>
                <w:top w:val="nil"/>
                <w:left w:val="nil"/>
                <w:bottom w:val="nil"/>
                <w:right w:val="nil"/>
                <w:between w:val="nil"/>
                <w:bar w:val="nil"/>
              </w:pBdr>
              <w:spacing w:after="0" w:line="360" w:lineRule="auto"/>
              <w:jc w:val="both"/>
              <w:rPr>
                <w:rFonts w:asciiTheme="majorHAnsi" w:eastAsia="Arial Unicode MS" w:hAnsiTheme="majorHAnsi" w:cstheme="majorHAnsi"/>
                <w:sz w:val="24"/>
                <w:szCs w:val="24"/>
                <w:u w:color="000000"/>
                <w:bdr w:val="nil"/>
                <w:lang w:eastAsia="it-IT"/>
              </w:rPr>
            </w:pPr>
          </w:p>
        </w:tc>
      </w:tr>
      <w:tr w:rsidR="00AD3CC4" w:rsidRPr="00F32DF8" w14:paraId="2D787E4F" w14:textId="77777777" w:rsidTr="008520AF">
        <w:trPr>
          <w:trHeight w:val="668"/>
          <w:jc w:val="center"/>
        </w:trPr>
        <w:tc>
          <w:tcPr>
            <w:tcW w:w="1777" w:type="dxa"/>
            <w:tcBorders>
              <w:top w:val="single" w:sz="4" w:space="0" w:color="000000"/>
              <w:left w:val="single" w:sz="4" w:space="0" w:color="000000"/>
              <w:bottom w:val="single" w:sz="4" w:space="0" w:color="000000"/>
              <w:right w:val="single" w:sz="4" w:space="0" w:color="000000"/>
            </w:tcBorders>
            <w:shd w:val="clear" w:color="auto" w:fill="auto"/>
          </w:tcPr>
          <w:p w14:paraId="29FA525F" w14:textId="77777777" w:rsidR="00AD3CC4" w:rsidRPr="00F32DF8" w:rsidRDefault="00AD3CC4" w:rsidP="00AD3CC4">
            <w:pPr>
              <w:widowControl w:val="0"/>
              <w:pBdr>
                <w:top w:val="nil"/>
                <w:left w:val="nil"/>
                <w:bottom w:val="nil"/>
                <w:right w:val="nil"/>
                <w:between w:val="nil"/>
                <w:bar w:val="nil"/>
              </w:pBdr>
              <w:spacing w:after="0" w:line="360" w:lineRule="auto"/>
              <w:jc w:val="both"/>
              <w:rPr>
                <w:rFonts w:asciiTheme="majorHAnsi" w:eastAsia="Arial Unicode MS" w:hAnsiTheme="majorHAnsi" w:cstheme="majorHAnsi"/>
                <w:sz w:val="24"/>
                <w:szCs w:val="24"/>
                <w:u w:color="000000"/>
                <w:bdr w:val="nil"/>
                <w:lang w:eastAsia="it-IT"/>
              </w:rPr>
            </w:pPr>
          </w:p>
        </w:tc>
        <w:tc>
          <w:tcPr>
            <w:tcW w:w="1502" w:type="dxa"/>
            <w:tcBorders>
              <w:top w:val="single" w:sz="4" w:space="0" w:color="000000"/>
              <w:left w:val="single" w:sz="4" w:space="0" w:color="000000"/>
              <w:bottom w:val="single" w:sz="4" w:space="0" w:color="000000"/>
              <w:right w:val="single" w:sz="4" w:space="0" w:color="000000"/>
            </w:tcBorders>
            <w:shd w:val="clear" w:color="auto" w:fill="auto"/>
          </w:tcPr>
          <w:p w14:paraId="0336C109" w14:textId="77777777" w:rsidR="00AD3CC4" w:rsidRPr="00F32DF8" w:rsidRDefault="00AD3CC4" w:rsidP="00AD3CC4">
            <w:pPr>
              <w:widowControl w:val="0"/>
              <w:pBdr>
                <w:top w:val="nil"/>
                <w:left w:val="nil"/>
                <w:bottom w:val="nil"/>
                <w:right w:val="nil"/>
                <w:between w:val="nil"/>
                <w:bar w:val="nil"/>
              </w:pBdr>
              <w:spacing w:after="0" w:line="360" w:lineRule="auto"/>
              <w:jc w:val="both"/>
              <w:rPr>
                <w:rFonts w:asciiTheme="majorHAnsi" w:eastAsia="Arial Unicode MS" w:hAnsiTheme="majorHAnsi" w:cstheme="majorHAnsi"/>
                <w:sz w:val="24"/>
                <w:szCs w:val="24"/>
                <w:u w:color="000000"/>
                <w:bdr w:val="nil"/>
                <w:lang w:eastAsia="it-IT"/>
              </w:rPr>
            </w:pPr>
          </w:p>
        </w:tc>
        <w:tc>
          <w:tcPr>
            <w:tcW w:w="1641" w:type="dxa"/>
            <w:tcBorders>
              <w:top w:val="single" w:sz="4" w:space="0" w:color="000000"/>
              <w:left w:val="single" w:sz="4" w:space="0" w:color="000000"/>
              <w:bottom w:val="single" w:sz="4" w:space="0" w:color="000000"/>
              <w:right w:val="single" w:sz="4" w:space="0" w:color="000000"/>
            </w:tcBorders>
            <w:shd w:val="clear" w:color="auto" w:fill="auto"/>
          </w:tcPr>
          <w:p w14:paraId="6698246C" w14:textId="77777777" w:rsidR="00AD3CC4" w:rsidRPr="00F32DF8" w:rsidRDefault="00AD3CC4" w:rsidP="00AD3CC4">
            <w:pPr>
              <w:widowControl w:val="0"/>
              <w:pBdr>
                <w:top w:val="nil"/>
                <w:left w:val="nil"/>
                <w:bottom w:val="nil"/>
                <w:right w:val="nil"/>
                <w:between w:val="nil"/>
                <w:bar w:val="nil"/>
              </w:pBdr>
              <w:spacing w:after="0" w:line="360" w:lineRule="auto"/>
              <w:jc w:val="both"/>
              <w:rPr>
                <w:rFonts w:asciiTheme="majorHAnsi" w:eastAsia="Arial Unicode MS" w:hAnsiTheme="majorHAnsi" w:cstheme="majorHAnsi"/>
                <w:sz w:val="24"/>
                <w:szCs w:val="24"/>
                <w:u w:color="000000"/>
                <w:bdr w:val="nil"/>
                <w:lang w:eastAsia="it-IT"/>
              </w:rPr>
            </w:pPr>
          </w:p>
        </w:tc>
        <w:tc>
          <w:tcPr>
            <w:tcW w:w="1779" w:type="dxa"/>
            <w:tcBorders>
              <w:top w:val="single" w:sz="4" w:space="0" w:color="000000"/>
              <w:left w:val="single" w:sz="4" w:space="0" w:color="000000"/>
              <w:bottom w:val="single" w:sz="4" w:space="0" w:color="000000"/>
              <w:right w:val="single" w:sz="4" w:space="0" w:color="000000"/>
            </w:tcBorders>
            <w:shd w:val="clear" w:color="auto" w:fill="auto"/>
          </w:tcPr>
          <w:p w14:paraId="75BA3F3D" w14:textId="77777777" w:rsidR="00AD3CC4" w:rsidRPr="00F32DF8" w:rsidRDefault="00AD3CC4" w:rsidP="00AD3CC4">
            <w:pPr>
              <w:widowControl w:val="0"/>
              <w:pBdr>
                <w:top w:val="nil"/>
                <w:left w:val="nil"/>
                <w:bottom w:val="nil"/>
                <w:right w:val="nil"/>
                <w:between w:val="nil"/>
                <w:bar w:val="nil"/>
              </w:pBdr>
              <w:spacing w:after="0" w:line="360" w:lineRule="auto"/>
              <w:jc w:val="both"/>
              <w:rPr>
                <w:rFonts w:asciiTheme="majorHAnsi" w:eastAsia="Arial Unicode MS" w:hAnsiTheme="majorHAnsi" w:cstheme="majorHAnsi"/>
                <w:sz w:val="24"/>
                <w:szCs w:val="24"/>
                <w:u w:color="000000"/>
                <w:bdr w:val="nil"/>
                <w:lang w:eastAsia="it-IT"/>
              </w:rPr>
            </w:pPr>
          </w:p>
        </w:tc>
        <w:tc>
          <w:tcPr>
            <w:tcW w:w="2607" w:type="dxa"/>
            <w:tcBorders>
              <w:top w:val="single" w:sz="4" w:space="0" w:color="000000"/>
              <w:left w:val="single" w:sz="4" w:space="0" w:color="000000"/>
              <w:bottom w:val="single" w:sz="4" w:space="0" w:color="000000"/>
              <w:right w:val="single" w:sz="4" w:space="0" w:color="000000"/>
            </w:tcBorders>
            <w:shd w:val="clear" w:color="auto" w:fill="auto"/>
          </w:tcPr>
          <w:p w14:paraId="05190F9C" w14:textId="77777777" w:rsidR="00AD3CC4" w:rsidRPr="00F32DF8" w:rsidRDefault="00AD3CC4" w:rsidP="00AD3CC4">
            <w:pPr>
              <w:widowControl w:val="0"/>
              <w:pBdr>
                <w:top w:val="nil"/>
                <w:left w:val="nil"/>
                <w:bottom w:val="nil"/>
                <w:right w:val="nil"/>
                <w:between w:val="nil"/>
                <w:bar w:val="nil"/>
              </w:pBdr>
              <w:spacing w:after="0" w:line="360" w:lineRule="auto"/>
              <w:jc w:val="both"/>
              <w:rPr>
                <w:rFonts w:asciiTheme="majorHAnsi" w:eastAsia="Arial Unicode MS" w:hAnsiTheme="majorHAnsi" w:cstheme="majorHAnsi"/>
                <w:sz w:val="24"/>
                <w:szCs w:val="24"/>
                <w:u w:color="000000"/>
                <w:bdr w:val="nil"/>
                <w:lang w:eastAsia="it-IT"/>
              </w:rPr>
            </w:pPr>
          </w:p>
        </w:tc>
      </w:tr>
    </w:tbl>
    <w:p w14:paraId="02925DBE" w14:textId="77777777" w:rsidR="00AD3CC4" w:rsidRPr="00F32DF8" w:rsidRDefault="00AD3CC4" w:rsidP="00AD3CC4">
      <w:pPr>
        <w:widowControl w:val="0"/>
        <w:pBdr>
          <w:top w:val="nil"/>
          <w:left w:val="nil"/>
          <w:bottom w:val="nil"/>
          <w:right w:val="nil"/>
          <w:between w:val="nil"/>
          <w:bar w:val="nil"/>
        </w:pBdr>
        <w:spacing w:before="113" w:after="113" w:line="240" w:lineRule="auto"/>
        <w:ind w:left="10"/>
        <w:jc w:val="center"/>
        <w:rPr>
          <w:rFonts w:asciiTheme="majorHAnsi" w:eastAsia="Arial Unicode MS" w:hAnsiTheme="majorHAnsi" w:cstheme="majorHAnsi"/>
          <w:sz w:val="24"/>
          <w:szCs w:val="24"/>
          <w:u w:color="000000"/>
          <w:bdr w:val="nil"/>
          <w:lang w:eastAsia="it-IT"/>
        </w:rPr>
      </w:pPr>
      <w:r w:rsidRPr="00F32DF8">
        <w:rPr>
          <w:rFonts w:asciiTheme="majorHAnsi" w:eastAsia="Arial Unicode MS" w:hAnsiTheme="majorHAnsi" w:cstheme="majorHAnsi"/>
          <w:sz w:val="24"/>
          <w:szCs w:val="24"/>
          <w:u w:color="000000"/>
          <w:bdr w:val="nil"/>
          <w:lang w:eastAsia="it-IT"/>
        </w:rPr>
        <w:t>OVVERO</w:t>
      </w:r>
    </w:p>
    <w:p w14:paraId="4422E89D" w14:textId="77777777" w:rsidR="00AD3CC4" w:rsidRPr="00F32DF8" w:rsidRDefault="00AD3CC4" w:rsidP="00AD3CC4">
      <w:pPr>
        <w:widowControl w:val="0"/>
        <w:numPr>
          <w:ilvl w:val="0"/>
          <w:numId w:val="1"/>
        </w:numPr>
        <w:pBdr>
          <w:top w:val="nil"/>
          <w:left w:val="nil"/>
          <w:bottom w:val="nil"/>
          <w:right w:val="nil"/>
          <w:between w:val="nil"/>
          <w:bar w:val="nil"/>
        </w:pBdr>
        <w:tabs>
          <w:tab w:val="left" w:pos="969"/>
        </w:tabs>
        <w:spacing w:after="120" w:line="276" w:lineRule="auto"/>
        <w:ind w:left="284" w:hanging="284"/>
        <w:jc w:val="both"/>
        <w:rPr>
          <w:rFonts w:asciiTheme="majorHAnsi" w:eastAsia="Arial Unicode MS" w:hAnsiTheme="majorHAnsi" w:cstheme="majorHAnsi"/>
          <w:sz w:val="24"/>
          <w:szCs w:val="24"/>
          <w:u w:color="000000"/>
          <w:bdr w:val="nil"/>
          <w:lang w:eastAsia="it-IT"/>
        </w:rPr>
      </w:pPr>
      <w:r w:rsidRPr="00F32DF8">
        <w:rPr>
          <w:rFonts w:asciiTheme="majorHAnsi" w:eastAsia="Arial Unicode MS" w:hAnsiTheme="majorHAnsi" w:cstheme="majorHAnsi"/>
          <w:sz w:val="24"/>
          <w:szCs w:val="24"/>
          <w:u w:color="000000"/>
          <w:bdr w:val="nil"/>
          <w:lang w:eastAsia="it-IT"/>
        </w:rPr>
        <w:t>che nell’anno antecedente la data di pubblicazione del presente bando non è cessato dalla carica nessun soggetto;</w:t>
      </w:r>
    </w:p>
    <w:p w14:paraId="0A42976C" w14:textId="77777777" w:rsidR="00AD3CC4" w:rsidRPr="00F32DF8" w:rsidRDefault="00AD3CC4" w:rsidP="00AD3CC4">
      <w:pPr>
        <w:widowControl w:val="0"/>
        <w:numPr>
          <w:ilvl w:val="0"/>
          <w:numId w:val="1"/>
        </w:numPr>
        <w:pBdr>
          <w:top w:val="nil"/>
          <w:left w:val="nil"/>
          <w:bottom w:val="nil"/>
          <w:right w:val="nil"/>
          <w:between w:val="nil"/>
          <w:bar w:val="nil"/>
        </w:pBdr>
        <w:tabs>
          <w:tab w:val="left" w:pos="969"/>
        </w:tabs>
        <w:spacing w:after="120" w:line="276" w:lineRule="auto"/>
        <w:ind w:left="284" w:hanging="284"/>
        <w:jc w:val="both"/>
        <w:rPr>
          <w:rFonts w:asciiTheme="majorHAnsi" w:eastAsia="Arial Unicode MS" w:hAnsiTheme="majorHAnsi" w:cstheme="majorHAnsi"/>
          <w:sz w:val="24"/>
          <w:szCs w:val="24"/>
          <w:u w:color="000009"/>
          <w:bdr w:val="nil"/>
          <w:lang w:eastAsia="it-IT"/>
        </w:rPr>
      </w:pPr>
      <w:r w:rsidRPr="00F32DF8">
        <w:rPr>
          <w:rFonts w:asciiTheme="majorHAnsi" w:eastAsia="Arial Unicode MS" w:hAnsiTheme="majorHAnsi" w:cstheme="majorHAnsi"/>
          <w:sz w:val="24"/>
          <w:szCs w:val="24"/>
          <w:u w:color="000009"/>
          <w:bdr w:val="nil"/>
          <w:lang w:eastAsia="it-IT"/>
        </w:rPr>
        <w:t xml:space="preserve">che per </w:t>
      </w:r>
      <w:r w:rsidRPr="00F32DF8">
        <w:rPr>
          <w:rFonts w:asciiTheme="majorHAnsi" w:eastAsia="Arial Unicode MS" w:hAnsiTheme="majorHAnsi" w:cstheme="majorHAnsi"/>
          <w:sz w:val="24"/>
          <w:szCs w:val="24"/>
          <w:u w:color="000000"/>
          <w:bdr w:val="nil"/>
          <w:lang w:eastAsia="it-IT"/>
        </w:rPr>
        <w:t>tutti i soggetti indicati al comma 3 dell’art. 94 del Codice non sussistono le cause automatiche di esclusione di cui all’articolo 94 commi 1 e 2 del Codice;</w:t>
      </w:r>
    </w:p>
    <w:p w14:paraId="37B7C02F" w14:textId="77777777" w:rsidR="00AD3CC4" w:rsidRPr="00F32DF8" w:rsidRDefault="00AD3CC4" w:rsidP="00AD3CC4">
      <w:pPr>
        <w:widowControl w:val="0"/>
        <w:numPr>
          <w:ilvl w:val="0"/>
          <w:numId w:val="1"/>
        </w:numPr>
        <w:pBdr>
          <w:top w:val="nil"/>
          <w:left w:val="nil"/>
          <w:bottom w:val="nil"/>
          <w:right w:val="nil"/>
          <w:between w:val="nil"/>
          <w:bar w:val="nil"/>
        </w:pBdr>
        <w:tabs>
          <w:tab w:val="left" w:pos="969"/>
        </w:tabs>
        <w:spacing w:after="120" w:line="276" w:lineRule="auto"/>
        <w:ind w:left="284" w:hanging="284"/>
        <w:jc w:val="both"/>
        <w:rPr>
          <w:rFonts w:asciiTheme="majorHAnsi" w:eastAsia="Arial Unicode MS" w:hAnsiTheme="majorHAnsi" w:cstheme="majorHAnsi"/>
          <w:sz w:val="24"/>
          <w:szCs w:val="24"/>
          <w:u w:color="000009"/>
          <w:bdr w:val="nil"/>
          <w:lang w:eastAsia="it-IT"/>
        </w:rPr>
      </w:pPr>
      <w:r w:rsidRPr="00F32DF8">
        <w:rPr>
          <w:rFonts w:asciiTheme="majorHAnsi" w:eastAsia="Arial Unicode MS" w:hAnsiTheme="majorHAnsi" w:cstheme="majorHAnsi"/>
          <w:sz w:val="24"/>
          <w:szCs w:val="24"/>
          <w:u w:color="000009"/>
          <w:bdr w:val="nil"/>
          <w:lang w:eastAsia="it-IT"/>
        </w:rPr>
        <w:t xml:space="preserve">che per </w:t>
      </w:r>
      <w:r w:rsidRPr="00F32DF8">
        <w:rPr>
          <w:rFonts w:asciiTheme="majorHAnsi" w:eastAsia="Arial Unicode MS" w:hAnsiTheme="majorHAnsi" w:cstheme="majorHAnsi"/>
          <w:sz w:val="24"/>
          <w:szCs w:val="24"/>
          <w:u w:color="000000"/>
          <w:bdr w:val="nil"/>
          <w:lang w:eastAsia="it-IT"/>
        </w:rPr>
        <w:t>tutti i soggetti indicati al comma 3 dell’art. 94 del Codice non sussistono le cause automatiche di esclusione di cui all’articolo 98, comma 3, lettere g) ed h) del Codice;</w:t>
      </w:r>
    </w:p>
    <w:p w14:paraId="1F549C86" w14:textId="77777777" w:rsidR="00AD3CC4" w:rsidRPr="00F32DF8" w:rsidRDefault="00AD3CC4" w:rsidP="00AD3CC4">
      <w:pPr>
        <w:widowControl w:val="0"/>
        <w:numPr>
          <w:ilvl w:val="0"/>
          <w:numId w:val="1"/>
        </w:numPr>
        <w:pBdr>
          <w:top w:val="nil"/>
          <w:left w:val="nil"/>
          <w:bottom w:val="nil"/>
          <w:right w:val="nil"/>
          <w:between w:val="nil"/>
          <w:bar w:val="nil"/>
        </w:pBdr>
        <w:tabs>
          <w:tab w:val="left" w:pos="969"/>
        </w:tabs>
        <w:spacing w:after="120" w:line="276" w:lineRule="auto"/>
        <w:ind w:left="284" w:hanging="284"/>
        <w:jc w:val="both"/>
        <w:rPr>
          <w:rFonts w:asciiTheme="majorHAnsi" w:eastAsia="Arial Unicode MS" w:hAnsiTheme="majorHAnsi" w:cstheme="majorHAnsi"/>
          <w:sz w:val="24"/>
          <w:szCs w:val="24"/>
          <w:u w:color="000009"/>
          <w:bdr w:val="nil"/>
          <w:lang w:eastAsia="it-IT"/>
        </w:rPr>
      </w:pPr>
      <w:r w:rsidRPr="00F32DF8">
        <w:rPr>
          <w:rFonts w:asciiTheme="majorHAnsi" w:eastAsia="Arial Unicode MS" w:hAnsiTheme="majorHAnsi" w:cstheme="majorHAnsi"/>
          <w:sz w:val="24"/>
          <w:szCs w:val="24"/>
          <w:u w:color="000000"/>
          <w:bdr w:val="nil"/>
          <w:lang w:eastAsia="it-IT"/>
        </w:rPr>
        <w:t>(</w:t>
      </w:r>
      <w:r w:rsidRPr="00F32DF8">
        <w:rPr>
          <w:rFonts w:asciiTheme="majorHAnsi" w:eastAsia="Arial Unicode MS" w:hAnsiTheme="majorHAnsi" w:cstheme="majorHAnsi"/>
          <w:i/>
          <w:iCs/>
          <w:sz w:val="24"/>
          <w:szCs w:val="24"/>
          <w:u w:color="000000"/>
          <w:bdr w:val="nil"/>
          <w:lang w:eastAsia="it-IT"/>
        </w:rPr>
        <w:t>solo in caso affermativo</w:t>
      </w:r>
      <w:r w:rsidRPr="00F32DF8">
        <w:rPr>
          <w:rFonts w:asciiTheme="majorHAnsi" w:eastAsia="Arial Unicode MS" w:hAnsiTheme="majorHAnsi" w:cstheme="majorHAnsi"/>
          <w:sz w:val="24"/>
          <w:szCs w:val="24"/>
          <w:u w:color="000000"/>
          <w:bdr w:val="nil"/>
          <w:lang w:eastAsia="it-IT"/>
        </w:rPr>
        <w:t xml:space="preserve">) </w:t>
      </w:r>
      <w:r w:rsidRPr="00F32DF8">
        <w:rPr>
          <w:rFonts w:asciiTheme="majorHAnsi" w:eastAsia="Arial Unicode MS" w:hAnsiTheme="majorHAnsi" w:cstheme="majorHAnsi"/>
          <w:sz w:val="24"/>
          <w:szCs w:val="24"/>
          <w:u w:color="000009"/>
          <w:bdr w:val="nil"/>
          <w:lang w:eastAsia="it-IT"/>
        </w:rPr>
        <w:t xml:space="preserve">che con riferimento alle cause di esclusione di cui all’articolo 95 del Codice non sussistono o sussistono: </w:t>
      </w:r>
    </w:p>
    <w:p w14:paraId="0C05852B" w14:textId="77777777" w:rsidR="00AD3CC4" w:rsidRPr="00F32DF8" w:rsidRDefault="00AD3CC4" w:rsidP="00AD3CC4">
      <w:pPr>
        <w:widowControl w:val="0"/>
        <w:pBdr>
          <w:top w:val="nil"/>
          <w:left w:val="nil"/>
          <w:bottom w:val="nil"/>
          <w:right w:val="nil"/>
          <w:between w:val="nil"/>
          <w:bar w:val="nil"/>
        </w:pBdr>
        <w:spacing w:after="120" w:line="276" w:lineRule="auto"/>
        <w:ind w:left="567" w:hanging="283"/>
        <w:jc w:val="both"/>
        <w:rPr>
          <w:rFonts w:asciiTheme="majorHAnsi" w:eastAsia="Arial Unicode MS" w:hAnsiTheme="majorHAnsi" w:cstheme="majorHAnsi"/>
          <w:sz w:val="24"/>
          <w:szCs w:val="24"/>
          <w:u w:color="000000"/>
          <w:bdr w:val="nil"/>
          <w:lang w:eastAsia="it-IT"/>
        </w:rPr>
      </w:pPr>
      <w:r w:rsidRPr="00F32DF8">
        <w:rPr>
          <w:rFonts w:asciiTheme="majorHAnsi" w:eastAsia="Arial Unicode MS" w:hAnsiTheme="majorHAnsi" w:cstheme="majorHAnsi"/>
          <w:sz w:val="24"/>
          <w:szCs w:val="24"/>
          <w:u w:color="000000"/>
          <w:bdr w:val="nil"/>
          <w:lang w:eastAsia="it-IT"/>
        </w:rPr>
        <w:t>-</w:t>
      </w:r>
      <w:r w:rsidRPr="00F32DF8">
        <w:rPr>
          <w:rFonts w:asciiTheme="majorHAnsi" w:eastAsia="Arial Unicode MS" w:hAnsiTheme="majorHAnsi" w:cstheme="majorHAnsi"/>
          <w:sz w:val="24"/>
          <w:szCs w:val="24"/>
          <w:u w:color="000000"/>
          <w:bdr w:val="nil"/>
          <w:lang w:eastAsia="it-IT"/>
        </w:rPr>
        <w:tab/>
        <w:t>le seguenti gravi infrazioni di cui all’articolo 95, comma 1, lettera a) del Codice commesse nei tre anni antecedenti la data di pubblicazione del bando di gara: ___________________________________________________________________________;</w:t>
      </w:r>
    </w:p>
    <w:p w14:paraId="4AD276D9" w14:textId="77777777" w:rsidR="00AD3CC4" w:rsidRPr="00F32DF8" w:rsidRDefault="00AD3CC4" w:rsidP="00AD3CC4">
      <w:pPr>
        <w:widowControl w:val="0"/>
        <w:pBdr>
          <w:top w:val="nil"/>
          <w:left w:val="nil"/>
          <w:bottom w:val="nil"/>
          <w:right w:val="nil"/>
          <w:between w:val="nil"/>
          <w:bar w:val="nil"/>
        </w:pBdr>
        <w:spacing w:after="120" w:line="276" w:lineRule="auto"/>
        <w:ind w:left="567" w:hanging="283"/>
        <w:jc w:val="both"/>
        <w:rPr>
          <w:rFonts w:asciiTheme="majorHAnsi" w:eastAsia="Arial Unicode MS" w:hAnsiTheme="majorHAnsi" w:cstheme="majorHAnsi"/>
          <w:sz w:val="24"/>
          <w:szCs w:val="24"/>
          <w:u w:color="000000"/>
          <w:bdr w:val="nil"/>
          <w:lang w:eastAsia="it-IT"/>
        </w:rPr>
      </w:pPr>
      <w:r w:rsidRPr="00F32DF8">
        <w:rPr>
          <w:rFonts w:asciiTheme="majorHAnsi" w:eastAsia="Arial Unicode MS" w:hAnsiTheme="majorHAnsi" w:cstheme="majorHAnsi"/>
          <w:sz w:val="24"/>
          <w:szCs w:val="24"/>
          <w:u w:color="000000"/>
          <w:bdr w:val="nil"/>
          <w:lang w:eastAsia="it-IT"/>
        </w:rPr>
        <w:t>-</w:t>
      </w:r>
      <w:r w:rsidRPr="00F32DF8">
        <w:rPr>
          <w:rFonts w:asciiTheme="majorHAnsi" w:eastAsia="Arial Unicode MS" w:hAnsiTheme="majorHAnsi" w:cstheme="majorHAnsi"/>
          <w:sz w:val="24"/>
          <w:szCs w:val="24"/>
          <w:u w:color="000000"/>
          <w:bdr w:val="nil"/>
          <w:lang w:eastAsia="it-IT"/>
        </w:rPr>
        <w:tab/>
        <w:t>gli atti e i provvedimenti indicati all’articolo 98 comma 6 del codice emessi nei tre anni antecedenti la data di pubblicazione del bando di gara:</w:t>
      </w:r>
    </w:p>
    <w:p w14:paraId="07262D77" w14:textId="77777777" w:rsidR="00AD3CC4" w:rsidRPr="00F32DF8" w:rsidRDefault="00AD3CC4" w:rsidP="00AD3CC4">
      <w:pPr>
        <w:widowControl w:val="0"/>
        <w:pBdr>
          <w:top w:val="nil"/>
          <w:left w:val="nil"/>
          <w:bottom w:val="nil"/>
          <w:right w:val="nil"/>
          <w:between w:val="nil"/>
          <w:bar w:val="nil"/>
        </w:pBdr>
        <w:spacing w:after="120" w:line="276" w:lineRule="auto"/>
        <w:ind w:left="567"/>
        <w:jc w:val="both"/>
        <w:rPr>
          <w:rFonts w:asciiTheme="majorHAnsi" w:eastAsia="Arial Unicode MS" w:hAnsiTheme="majorHAnsi" w:cstheme="majorHAnsi"/>
          <w:sz w:val="24"/>
          <w:szCs w:val="24"/>
          <w:u w:color="000000"/>
          <w:bdr w:val="nil"/>
          <w:lang w:eastAsia="it-IT"/>
        </w:rPr>
      </w:pPr>
      <w:r w:rsidRPr="00F32DF8">
        <w:rPr>
          <w:rFonts w:asciiTheme="majorHAnsi" w:eastAsia="Arial Unicode MS" w:hAnsiTheme="majorHAnsi" w:cstheme="majorHAnsi"/>
          <w:sz w:val="24"/>
          <w:szCs w:val="24"/>
          <w:u w:color="000000"/>
          <w:bdr w:val="nil"/>
          <w:lang w:eastAsia="it-IT"/>
        </w:rPr>
        <w:t>___________________________________________________________________________;</w:t>
      </w:r>
    </w:p>
    <w:p w14:paraId="5EAADE68" w14:textId="77777777" w:rsidR="00AD3CC4" w:rsidRPr="00F32DF8" w:rsidRDefault="00AD3CC4" w:rsidP="00AD3CC4">
      <w:pPr>
        <w:widowControl w:val="0"/>
        <w:pBdr>
          <w:top w:val="nil"/>
          <w:left w:val="nil"/>
          <w:bottom w:val="nil"/>
          <w:right w:val="nil"/>
          <w:between w:val="nil"/>
          <w:bar w:val="nil"/>
        </w:pBdr>
        <w:spacing w:after="120" w:line="276" w:lineRule="auto"/>
        <w:ind w:left="567" w:hanging="283"/>
        <w:jc w:val="both"/>
        <w:rPr>
          <w:rFonts w:asciiTheme="majorHAnsi" w:eastAsia="Arial Unicode MS" w:hAnsiTheme="majorHAnsi" w:cstheme="majorHAnsi"/>
          <w:sz w:val="24"/>
          <w:szCs w:val="24"/>
          <w:u w:color="000000"/>
          <w:bdr w:val="nil"/>
          <w:lang w:eastAsia="it-IT"/>
        </w:rPr>
      </w:pPr>
      <w:r w:rsidRPr="00F32DF8">
        <w:rPr>
          <w:rFonts w:asciiTheme="majorHAnsi" w:eastAsia="Arial Unicode MS" w:hAnsiTheme="majorHAnsi" w:cstheme="majorHAnsi"/>
          <w:sz w:val="24"/>
          <w:szCs w:val="24"/>
          <w:u w:color="000000"/>
          <w:bdr w:val="nil"/>
          <w:lang w:eastAsia="it-IT"/>
        </w:rPr>
        <w:lastRenderedPageBreak/>
        <w:t>-</w:t>
      </w:r>
      <w:r w:rsidRPr="00F32DF8">
        <w:rPr>
          <w:rFonts w:asciiTheme="majorHAnsi" w:eastAsia="Arial Unicode MS" w:hAnsiTheme="majorHAnsi" w:cstheme="majorHAnsi"/>
          <w:sz w:val="24"/>
          <w:szCs w:val="24"/>
          <w:u w:color="000000"/>
          <w:bdr w:val="nil"/>
          <w:lang w:eastAsia="it-IT"/>
        </w:rPr>
        <w:tab/>
        <w:t>tutti gli altri comportamenti di cui all’articolo 98 del Codice, commessi nei tre anni antecedenti la data di pubblicazione del bando di gara:</w:t>
      </w:r>
    </w:p>
    <w:p w14:paraId="5C23341D" w14:textId="77777777" w:rsidR="00AD3CC4" w:rsidRPr="00F32DF8" w:rsidRDefault="00AD3CC4" w:rsidP="00AD3CC4">
      <w:pPr>
        <w:widowControl w:val="0"/>
        <w:pBdr>
          <w:top w:val="nil"/>
          <w:left w:val="nil"/>
          <w:bottom w:val="nil"/>
          <w:right w:val="nil"/>
          <w:between w:val="nil"/>
          <w:bar w:val="nil"/>
        </w:pBdr>
        <w:spacing w:after="120" w:line="276" w:lineRule="auto"/>
        <w:ind w:left="567"/>
        <w:jc w:val="both"/>
        <w:rPr>
          <w:rFonts w:asciiTheme="majorHAnsi" w:eastAsia="Arial Unicode MS" w:hAnsiTheme="majorHAnsi" w:cstheme="majorHAnsi"/>
          <w:sz w:val="24"/>
          <w:szCs w:val="24"/>
          <w:u w:color="000000"/>
          <w:bdr w:val="nil"/>
          <w:lang w:eastAsia="it-IT"/>
        </w:rPr>
      </w:pPr>
      <w:r w:rsidRPr="00F32DF8">
        <w:rPr>
          <w:rFonts w:asciiTheme="majorHAnsi" w:eastAsia="Arial Unicode MS" w:hAnsiTheme="majorHAnsi" w:cstheme="majorHAnsi"/>
          <w:sz w:val="24"/>
          <w:szCs w:val="24"/>
          <w:u w:color="000000"/>
          <w:bdr w:val="nil"/>
          <w:lang w:eastAsia="it-IT"/>
        </w:rPr>
        <w:t>___________________________________________________________________________;</w:t>
      </w:r>
    </w:p>
    <w:p w14:paraId="4D9331CC" w14:textId="77777777" w:rsidR="00AD3CC4" w:rsidRPr="00F32DF8" w:rsidRDefault="00AD3CC4" w:rsidP="00AD3CC4">
      <w:pPr>
        <w:widowControl w:val="0"/>
        <w:pBdr>
          <w:top w:val="nil"/>
          <w:left w:val="nil"/>
          <w:bottom w:val="nil"/>
          <w:right w:val="nil"/>
          <w:between w:val="nil"/>
          <w:bar w:val="nil"/>
        </w:pBdr>
        <w:tabs>
          <w:tab w:val="left" w:pos="969"/>
        </w:tabs>
        <w:spacing w:after="120" w:line="276" w:lineRule="auto"/>
        <w:ind w:left="284"/>
        <w:jc w:val="both"/>
        <w:rPr>
          <w:rFonts w:asciiTheme="majorHAnsi" w:eastAsia="Arial Unicode MS" w:hAnsiTheme="majorHAnsi" w:cstheme="majorHAnsi"/>
          <w:sz w:val="24"/>
          <w:szCs w:val="24"/>
          <w:u w:color="000000"/>
          <w:bdr w:val="nil"/>
          <w:lang w:eastAsia="it-IT"/>
        </w:rPr>
      </w:pPr>
      <w:r w:rsidRPr="00F32DF8">
        <w:rPr>
          <w:rFonts w:asciiTheme="majorHAnsi" w:eastAsia="Arial Unicode MS" w:hAnsiTheme="majorHAnsi" w:cstheme="majorHAnsi"/>
          <w:sz w:val="24"/>
          <w:szCs w:val="24"/>
          <w:u w:color="000000"/>
          <w:bdr w:val="nil"/>
          <w:lang w:eastAsia="it-IT"/>
        </w:rPr>
        <w:t>(La dichiarazione di cui sopra deve essere resa anche nel caso di impugnazione in giudizio dei relativi provvedimenti).</w:t>
      </w:r>
    </w:p>
    <w:p w14:paraId="22EA4337" w14:textId="77777777" w:rsidR="00AD3CC4" w:rsidRPr="00F32DF8" w:rsidRDefault="00AD3CC4" w:rsidP="00AD3CC4">
      <w:pPr>
        <w:widowControl w:val="0"/>
        <w:numPr>
          <w:ilvl w:val="0"/>
          <w:numId w:val="1"/>
        </w:numPr>
        <w:pBdr>
          <w:top w:val="nil"/>
          <w:left w:val="nil"/>
          <w:bottom w:val="nil"/>
          <w:right w:val="nil"/>
          <w:between w:val="nil"/>
          <w:bar w:val="nil"/>
        </w:pBdr>
        <w:tabs>
          <w:tab w:val="left" w:pos="969"/>
        </w:tabs>
        <w:spacing w:after="120" w:line="276" w:lineRule="auto"/>
        <w:ind w:left="284" w:hanging="284"/>
        <w:jc w:val="both"/>
        <w:rPr>
          <w:rFonts w:asciiTheme="majorHAnsi" w:eastAsia="Arial Unicode MS" w:hAnsiTheme="majorHAnsi" w:cstheme="majorHAnsi"/>
          <w:sz w:val="24"/>
          <w:szCs w:val="24"/>
          <w:u w:color="000000"/>
          <w:bdr w:val="nil"/>
          <w:lang w:eastAsia="it-IT"/>
        </w:rPr>
      </w:pPr>
      <w:r w:rsidRPr="00F32DF8">
        <w:rPr>
          <w:rFonts w:asciiTheme="majorHAnsi" w:eastAsia="Arial Unicode MS" w:hAnsiTheme="majorHAnsi" w:cstheme="majorHAnsi"/>
          <w:sz w:val="24"/>
          <w:szCs w:val="24"/>
          <w:u w:color="000000"/>
          <w:bdr w:val="nil"/>
          <w:lang w:eastAsia="it-IT"/>
        </w:rPr>
        <w:t>(</w:t>
      </w:r>
      <w:r w:rsidRPr="00F32DF8">
        <w:rPr>
          <w:rFonts w:asciiTheme="majorHAnsi" w:eastAsia="Arial Unicode MS" w:hAnsiTheme="majorHAnsi" w:cstheme="majorHAnsi"/>
          <w:i/>
          <w:iCs/>
          <w:sz w:val="24"/>
          <w:szCs w:val="24"/>
          <w:u w:color="000000"/>
          <w:bdr w:val="nil"/>
          <w:lang w:eastAsia="it-IT"/>
        </w:rPr>
        <w:t>solo in caso affermativo</w:t>
      </w:r>
      <w:r w:rsidRPr="00F32DF8">
        <w:rPr>
          <w:rFonts w:asciiTheme="majorHAnsi" w:eastAsia="Arial Unicode MS" w:hAnsiTheme="majorHAnsi" w:cstheme="majorHAnsi"/>
          <w:sz w:val="24"/>
          <w:szCs w:val="24"/>
          <w:u w:color="000000"/>
          <w:bdr w:val="nil"/>
          <w:lang w:eastAsia="it-IT"/>
        </w:rPr>
        <w:t>) la sussistenza di cause di esclusione che si sono verificate prima della presentazione dell’offerta e indica le misure di self-cleaning adottate, oppure dimostra l’impossibilità di adottare tali misure prima della presentazione dell’offerta:</w:t>
      </w:r>
    </w:p>
    <w:p w14:paraId="1021623C" w14:textId="77777777" w:rsidR="00AD3CC4" w:rsidRPr="00F32DF8" w:rsidRDefault="00AD3CC4" w:rsidP="00AD3CC4">
      <w:pPr>
        <w:widowControl w:val="0"/>
        <w:pBdr>
          <w:top w:val="nil"/>
          <w:left w:val="nil"/>
          <w:bottom w:val="nil"/>
          <w:right w:val="nil"/>
          <w:between w:val="nil"/>
          <w:bar w:val="nil"/>
        </w:pBdr>
        <w:tabs>
          <w:tab w:val="left" w:pos="969"/>
        </w:tabs>
        <w:spacing w:after="120" w:line="276" w:lineRule="auto"/>
        <w:ind w:left="284"/>
        <w:jc w:val="both"/>
        <w:rPr>
          <w:rFonts w:asciiTheme="majorHAnsi" w:eastAsia="Arial Unicode MS" w:hAnsiTheme="majorHAnsi" w:cstheme="majorHAnsi"/>
          <w:sz w:val="24"/>
          <w:szCs w:val="24"/>
          <w:u w:color="000000"/>
          <w:bdr w:val="nil"/>
          <w:lang w:eastAsia="it-IT"/>
        </w:rPr>
      </w:pPr>
      <w:r w:rsidRPr="00F32DF8">
        <w:rPr>
          <w:rFonts w:asciiTheme="majorHAnsi" w:eastAsia="Arial Unicode MS" w:hAnsiTheme="majorHAnsi" w:cstheme="majorHAnsi"/>
          <w:sz w:val="24"/>
          <w:szCs w:val="24"/>
          <w:u w:color="000009"/>
          <w:bdr w:val="nil"/>
          <w:lang w:eastAsia="it-IT"/>
        </w:rPr>
        <w:t>__________________________________________________________________________________________________________________________________________________________________________________________________________________________________________</w:t>
      </w:r>
    </w:p>
    <w:p w14:paraId="6BC255AF" w14:textId="77777777" w:rsidR="00AD3CC4" w:rsidRPr="00F32DF8" w:rsidRDefault="00AD3CC4" w:rsidP="00AD3CC4">
      <w:pPr>
        <w:widowControl w:val="0"/>
        <w:numPr>
          <w:ilvl w:val="0"/>
          <w:numId w:val="1"/>
        </w:numPr>
        <w:pBdr>
          <w:top w:val="nil"/>
          <w:left w:val="nil"/>
          <w:bottom w:val="nil"/>
          <w:right w:val="nil"/>
          <w:between w:val="nil"/>
          <w:bar w:val="nil"/>
        </w:pBdr>
        <w:spacing w:after="120" w:line="276" w:lineRule="auto"/>
        <w:ind w:left="284" w:hanging="284"/>
        <w:jc w:val="both"/>
        <w:rPr>
          <w:rFonts w:asciiTheme="majorHAnsi" w:eastAsia="Arial Unicode MS" w:hAnsiTheme="majorHAnsi" w:cstheme="majorHAnsi"/>
          <w:sz w:val="24"/>
          <w:szCs w:val="24"/>
          <w:u w:color="000000"/>
          <w:bdr w:val="nil"/>
          <w:lang w:eastAsia="it-IT"/>
        </w:rPr>
      </w:pPr>
      <w:r w:rsidRPr="00F32DF8">
        <w:rPr>
          <w:rFonts w:asciiTheme="majorHAnsi" w:eastAsia="Arial Unicode MS" w:hAnsiTheme="majorHAnsi" w:cstheme="majorHAnsi"/>
          <w:sz w:val="24"/>
          <w:szCs w:val="24"/>
          <w:u w:color="000000"/>
          <w:bdr w:val="nil"/>
          <w:lang w:eastAsia="it-IT"/>
        </w:rPr>
        <w:t>di applicare il CCNL indicato dalla stazione appaltante o altro CCNL equivalente, con l’indicazione del relativo codice alfanumerico unico di cui all’articolo 16 quater del decreto legge 76/20;</w:t>
      </w:r>
    </w:p>
    <w:p w14:paraId="195E1C21" w14:textId="77777777" w:rsidR="00AD3CC4" w:rsidRPr="00F32DF8" w:rsidRDefault="00AD3CC4" w:rsidP="00AD3CC4">
      <w:pPr>
        <w:widowControl w:val="0"/>
        <w:numPr>
          <w:ilvl w:val="0"/>
          <w:numId w:val="1"/>
        </w:numPr>
        <w:pBdr>
          <w:top w:val="nil"/>
          <w:left w:val="nil"/>
          <w:bottom w:val="nil"/>
          <w:right w:val="nil"/>
          <w:between w:val="nil"/>
          <w:bar w:val="nil"/>
        </w:pBdr>
        <w:spacing w:after="120" w:line="276" w:lineRule="auto"/>
        <w:ind w:left="284" w:hanging="284"/>
        <w:jc w:val="both"/>
        <w:rPr>
          <w:rFonts w:asciiTheme="majorHAnsi" w:eastAsia="Arial Unicode MS" w:hAnsiTheme="majorHAnsi" w:cstheme="majorHAnsi"/>
          <w:sz w:val="24"/>
          <w:szCs w:val="24"/>
          <w:u w:color="000000"/>
          <w:bdr w:val="nil"/>
          <w:lang w:eastAsia="it-IT"/>
        </w:rPr>
      </w:pPr>
      <w:r w:rsidRPr="00F32DF8">
        <w:rPr>
          <w:rFonts w:asciiTheme="majorHAnsi" w:eastAsia="Arial Unicode MS" w:hAnsiTheme="majorHAnsi" w:cstheme="majorHAnsi"/>
          <w:sz w:val="24"/>
          <w:szCs w:val="24"/>
          <w:u w:color="000000"/>
          <w:bdr w:val="nil"/>
          <w:lang w:eastAsia="it-IT"/>
        </w:rPr>
        <w:t>di garantire la stabilità occupazionale del personale impiegato;</w:t>
      </w:r>
    </w:p>
    <w:p w14:paraId="4A69D3B6" w14:textId="77777777" w:rsidR="00AD3CC4" w:rsidRPr="00F32DF8" w:rsidRDefault="00AD3CC4" w:rsidP="00AD3CC4">
      <w:pPr>
        <w:widowControl w:val="0"/>
        <w:numPr>
          <w:ilvl w:val="0"/>
          <w:numId w:val="1"/>
        </w:numPr>
        <w:pBdr>
          <w:top w:val="nil"/>
          <w:left w:val="nil"/>
          <w:bottom w:val="nil"/>
          <w:right w:val="nil"/>
          <w:between w:val="nil"/>
          <w:bar w:val="nil"/>
        </w:pBdr>
        <w:spacing w:after="120" w:line="276" w:lineRule="auto"/>
        <w:ind w:left="284" w:hanging="284"/>
        <w:jc w:val="both"/>
        <w:rPr>
          <w:rFonts w:asciiTheme="majorHAnsi" w:hAnsiTheme="majorHAnsi" w:cstheme="majorHAnsi"/>
          <w:kern w:val="2"/>
          <w:sz w:val="24"/>
          <w:szCs w:val="24"/>
          <w14:ligatures w14:val="standardContextual"/>
        </w:rPr>
      </w:pPr>
      <w:r w:rsidRPr="00F32DF8">
        <w:rPr>
          <w:rFonts w:asciiTheme="majorHAnsi" w:hAnsiTheme="majorHAnsi" w:cstheme="majorHAnsi"/>
          <w:kern w:val="2"/>
          <w:sz w:val="24"/>
          <w:szCs w:val="24"/>
          <w14:ligatures w14:val="standardContextual"/>
        </w:rPr>
        <w:t>di garantire ad assicurare, in caso di aggiudicazione del contratto, una quota pari almeno al 30 per cento, delle assunzioni necessarie per l'esecuzione del contratto o per la realizzazione di attività a esso connesse o strumentali, sia all'occupazione giovanile sia all'occupazione femminile;</w:t>
      </w:r>
    </w:p>
    <w:p w14:paraId="58EBD005" w14:textId="77777777" w:rsidR="00AD3CC4" w:rsidRPr="00F32DF8" w:rsidRDefault="00AD3CC4" w:rsidP="00AD3CC4">
      <w:pPr>
        <w:widowControl w:val="0"/>
        <w:numPr>
          <w:ilvl w:val="0"/>
          <w:numId w:val="1"/>
        </w:numPr>
        <w:pBdr>
          <w:top w:val="nil"/>
          <w:left w:val="nil"/>
          <w:bottom w:val="nil"/>
          <w:right w:val="nil"/>
          <w:between w:val="nil"/>
          <w:bar w:val="nil"/>
        </w:pBdr>
        <w:spacing w:after="120" w:line="276" w:lineRule="auto"/>
        <w:ind w:left="284" w:hanging="284"/>
        <w:jc w:val="both"/>
        <w:rPr>
          <w:rFonts w:asciiTheme="majorHAnsi" w:eastAsia="Arial Unicode MS" w:hAnsiTheme="majorHAnsi" w:cstheme="majorHAnsi"/>
          <w:sz w:val="24"/>
          <w:szCs w:val="24"/>
          <w:u w:color="000000"/>
          <w:bdr w:val="nil"/>
          <w:lang w:eastAsia="it-IT"/>
        </w:rPr>
      </w:pPr>
      <w:r w:rsidRPr="00F32DF8">
        <w:rPr>
          <w:rFonts w:asciiTheme="majorHAnsi" w:eastAsia="Arial Unicode MS" w:hAnsiTheme="majorHAnsi" w:cstheme="majorHAnsi"/>
          <w:sz w:val="24"/>
          <w:szCs w:val="24"/>
          <w:u w:color="000000"/>
          <w:bdr w:val="nil"/>
          <w:lang w:eastAsia="it-IT"/>
        </w:rPr>
        <w:t>di essere iscritto alla Camera di Commercio Industria Artigianato ed Agricoltura di ____________ per la categoria adeguata all’oggetto dell’appalto. (Il concorrente non stabilito in Italia ma in altro Stato Membro o in uno dei Paesi di cui all’art. 100, comma 3 del Codice, deve presentare il registro commerciale corrispondente o dichiarazione giurata o secondo le modalità vigenti nello Stato nel quale è stabilito);</w:t>
      </w:r>
    </w:p>
    <w:p w14:paraId="69984706" w14:textId="77777777" w:rsidR="00AD3CC4" w:rsidRPr="00F32DF8" w:rsidRDefault="00AD3CC4" w:rsidP="00AD3CC4">
      <w:pPr>
        <w:widowControl w:val="0"/>
        <w:numPr>
          <w:ilvl w:val="0"/>
          <w:numId w:val="1"/>
        </w:numPr>
        <w:pBdr>
          <w:top w:val="nil"/>
          <w:left w:val="nil"/>
          <w:bottom w:val="nil"/>
          <w:right w:val="nil"/>
          <w:between w:val="nil"/>
          <w:bar w:val="nil"/>
        </w:pBdr>
        <w:spacing w:after="120" w:line="276" w:lineRule="auto"/>
        <w:ind w:left="284" w:hanging="284"/>
        <w:jc w:val="both"/>
        <w:rPr>
          <w:rFonts w:asciiTheme="majorHAnsi" w:eastAsia="Arial Unicode MS" w:hAnsiTheme="majorHAnsi" w:cstheme="majorHAnsi"/>
          <w:sz w:val="24"/>
          <w:szCs w:val="24"/>
          <w:u w:color="000000"/>
          <w:bdr w:val="nil"/>
          <w:lang w:eastAsia="it-IT"/>
        </w:rPr>
      </w:pPr>
      <w:bookmarkStart w:id="3" w:name="_Hlk154094203"/>
      <w:r w:rsidRPr="00F32DF8">
        <w:rPr>
          <w:rFonts w:asciiTheme="majorHAnsi" w:eastAsia="Arial Unicode MS" w:hAnsiTheme="majorHAnsi" w:cstheme="majorHAnsi"/>
          <w:sz w:val="24"/>
          <w:szCs w:val="24"/>
          <w:u w:color="000000"/>
          <w:bdr w:val="nil"/>
          <w:lang w:eastAsia="it-IT"/>
        </w:rPr>
        <w:t xml:space="preserve">di essere in possesso di attestazione SOA, rilasciata da società/organismo di attestazione (SOA) regolarmente autorizzata, in corso di validità, che documenti, ai sensi degli artt. 100 del </w:t>
      </w:r>
      <w:proofErr w:type="spellStart"/>
      <w:r w:rsidRPr="00F32DF8">
        <w:rPr>
          <w:rFonts w:asciiTheme="majorHAnsi" w:eastAsia="Arial Unicode MS" w:hAnsiTheme="majorHAnsi" w:cstheme="majorHAnsi"/>
          <w:sz w:val="24"/>
          <w:szCs w:val="24"/>
          <w:u w:color="000000"/>
          <w:bdr w:val="nil"/>
          <w:lang w:eastAsia="it-IT"/>
        </w:rPr>
        <w:t>D.Lgs.</w:t>
      </w:r>
      <w:proofErr w:type="spellEnd"/>
      <w:r w:rsidRPr="00F32DF8">
        <w:rPr>
          <w:rFonts w:asciiTheme="majorHAnsi" w:eastAsia="Arial Unicode MS" w:hAnsiTheme="majorHAnsi" w:cstheme="majorHAnsi"/>
          <w:sz w:val="24"/>
          <w:szCs w:val="24"/>
          <w:u w:color="000000"/>
          <w:bdr w:val="nil"/>
          <w:lang w:eastAsia="it-IT"/>
        </w:rPr>
        <w:t xml:space="preserve"> 36/2023 e allegato II/12 del Codice, la qualificazione in categoria e classifica adeguata ai lavori da assumere</w:t>
      </w:r>
      <w:bookmarkEnd w:id="3"/>
      <w:r w:rsidRPr="00F32DF8">
        <w:rPr>
          <w:rFonts w:asciiTheme="majorHAnsi" w:eastAsia="Arial Unicode MS" w:hAnsiTheme="majorHAnsi" w:cstheme="majorHAnsi"/>
          <w:sz w:val="24"/>
          <w:szCs w:val="24"/>
          <w:u w:color="000000"/>
          <w:bdr w:val="nil"/>
          <w:lang w:eastAsia="it-IT"/>
        </w:rPr>
        <w:t>:</w:t>
      </w:r>
    </w:p>
    <w:p w14:paraId="11E9B103" w14:textId="77777777" w:rsidR="00AD3CC4" w:rsidRPr="00F32DF8" w:rsidRDefault="00AD3CC4" w:rsidP="00AD3CC4">
      <w:pPr>
        <w:widowControl w:val="0"/>
        <w:pBdr>
          <w:top w:val="nil"/>
          <w:left w:val="nil"/>
          <w:bottom w:val="nil"/>
          <w:right w:val="nil"/>
          <w:between w:val="nil"/>
          <w:bar w:val="nil"/>
        </w:pBdr>
        <w:spacing w:after="120" w:line="276" w:lineRule="auto"/>
        <w:ind w:left="284"/>
        <w:jc w:val="both"/>
        <w:rPr>
          <w:rFonts w:asciiTheme="majorHAnsi" w:eastAsia="Arial Unicode MS" w:hAnsiTheme="majorHAnsi" w:cstheme="majorHAnsi"/>
          <w:b/>
          <w:bCs/>
          <w:sz w:val="24"/>
          <w:szCs w:val="24"/>
          <w:u w:color="000000"/>
          <w:bdr w:val="nil"/>
          <w:lang w:eastAsia="it-IT"/>
        </w:rPr>
      </w:pPr>
      <w:r w:rsidRPr="00F32DF8">
        <w:rPr>
          <w:rFonts w:asciiTheme="majorHAnsi" w:eastAsia="Arial Unicode MS" w:hAnsiTheme="majorHAnsi" w:cstheme="majorHAnsi"/>
          <w:b/>
          <w:bCs/>
          <w:sz w:val="24"/>
          <w:szCs w:val="24"/>
          <w:u w:color="000000"/>
          <w:bdr w:val="nil"/>
          <w:lang w:eastAsia="it-IT"/>
        </w:rPr>
        <w:t>Categoria _________      Classifica _______</w:t>
      </w:r>
    </w:p>
    <w:p w14:paraId="4D386EEB" w14:textId="77777777" w:rsidR="00AD3CC4" w:rsidRPr="00F32DF8" w:rsidRDefault="00AD3CC4" w:rsidP="00AD3CC4">
      <w:pPr>
        <w:widowControl w:val="0"/>
        <w:pBdr>
          <w:top w:val="nil"/>
          <w:left w:val="nil"/>
          <w:bottom w:val="nil"/>
          <w:right w:val="nil"/>
          <w:between w:val="nil"/>
          <w:bar w:val="nil"/>
        </w:pBdr>
        <w:spacing w:after="120" w:line="276" w:lineRule="auto"/>
        <w:ind w:left="284"/>
        <w:jc w:val="both"/>
        <w:rPr>
          <w:rFonts w:asciiTheme="majorHAnsi" w:eastAsia="Arial Unicode MS" w:hAnsiTheme="majorHAnsi" w:cstheme="majorHAnsi"/>
          <w:b/>
          <w:bCs/>
          <w:sz w:val="24"/>
          <w:szCs w:val="24"/>
          <w:u w:color="000000"/>
          <w:bdr w:val="nil"/>
          <w:lang w:eastAsia="it-IT"/>
        </w:rPr>
      </w:pPr>
      <w:r w:rsidRPr="00F32DF8">
        <w:rPr>
          <w:rFonts w:asciiTheme="majorHAnsi" w:eastAsia="Arial Unicode MS" w:hAnsiTheme="majorHAnsi" w:cstheme="majorHAnsi"/>
          <w:b/>
          <w:bCs/>
          <w:sz w:val="24"/>
          <w:szCs w:val="24"/>
          <w:u w:color="000000"/>
          <w:bdr w:val="nil"/>
          <w:lang w:eastAsia="it-IT"/>
        </w:rPr>
        <w:t>Categoria _________      Classifica _______</w:t>
      </w:r>
    </w:p>
    <w:p w14:paraId="09041B5F" w14:textId="77777777" w:rsidR="00AD3CC4" w:rsidRPr="00F32DF8" w:rsidRDefault="00AD3CC4" w:rsidP="00AD3CC4">
      <w:pPr>
        <w:widowControl w:val="0"/>
        <w:pBdr>
          <w:top w:val="nil"/>
          <w:left w:val="nil"/>
          <w:bottom w:val="nil"/>
          <w:right w:val="nil"/>
          <w:between w:val="nil"/>
          <w:bar w:val="nil"/>
        </w:pBdr>
        <w:spacing w:after="120" w:line="276" w:lineRule="auto"/>
        <w:ind w:left="284"/>
        <w:jc w:val="both"/>
        <w:rPr>
          <w:rFonts w:asciiTheme="majorHAnsi" w:eastAsia="Arial Unicode MS" w:hAnsiTheme="majorHAnsi" w:cstheme="majorHAnsi"/>
          <w:b/>
          <w:bCs/>
          <w:sz w:val="24"/>
          <w:szCs w:val="24"/>
          <w:u w:color="000000"/>
          <w:bdr w:val="nil"/>
          <w:lang w:eastAsia="it-IT"/>
        </w:rPr>
      </w:pPr>
    </w:p>
    <w:p w14:paraId="7D9AB17F" w14:textId="77777777" w:rsidR="00AD3CC4" w:rsidRPr="00F32DF8" w:rsidRDefault="00AD3CC4" w:rsidP="00AD3CC4">
      <w:pPr>
        <w:widowControl w:val="0"/>
        <w:numPr>
          <w:ilvl w:val="0"/>
          <w:numId w:val="1"/>
        </w:numPr>
        <w:pBdr>
          <w:top w:val="nil"/>
          <w:left w:val="nil"/>
          <w:bottom w:val="nil"/>
          <w:right w:val="nil"/>
          <w:between w:val="nil"/>
          <w:bar w:val="nil"/>
        </w:pBdr>
        <w:tabs>
          <w:tab w:val="left" w:pos="969"/>
        </w:tabs>
        <w:spacing w:after="120" w:line="276" w:lineRule="auto"/>
        <w:ind w:left="284" w:hanging="284"/>
        <w:jc w:val="both"/>
        <w:rPr>
          <w:rFonts w:asciiTheme="majorHAnsi" w:eastAsia="Arial Unicode MS" w:hAnsiTheme="majorHAnsi" w:cstheme="majorHAnsi"/>
          <w:sz w:val="24"/>
          <w:szCs w:val="24"/>
          <w:u w:color="000009"/>
          <w:bdr w:val="nil"/>
          <w:lang w:eastAsia="it-IT"/>
        </w:rPr>
      </w:pPr>
      <w:r w:rsidRPr="00F32DF8">
        <w:rPr>
          <w:rFonts w:asciiTheme="majorHAnsi" w:eastAsia="Arial Unicode MS" w:hAnsiTheme="majorHAnsi" w:cstheme="majorHAnsi"/>
          <w:sz w:val="24"/>
          <w:szCs w:val="24"/>
          <w:u w:color="000000"/>
          <w:bdr w:val="nil"/>
          <w:lang w:eastAsia="it-IT"/>
        </w:rPr>
        <w:t>(</w:t>
      </w:r>
      <w:r w:rsidRPr="00F32DF8">
        <w:rPr>
          <w:rFonts w:asciiTheme="majorHAnsi" w:eastAsia="Arial Unicode MS" w:hAnsiTheme="majorHAnsi" w:cstheme="majorHAnsi"/>
          <w:i/>
          <w:iCs/>
          <w:sz w:val="24"/>
          <w:szCs w:val="24"/>
          <w:u w:color="000000"/>
          <w:bdr w:val="nil"/>
          <w:lang w:eastAsia="it-IT"/>
        </w:rPr>
        <w:t>solo per gli operatori economici stabiliti in altri stati diversi dall’Italia con obbligo di redigere tutta la documentazione in lingua italiana e di convertire tutti gli importi in Euro</w:t>
      </w:r>
      <w:r w:rsidRPr="00F32DF8">
        <w:rPr>
          <w:rFonts w:asciiTheme="majorHAnsi" w:eastAsia="Arial Unicode MS" w:hAnsiTheme="majorHAnsi" w:cstheme="majorHAnsi"/>
          <w:sz w:val="24"/>
          <w:szCs w:val="24"/>
          <w:u w:color="000000"/>
          <w:bdr w:val="nil"/>
          <w:lang w:eastAsia="it-IT"/>
        </w:rPr>
        <w:t xml:space="preserve">) </w:t>
      </w:r>
      <w:r w:rsidRPr="00F32DF8">
        <w:rPr>
          <w:rFonts w:asciiTheme="majorHAnsi" w:eastAsia="Arial Unicode MS" w:hAnsiTheme="majorHAnsi" w:cstheme="majorHAnsi"/>
          <w:sz w:val="24"/>
          <w:szCs w:val="24"/>
          <w:u w:color="000009"/>
          <w:bdr w:val="nil"/>
          <w:lang w:eastAsia="it-IT"/>
        </w:rPr>
        <w:t>di</w:t>
      </w:r>
      <w:r w:rsidRPr="00F32DF8">
        <w:rPr>
          <w:rFonts w:asciiTheme="majorHAnsi" w:eastAsia="Arial Unicode MS" w:hAnsiTheme="majorHAnsi" w:cstheme="majorHAnsi"/>
          <w:spacing w:val="28"/>
          <w:sz w:val="24"/>
          <w:szCs w:val="24"/>
          <w:u w:color="000009"/>
          <w:bdr w:val="nil"/>
          <w:lang w:eastAsia="it-IT"/>
        </w:rPr>
        <w:t xml:space="preserve"> </w:t>
      </w:r>
      <w:r w:rsidRPr="00F32DF8">
        <w:rPr>
          <w:rFonts w:asciiTheme="majorHAnsi" w:eastAsia="Arial Unicode MS" w:hAnsiTheme="majorHAnsi" w:cstheme="majorHAnsi"/>
          <w:sz w:val="24"/>
          <w:szCs w:val="24"/>
          <w:u w:color="000009"/>
          <w:bdr w:val="nil"/>
          <w:lang w:eastAsia="it-IT"/>
        </w:rPr>
        <w:t>possedere,</w:t>
      </w:r>
      <w:r w:rsidRPr="00F32DF8">
        <w:rPr>
          <w:rFonts w:asciiTheme="majorHAnsi" w:eastAsia="Arial Unicode MS" w:hAnsiTheme="majorHAnsi" w:cstheme="majorHAnsi"/>
          <w:spacing w:val="30"/>
          <w:sz w:val="24"/>
          <w:szCs w:val="24"/>
          <w:u w:color="000009"/>
          <w:bdr w:val="nil"/>
          <w:lang w:eastAsia="it-IT"/>
        </w:rPr>
        <w:t xml:space="preserve"> </w:t>
      </w:r>
      <w:r w:rsidRPr="00F32DF8">
        <w:rPr>
          <w:rFonts w:asciiTheme="majorHAnsi" w:eastAsia="Arial Unicode MS" w:hAnsiTheme="majorHAnsi" w:cstheme="majorHAnsi"/>
          <w:sz w:val="24"/>
          <w:szCs w:val="24"/>
          <w:u w:color="000009"/>
          <w:bdr w:val="nil"/>
          <w:lang w:eastAsia="it-IT"/>
        </w:rPr>
        <w:t>in</w:t>
      </w:r>
      <w:r w:rsidRPr="00F32DF8">
        <w:rPr>
          <w:rFonts w:asciiTheme="majorHAnsi" w:eastAsia="Arial Unicode MS" w:hAnsiTheme="majorHAnsi" w:cstheme="majorHAnsi"/>
          <w:spacing w:val="28"/>
          <w:sz w:val="24"/>
          <w:szCs w:val="24"/>
          <w:u w:color="000009"/>
          <w:bdr w:val="nil"/>
          <w:lang w:eastAsia="it-IT"/>
        </w:rPr>
        <w:t xml:space="preserve"> </w:t>
      </w:r>
      <w:r w:rsidRPr="00F32DF8">
        <w:rPr>
          <w:rFonts w:asciiTheme="majorHAnsi" w:eastAsia="Arial Unicode MS" w:hAnsiTheme="majorHAnsi" w:cstheme="majorHAnsi"/>
          <w:sz w:val="24"/>
          <w:szCs w:val="24"/>
          <w:u w:color="000009"/>
          <w:bdr w:val="nil"/>
          <w:lang w:eastAsia="it-IT"/>
        </w:rPr>
        <w:t>merito</w:t>
      </w:r>
      <w:r w:rsidRPr="00F32DF8">
        <w:rPr>
          <w:rFonts w:asciiTheme="majorHAnsi" w:eastAsia="Arial Unicode MS" w:hAnsiTheme="majorHAnsi" w:cstheme="majorHAnsi"/>
          <w:spacing w:val="26"/>
          <w:sz w:val="24"/>
          <w:szCs w:val="24"/>
          <w:u w:color="000009"/>
          <w:bdr w:val="nil"/>
          <w:lang w:eastAsia="it-IT"/>
        </w:rPr>
        <w:t xml:space="preserve"> </w:t>
      </w:r>
      <w:r w:rsidRPr="00F32DF8">
        <w:rPr>
          <w:rFonts w:asciiTheme="majorHAnsi" w:eastAsia="Arial Unicode MS" w:hAnsiTheme="majorHAnsi" w:cstheme="majorHAnsi"/>
          <w:sz w:val="24"/>
          <w:szCs w:val="24"/>
          <w:u w:color="000009"/>
          <w:bdr w:val="nil"/>
          <w:lang w:eastAsia="it-IT"/>
        </w:rPr>
        <w:t>ai</w:t>
      </w:r>
      <w:r w:rsidRPr="00F32DF8">
        <w:rPr>
          <w:rFonts w:asciiTheme="majorHAnsi" w:eastAsia="Arial Unicode MS" w:hAnsiTheme="majorHAnsi" w:cstheme="majorHAnsi"/>
          <w:spacing w:val="28"/>
          <w:sz w:val="24"/>
          <w:szCs w:val="24"/>
          <w:u w:color="000009"/>
          <w:bdr w:val="nil"/>
          <w:lang w:eastAsia="it-IT"/>
        </w:rPr>
        <w:t xml:space="preserve"> </w:t>
      </w:r>
      <w:r w:rsidRPr="00F32DF8">
        <w:rPr>
          <w:rFonts w:asciiTheme="majorHAnsi" w:eastAsia="Arial Unicode MS" w:hAnsiTheme="majorHAnsi" w:cstheme="majorHAnsi"/>
          <w:sz w:val="24"/>
          <w:szCs w:val="24"/>
          <w:u w:color="000009"/>
          <w:bdr w:val="nil"/>
          <w:lang w:eastAsia="it-IT"/>
        </w:rPr>
        <w:t>requisiti</w:t>
      </w:r>
      <w:r w:rsidRPr="00F32DF8">
        <w:rPr>
          <w:rFonts w:asciiTheme="majorHAnsi" w:eastAsia="Arial Unicode MS" w:hAnsiTheme="majorHAnsi" w:cstheme="majorHAnsi"/>
          <w:spacing w:val="28"/>
          <w:sz w:val="24"/>
          <w:szCs w:val="24"/>
          <w:u w:color="000009"/>
          <w:bdr w:val="nil"/>
          <w:lang w:eastAsia="it-IT"/>
        </w:rPr>
        <w:t xml:space="preserve"> </w:t>
      </w:r>
      <w:r w:rsidRPr="00F32DF8">
        <w:rPr>
          <w:rFonts w:asciiTheme="majorHAnsi" w:eastAsia="Arial Unicode MS" w:hAnsiTheme="majorHAnsi" w:cstheme="majorHAnsi"/>
          <w:sz w:val="24"/>
          <w:szCs w:val="24"/>
          <w:u w:color="000009"/>
          <w:bdr w:val="nil"/>
          <w:lang w:eastAsia="it-IT"/>
        </w:rPr>
        <w:t>di</w:t>
      </w:r>
      <w:r w:rsidRPr="00F32DF8">
        <w:rPr>
          <w:rFonts w:asciiTheme="majorHAnsi" w:eastAsia="Arial Unicode MS" w:hAnsiTheme="majorHAnsi" w:cstheme="majorHAnsi"/>
          <w:spacing w:val="28"/>
          <w:sz w:val="24"/>
          <w:szCs w:val="24"/>
          <w:u w:color="000009"/>
          <w:bdr w:val="nil"/>
          <w:lang w:eastAsia="it-IT"/>
        </w:rPr>
        <w:t xml:space="preserve"> </w:t>
      </w:r>
      <w:r w:rsidRPr="00F32DF8">
        <w:rPr>
          <w:rFonts w:asciiTheme="majorHAnsi" w:eastAsia="Arial Unicode MS" w:hAnsiTheme="majorHAnsi" w:cstheme="majorHAnsi"/>
          <w:sz w:val="24"/>
          <w:szCs w:val="24"/>
          <w:u w:color="000009"/>
          <w:bdr w:val="nil"/>
          <w:lang w:eastAsia="it-IT"/>
        </w:rPr>
        <w:t>qualificazione,</w:t>
      </w:r>
      <w:r w:rsidRPr="00F32DF8">
        <w:rPr>
          <w:rFonts w:asciiTheme="majorHAnsi" w:eastAsia="Arial Unicode MS" w:hAnsiTheme="majorHAnsi" w:cstheme="majorHAnsi"/>
          <w:spacing w:val="28"/>
          <w:sz w:val="24"/>
          <w:szCs w:val="24"/>
          <w:u w:color="000009"/>
          <w:bdr w:val="nil"/>
          <w:lang w:eastAsia="it-IT"/>
        </w:rPr>
        <w:t xml:space="preserve"> </w:t>
      </w:r>
      <w:r w:rsidRPr="00F32DF8">
        <w:rPr>
          <w:rFonts w:asciiTheme="majorHAnsi" w:eastAsia="Arial Unicode MS" w:hAnsiTheme="majorHAnsi" w:cstheme="majorHAnsi"/>
          <w:sz w:val="24"/>
          <w:szCs w:val="24"/>
          <w:u w:color="000009"/>
          <w:bdr w:val="nil"/>
          <w:lang w:eastAsia="it-IT"/>
        </w:rPr>
        <w:t>documentazione</w:t>
      </w:r>
      <w:r w:rsidRPr="00F32DF8">
        <w:rPr>
          <w:rFonts w:asciiTheme="majorHAnsi" w:eastAsia="Arial Unicode MS" w:hAnsiTheme="majorHAnsi" w:cstheme="majorHAnsi"/>
          <w:spacing w:val="28"/>
          <w:sz w:val="24"/>
          <w:szCs w:val="24"/>
          <w:u w:color="000009"/>
          <w:bdr w:val="nil"/>
          <w:lang w:eastAsia="it-IT"/>
        </w:rPr>
        <w:t xml:space="preserve"> </w:t>
      </w:r>
      <w:r w:rsidRPr="00F32DF8">
        <w:rPr>
          <w:rFonts w:asciiTheme="majorHAnsi" w:eastAsia="Arial Unicode MS" w:hAnsiTheme="majorHAnsi" w:cstheme="majorHAnsi"/>
          <w:sz w:val="24"/>
          <w:szCs w:val="24"/>
          <w:u w:color="000009"/>
          <w:bdr w:val="nil"/>
          <w:lang w:eastAsia="it-IT"/>
        </w:rPr>
        <w:t>idonea</w:t>
      </w:r>
      <w:r w:rsidRPr="00F32DF8">
        <w:rPr>
          <w:rFonts w:asciiTheme="majorHAnsi" w:eastAsia="Arial Unicode MS" w:hAnsiTheme="majorHAnsi" w:cstheme="majorHAnsi"/>
          <w:spacing w:val="28"/>
          <w:sz w:val="24"/>
          <w:szCs w:val="24"/>
          <w:u w:color="000009"/>
          <w:bdr w:val="nil"/>
          <w:lang w:eastAsia="it-IT"/>
        </w:rPr>
        <w:t xml:space="preserve"> </w:t>
      </w:r>
      <w:r w:rsidRPr="00F32DF8">
        <w:rPr>
          <w:rFonts w:asciiTheme="majorHAnsi" w:eastAsia="Arial Unicode MS" w:hAnsiTheme="majorHAnsi" w:cstheme="majorHAnsi"/>
          <w:sz w:val="24"/>
          <w:szCs w:val="24"/>
          <w:u w:color="000009"/>
          <w:bdr w:val="nil"/>
          <w:lang w:eastAsia="it-IT"/>
        </w:rPr>
        <w:t>equivalente,</w:t>
      </w:r>
      <w:r w:rsidRPr="00F32DF8">
        <w:rPr>
          <w:rFonts w:asciiTheme="majorHAnsi" w:eastAsia="Arial Unicode MS" w:hAnsiTheme="majorHAnsi" w:cstheme="majorHAnsi"/>
          <w:spacing w:val="30"/>
          <w:sz w:val="24"/>
          <w:szCs w:val="24"/>
          <w:u w:color="000009"/>
          <w:bdr w:val="nil"/>
          <w:lang w:eastAsia="it-IT"/>
        </w:rPr>
        <w:t xml:space="preserve"> </w:t>
      </w:r>
      <w:r w:rsidRPr="00F32DF8">
        <w:rPr>
          <w:rFonts w:asciiTheme="majorHAnsi" w:eastAsia="Arial Unicode MS" w:hAnsiTheme="majorHAnsi" w:cstheme="majorHAnsi"/>
          <w:sz w:val="24"/>
          <w:szCs w:val="24"/>
          <w:u w:color="000009"/>
          <w:bdr w:val="nil"/>
          <w:lang w:eastAsia="it-IT"/>
        </w:rPr>
        <w:t>resa secondo</w:t>
      </w:r>
      <w:r w:rsidRPr="00F32DF8">
        <w:rPr>
          <w:rFonts w:asciiTheme="majorHAnsi" w:eastAsia="Arial Unicode MS" w:hAnsiTheme="majorHAnsi" w:cstheme="majorHAnsi"/>
          <w:spacing w:val="-6"/>
          <w:sz w:val="24"/>
          <w:szCs w:val="24"/>
          <w:u w:color="000009"/>
          <w:bdr w:val="nil"/>
          <w:lang w:eastAsia="it-IT"/>
        </w:rPr>
        <w:t xml:space="preserve"> </w:t>
      </w:r>
      <w:r w:rsidRPr="00F32DF8">
        <w:rPr>
          <w:rFonts w:asciiTheme="majorHAnsi" w:eastAsia="Arial Unicode MS" w:hAnsiTheme="majorHAnsi" w:cstheme="majorHAnsi"/>
          <w:sz w:val="24"/>
          <w:szCs w:val="24"/>
          <w:u w:color="000009"/>
          <w:bdr w:val="nil"/>
          <w:lang w:eastAsia="it-IT"/>
        </w:rPr>
        <w:t>la</w:t>
      </w:r>
      <w:r w:rsidRPr="00F32DF8">
        <w:rPr>
          <w:rFonts w:asciiTheme="majorHAnsi" w:eastAsia="Arial Unicode MS" w:hAnsiTheme="majorHAnsi" w:cstheme="majorHAnsi"/>
          <w:spacing w:val="-6"/>
          <w:sz w:val="24"/>
          <w:szCs w:val="24"/>
          <w:u w:color="000009"/>
          <w:bdr w:val="nil"/>
          <w:lang w:eastAsia="it-IT"/>
        </w:rPr>
        <w:t xml:space="preserve"> </w:t>
      </w:r>
      <w:r w:rsidRPr="00F32DF8">
        <w:rPr>
          <w:rFonts w:asciiTheme="majorHAnsi" w:eastAsia="Arial Unicode MS" w:hAnsiTheme="majorHAnsi" w:cstheme="majorHAnsi"/>
          <w:sz w:val="24"/>
          <w:szCs w:val="24"/>
          <w:u w:color="000009"/>
          <w:bdr w:val="nil"/>
          <w:lang w:eastAsia="it-IT"/>
        </w:rPr>
        <w:t>legislazione</w:t>
      </w:r>
      <w:r w:rsidRPr="00F32DF8">
        <w:rPr>
          <w:rFonts w:asciiTheme="majorHAnsi" w:eastAsia="Arial Unicode MS" w:hAnsiTheme="majorHAnsi" w:cstheme="majorHAnsi"/>
          <w:spacing w:val="-9"/>
          <w:sz w:val="24"/>
          <w:szCs w:val="24"/>
          <w:u w:color="000009"/>
          <w:bdr w:val="nil"/>
          <w:lang w:eastAsia="it-IT"/>
        </w:rPr>
        <w:t xml:space="preserve"> </w:t>
      </w:r>
      <w:r w:rsidRPr="00F32DF8">
        <w:rPr>
          <w:rFonts w:asciiTheme="majorHAnsi" w:eastAsia="Arial Unicode MS" w:hAnsiTheme="majorHAnsi" w:cstheme="majorHAnsi"/>
          <w:sz w:val="24"/>
          <w:szCs w:val="24"/>
          <w:u w:color="000009"/>
          <w:bdr w:val="nil"/>
          <w:lang w:eastAsia="it-IT"/>
        </w:rPr>
        <w:t>dello</w:t>
      </w:r>
      <w:r w:rsidRPr="00F32DF8">
        <w:rPr>
          <w:rFonts w:asciiTheme="majorHAnsi" w:eastAsia="Arial Unicode MS" w:hAnsiTheme="majorHAnsi" w:cstheme="majorHAnsi"/>
          <w:spacing w:val="-5"/>
          <w:sz w:val="24"/>
          <w:szCs w:val="24"/>
          <w:u w:color="000009"/>
          <w:bdr w:val="nil"/>
          <w:lang w:eastAsia="it-IT"/>
        </w:rPr>
        <w:t xml:space="preserve"> </w:t>
      </w:r>
      <w:r w:rsidRPr="00F32DF8">
        <w:rPr>
          <w:rFonts w:asciiTheme="majorHAnsi" w:eastAsia="Arial Unicode MS" w:hAnsiTheme="majorHAnsi" w:cstheme="majorHAnsi"/>
          <w:sz w:val="24"/>
          <w:szCs w:val="24"/>
          <w:u w:color="000009"/>
          <w:bdr w:val="nil"/>
          <w:lang w:eastAsia="it-IT"/>
        </w:rPr>
        <w:t>Stato</w:t>
      </w:r>
      <w:r w:rsidRPr="00F32DF8">
        <w:rPr>
          <w:rFonts w:asciiTheme="majorHAnsi" w:eastAsia="Arial Unicode MS" w:hAnsiTheme="majorHAnsi" w:cstheme="majorHAnsi"/>
          <w:spacing w:val="-5"/>
          <w:sz w:val="24"/>
          <w:szCs w:val="24"/>
          <w:u w:color="000009"/>
          <w:bdr w:val="nil"/>
          <w:lang w:eastAsia="it-IT"/>
        </w:rPr>
        <w:t xml:space="preserve"> </w:t>
      </w:r>
      <w:r w:rsidRPr="00F32DF8">
        <w:rPr>
          <w:rFonts w:asciiTheme="majorHAnsi" w:eastAsia="Arial Unicode MS" w:hAnsiTheme="majorHAnsi" w:cstheme="majorHAnsi"/>
          <w:sz w:val="24"/>
          <w:szCs w:val="24"/>
          <w:u w:color="000009"/>
          <w:bdr w:val="nil"/>
          <w:lang w:eastAsia="it-IT"/>
        </w:rPr>
        <w:t>di</w:t>
      </w:r>
      <w:r w:rsidRPr="00F32DF8">
        <w:rPr>
          <w:rFonts w:asciiTheme="majorHAnsi" w:eastAsia="Arial Unicode MS" w:hAnsiTheme="majorHAnsi" w:cstheme="majorHAnsi"/>
          <w:spacing w:val="-7"/>
          <w:sz w:val="24"/>
          <w:szCs w:val="24"/>
          <w:u w:color="000009"/>
          <w:bdr w:val="nil"/>
          <w:lang w:eastAsia="it-IT"/>
        </w:rPr>
        <w:t xml:space="preserve"> </w:t>
      </w:r>
      <w:r w:rsidRPr="00F32DF8">
        <w:rPr>
          <w:rFonts w:asciiTheme="majorHAnsi" w:eastAsia="Arial Unicode MS" w:hAnsiTheme="majorHAnsi" w:cstheme="majorHAnsi"/>
          <w:sz w:val="24"/>
          <w:szCs w:val="24"/>
          <w:u w:color="000009"/>
          <w:bdr w:val="nil"/>
          <w:lang w:eastAsia="it-IT"/>
        </w:rPr>
        <w:t>Appartenenza;</w:t>
      </w:r>
    </w:p>
    <w:p w14:paraId="329858DD" w14:textId="77777777" w:rsidR="00AD3CC4" w:rsidRPr="00F32DF8" w:rsidRDefault="00AD3CC4" w:rsidP="00AD3CC4">
      <w:pPr>
        <w:widowControl w:val="0"/>
        <w:numPr>
          <w:ilvl w:val="0"/>
          <w:numId w:val="1"/>
        </w:numPr>
        <w:pBdr>
          <w:top w:val="nil"/>
          <w:left w:val="nil"/>
          <w:bottom w:val="nil"/>
          <w:right w:val="nil"/>
          <w:between w:val="nil"/>
          <w:bar w:val="nil"/>
        </w:pBdr>
        <w:spacing w:after="120" w:line="276" w:lineRule="auto"/>
        <w:ind w:left="284" w:hanging="284"/>
        <w:jc w:val="both"/>
        <w:rPr>
          <w:rFonts w:asciiTheme="majorHAnsi" w:eastAsia="Arial Unicode MS" w:hAnsiTheme="majorHAnsi" w:cstheme="majorHAnsi"/>
          <w:sz w:val="24"/>
          <w:szCs w:val="24"/>
          <w:u w:color="000000"/>
          <w:bdr w:val="nil"/>
          <w:lang w:eastAsia="it-IT"/>
        </w:rPr>
      </w:pPr>
      <w:r w:rsidRPr="00F32DF8">
        <w:rPr>
          <w:rFonts w:asciiTheme="majorHAnsi" w:eastAsia="Arial Unicode MS" w:hAnsiTheme="majorHAnsi" w:cstheme="majorHAnsi"/>
          <w:sz w:val="24"/>
          <w:szCs w:val="24"/>
          <w:u w:color="000000"/>
          <w:bdr w:val="nil"/>
          <w:lang w:eastAsia="it-IT"/>
        </w:rPr>
        <w:t>il seguente numero di dipendenti impiegati alla data di presentazione della domanda:</w:t>
      </w:r>
    </w:p>
    <w:p w14:paraId="1995D65A" w14:textId="77777777" w:rsidR="00AD3CC4" w:rsidRPr="00F32DF8" w:rsidRDefault="00AD3CC4" w:rsidP="00AD3CC4">
      <w:pPr>
        <w:widowControl w:val="0"/>
        <w:pBdr>
          <w:top w:val="nil"/>
          <w:left w:val="nil"/>
          <w:bottom w:val="nil"/>
          <w:right w:val="nil"/>
          <w:between w:val="nil"/>
          <w:bar w:val="nil"/>
        </w:pBdr>
        <w:spacing w:after="120" w:line="276" w:lineRule="auto"/>
        <w:ind w:left="284"/>
        <w:jc w:val="both"/>
        <w:rPr>
          <w:rFonts w:asciiTheme="majorHAnsi" w:eastAsia="Arial Unicode MS" w:hAnsiTheme="majorHAnsi" w:cstheme="majorHAnsi"/>
          <w:sz w:val="24"/>
          <w:szCs w:val="24"/>
          <w:u w:color="000009"/>
          <w:bdr w:val="nil"/>
          <w:lang w:eastAsia="it-IT"/>
        </w:rPr>
      </w:pPr>
      <w:r w:rsidRPr="00F32DF8">
        <w:rPr>
          <w:rFonts w:asciiTheme="majorHAnsi" w:eastAsia="Arial Unicode MS" w:hAnsiTheme="majorHAnsi" w:cstheme="majorHAnsi"/>
          <w:sz w:val="24"/>
          <w:szCs w:val="24"/>
          <w:u w:color="000009"/>
          <w:bdr w:val="nil"/>
          <w:lang w:eastAsia="it-IT"/>
        </w:rPr>
        <w:t>_____________________________________________________________________________</w:t>
      </w:r>
      <w:r w:rsidRPr="00F32DF8">
        <w:rPr>
          <w:rFonts w:asciiTheme="majorHAnsi" w:eastAsia="Arial Unicode MS" w:hAnsiTheme="majorHAnsi" w:cstheme="majorHAnsi"/>
          <w:sz w:val="24"/>
          <w:szCs w:val="24"/>
          <w:u w:color="000000"/>
          <w:bdr w:val="nil"/>
          <w:lang w:eastAsia="it-IT"/>
        </w:rPr>
        <w:t>;</w:t>
      </w:r>
    </w:p>
    <w:p w14:paraId="244CF9C9" w14:textId="77777777" w:rsidR="00AD3CC4" w:rsidRPr="00F32DF8" w:rsidRDefault="00AD3CC4" w:rsidP="00AD3CC4">
      <w:pPr>
        <w:widowControl w:val="0"/>
        <w:numPr>
          <w:ilvl w:val="0"/>
          <w:numId w:val="1"/>
        </w:numPr>
        <w:pBdr>
          <w:top w:val="nil"/>
          <w:left w:val="nil"/>
          <w:bottom w:val="nil"/>
          <w:right w:val="nil"/>
          <w:between w:val="nil"/>
          <w:bar w:val="nil"/>
        </w:pBdr>
        <w:spacing w:after="120" w:line="276" w:lineRule="auto"/>
        <w:ind w:left="284" w:hanging="284"/>
        <w:jc w:val="both"/>
        <w:rPr>
          <w:rFonts w:asciiTheme="majorHAnsi" w:eastAsia="Arial Unicode MS" w:hAnsiTheme="majorHAnsi" w:cstheme="majorHAnsi"/>
          <w:sz w:val="24"/>
          <w:szCs w:val="24"/>
          <w:u w:color="000000"/>
          <w:bdr w:val="nil"/>
          <w:lang w:eastAsia="it-IT"/>
        </w:rPr>
      </w:pPr>
      <w:bookmarkStart w:id="4" w:name="_Hlk154677525"/>
      <w:r w:rsidRPr="00F32DF8">
        <w:rPr>
          <w:rFonts w:asciiTheme="majorHAnsi" w:eastAsia="Arial Unicode MS" w:hAnsiTheme="majorHAnsi" w:cstheme="majorHAnsi"/>
          <w:sz w:val="24"/>
          <w:szCs w:val="24"/>
          <w:u w:color="000000"/>
          <w:bdr w:val="nil"/>
          <w:lang w:eastAsia="it-IT"/>
        </w:rPr>
        <w:t>di non aver violato il divieto di intestazione fiduciaria di cui all'articolo 17 della legge 19 marzo 1990, n. 55. Barrare la casella il cui caso ricorre:</w:t>
      </w:r>
    </w:p>
    <w:p w14:paraId="38176B9D" w14:textId="77777777" w:rsidR="00AD3CC4" w:rsidRPr="00F32DF8" w:rsidRDefault="00AD3CC4" w:rsidP="00AD3CC4">
      <w:pPr>
        <w:widowControl w:val="0"/>
        <w:pBdr>
          <w:top w:val="nil"/>
          <w:left w:val="nil"/>
          <w:bottom w:val="nil"/>
          <w:right w:val="nil"/>
          <w:between w:val="nil"/>
          <w:bar w:val="nil"/>
        </w:pBdr>
        <w:spacing w:after="120" w:line="276" w:lineRule="auto"/>
        <w:ind w:left="720"/>
        <w:jc w:val="both"/>
        <w:rPr>
          <w:rFonts w:asciiTheme="majorHAnsi" w:eastAsia="Arial Unicode MS" w:hAnsiTheme="majorHAnsi" w:cstheme="majorHAnsi"/>
          <w:sz w:val="24"/>
          <w:szCs w:val="24"/>
          <w:u w:color="000000"/>
          <w:bdr w:val="nil"/>
          <w:lang w:eastAsia="it-IT"/>
        </w:rPr>
      </w:pPr>
      <w:r w:rsidRPr="00F32DF8">
        <w:rPr>
          <w:rFonts w:asciiTheme="majorHAnsi" w:eastAsia="Arial Unicode MS" w:hAnsiTheme="majorHAnsi" w:cstheme="majorHAnsi"/>
          <w:sz w:val="24"/>
          <w:szCs w:val="24"/>
          <w:u w:color="000000"/>
          <w:bdr w:val="nil"/>
          <w:lang w:eastAsia="it-IT"/>
        </w:rPr>
        <w:t>[..] di essere in regola con le norme che disciplinano il diritto al lavoro dei disabili di cui alla L. 12 marzo 1999, n. 68;</w:t>
      </w:r>
    </w:p>
    <w:p w14:paraId="75882678" w14:textId="77777777" w:rsidR="00AD3CC4" w:rsidRPr="00F32DF8" w:rsidRDefault="00AD3CC4" w:rsidP="00AD3CC4">
      <w:pPr>
        <w:widowControl w:val="0"/>
        <w:pBdr>
          <w:top w:val="nil"/>
          <w:left w:val="nil"/>
          <w:bottom w:val="nil"/>
          <w:right w:val="nil"/>
          <w:between w:val="nil"/>
          <w:bar w:val="nil"/>
        </w:pBdr>
        <w:spacing w:after="120" w:line="276" w:lineRule="auto"/>
        <w:ind w:left="720"/>
        <w:jc w:val="both"/>
        <w:rPr>
          <w:rFonts w:asciiTheme="majorHAnsi" w:eastAsia="Arial Unicode MS" w:hAnsiTheme="majorHAnsi" w:cstheme="majorHAnsi"/>
          <w:sz w:val="24"/>
          <w:szCs w:val="24"/>
          <w:u w:color="000000"/>
          <w:bdr w:val="nil"/>
          <w:lang w:eastAsia="it-IT"/>
        </w:rPr>
      </w:pPr>
      <w:r w:rsidRPr="00F32DF8">
        <w:rPr>
          <w:rFonts w:asciiTheme="majorHAnsi" w:eastAsia="Arial Unicode MS" w:hAnsiTheme="majorHAnsi" w:cstheme="majorHAnsi"/>
          <w:sz w:val="24"/>
          <w:szCs w:val="24"/>
          <w:u w:color="000000"/>
          <w:bdr w:val="nil"/>
          <w:lang w:eastAsia="it-IT"/>
        </w:rPr>
        <w:lastRenderedPageBreak/>
        <w:t>[..] di non essere assoggettato agli obblighi di assunzioni obbligatorie di cui alla L.68/99 (per imprese che occupano non più di 15 dipendenti e da 15 a 30 dipendenti che non abbiano effettuato nuove assunzioni dopo il 18/01/2000);</w:t>
      </w:r>
    </w:p>
    <w:p w14:paraId="0338D1E4" w14:textId="77777777" w:rsidR="00AD3CC4" w:rsidRPr="00F32DF8" w:rsidRDefault="00AD3CC4" w:rsidP="00AD3CC4">
      <w:pPr>
        <w:widowControl w:val="0"/>
        <w:numPr>
          <w:ilvl w:val="0"/>
          <w:numId w:val="1"/>
        </w:numPr>
        <w:pBdr>
          <w:top w:val="nil"/>
          <w:left w:val="nil"/>
          <w:bottom w:val="nil"/>
          <w:right w:val="nil"/>
          <w:between w:val="nil"/>
          <w:bar w:val="nil"/>
        </w:pBdr>
        <w:spacing w:after="120" w:line="276" w:lineRule="auto"/>
        <w:ind w:left="284" w:hanging="284"/>
        <w:jc w:val="both"/>
        <w:rPr>
          <w:rFonts w:asciiTheme="majorHAnsi" w:eastAsia="Arial Unicode MS" w:hAnsiTheme="majorHAnsi" w:cstheme="majorHAnsi"/>
          <w:sz w:val="24"/>
          <w:szCs w:val="24"/>
          <w:u w:color="000000"/>
          <w:bdr w:val="nil"/>
          <w:lang w:eastAsia="it-IT"/>
        </w:rPr>
      </w:pPr>
      <w:r w:rsidRPr="00F32DF8">
        <w:rPr>
          <w:rFonts w:asciiTheme="majorHAnsi" w:eastAsia="Arial Unicode MS" w:hAnsiTheme="majorHAnsi" w:cstheme="majorHAnsi"/>
          <w:sz w:val="24"/>
          <w:szCs w:val="24"/>
          <w:u w:color="000000"/>
          <w:bdr w:val="nil"/>
          <w:lang w:eastAsia="it-IT"/>
        </w:rPr>
        <w:t>l’assenza della causa ostativa di cui all’art. 53, comma 16-ter del D. Lgs. n. 165/01 e dell’art. 21 del D. Lgs. 08/04/13 n. 39 e specificatamente di non avere concluso contratti di lavoro subordinato o autonomo e comunque di non aver attribuito incarichi ad ex dipendenti dell’amministrazione committente (compresi i soggetti di cui all’art. 21 del D.lgs. n. 39/2013) che hanno cessato il rapporto di lavoro da meno di tre anni, i quali, negli ultimi tre anni di servizio hanno esercitato poteri autoritativi o negoziali per conto della pubblica amministrazione nei propri confronti di aver preso esatta cognizione della natura dell’appalto e di tutte le circostanze generali e particolari che possono influire sulla sua esecuzione;</w:t>
      </w:r>
    </w:p>
    <w:bookmarkEnd w:id="4"/>
    <w:p w14:paraId="35D8DAE4" w14:textId="77777777" w:rsidR="00AD3CC4" w:rsidRPr="00F32DF8" w:rsidRDefault="00AD3CC4" w:rsidP="00AD3CC4">
      <w:pPr>
        <w:widowControl w:val="0"/>
        <w:numPr>
          <w:ilvl w:val="0"/>
          <w:numId w:val="1"/>
        </w:numPr>
        <w:pBdr>
          <w:top w:val="nil"/>
          <w:left w:val="nil"/>
          <w:bottom w:val="nil"/>
          <w:right w:val="nil"/>
          <w:between w:val="nil"/>
          <w:bar w:val="nil"/>
        </w:pBdr>
        <w:spacing w:after="0" w:line="276" w:lineRule="auto"/>
        <w:ind w:left="284" w:hanging="284"/>
        <w:jc w:val="both"/>
        <w:rPr>
          <w:rFonts w:asciiTheme="majorHAnsi" w:eastAsia="Arial Unicode MS" w:hAnsiTheme="majorHAnsi" w:cstheme="majorHAnsi"/>
          <w:sz w:val="24"/>
          <w:szCs w:val="24"/>
          <w:u w:color="000000"/>
          <w:bdr w:val="nil"/>
          <w:lang w:eastAsia="it-IT"/>
        </w:rPr>
      </w:pPr>
      <w:r w:rsidRPr="00F32DF8">
        <w:rPr>
          <w:rFonts w:asciiTheme="majorHAnsi" w:eastAsia="Arial Unicode MS" w:hAnsiTheme="majorHAnsi" w:cstheme="majorHAnsi"/>
          <w:sz w:val="24"/>
          <w:szCs w:val="24"/>
          <w:u w:color="000000"/>
          <w:bdr w:val="nil"/>
          <w:lang w:eastAsia="it-IT"/>
        </w:rPr>
        <w:t xml:space="preserve">di essere edotto degli obblighi derivanti dal Codice di comportamento adottato dalla stazione appaltante reperibile al seguente link: </w:t>
      </w:r>
    </w:p>
    <w:p w14:paraId="5B52261C" w14:textId="77777777" w:rsidR="00AD3CC4" w:rsidRPr="00F32DF8" w:rsidRDefault="00AD3CC4" w:rsidP="00AD3CC4">
      <w:pPr>
        <w:widowControl w:val="0"/>
        <w:pBdr>
          <w:top w:val="nil"/>
          <w:left w:val="nil"/>
          <w:bottom w:val="nil"/>
          <w:right w:val="nil"/>
          <w:between w:val="nil"/>
          <w:bar w:val="nil"/>
        </w:pBdr>
        <w:spacing w:after="0" w:line="276" w:lineRule="auto"/>
        <w:ind w:left="284"/>
        <w:jc w:val="both"/>
        <w:rPr>
          <w:rFonts w:asciiTheme="majorHAnsi" w:eastAsia="Arial Unicode MS" w:hAnsiTheme="majorHAnsi" w:cstheme="majorHAnsi"/>
          <w:i/>
          <w:iCs/>
          <w:sz w:val="24"/>
          <w:szCs w:val="24"/>
          <w:u w:color="000000"/>
          <w:bdr w:val="nil"/>
          <w:lang w:eastAsia="it-IT"/>
        </w:rPr>
      </w:pPr>
      <w:r w:rsidRPr="00F32DF8">
        <w:rPr>
          <w:rFonts w:asciiTheme="majorHAnsi" w:eastAsia="Arial Unicode MS" w:hAnsiTheme="majorHAnsi" w:cstheme="majorHAnsi"/>
          <w:i/>
          <w:iCs/>
          <w:sz w:val="24"/>
          <w:szCs w:val="24"/>
          <w:u w:color="000000"/>
          <w:bdr w:val="nil"/>
          <w:lang w:eastAsia="it-IT"/>
        </w:rPr>
        <w:t xml:space="preserve">https://www.comune.palermo.it/amministrazione-trasparente.php?grp=3&amp;lev=4&amp;id=83  </w:t>
      </w:r>
    </w:p>
    <w:p w14:paraId="798CE360" w14:textId="77777777" w:rsidR="00AD3CC4" w:rsidRPr="00F32DF8" w:rsidRDefault="00AD3CC4" w:rsidP="00AD3CC4">
      <w:pPr>
        <w:widowControl w:val="0"/>
        <w:pBdr>
          <w:top w:val="nil"/>
          <w:left w:val="nil"/>
          <w:bottom w:val="nil"/>
          <w:right w:val="nil"/>
          <w:between w:val="nil"/>
          <w:bar w:val="nil"/>
        </w:pBdr>
        <w:spacing w:after="120" w:line="276" w:lineRule="auto"/>
        <w:ind w:left="284"/>
        <w:jc w:val="both"/>
        <w:rPr>
          <w:rFonts w:asciiTheme="majorHAnsi" w:eastAsia="Arial Unicode MS" w:hAnsiTheme="majorHAnsi" w:cstheme="majorHAnsi"/>
          <w:sz w:val="24"/>
          <w:szCs w:val="24"/>
          <w:u w:color="000000"/>
          <w:bdr w:val="nil"/>
          <w:lang w:eastAsia="it-IT"/>
        </w:rPr>
      </w:pPr>
      <w:r w:rsidRPr="00F32DF8">
        <w:rPr>
          <w:rFonts w:asciiTheme="majorHAnsi" w:eastAsia="Arial Unicode MS" w:hAnsiTheme="majorHAnsi" w:cstheme="majorHAnsi"/>
          <w:sz w:val="24"/>
          <w:szCs w:val="24"/>
          <w:u w:color="000000"/>
          <w:bdr w:val="nil"/>
          <w:lang w:eastAsia="it-IT"/>
        </w:rPr>
        <w:t>e di impegnarsi, in caso di aggiudicazione, ad osservare e a far osservare ai propri dipendenti e collaboratori, per quanto applicabile, il suddetto codice, pena la risoluzione del contratto;</w:t>
      </w:r>
    </w:p>
    <w:p w14:paraId="2CFBC699" w14:textId="77777777" w:rsidR="00AD3CC4" w:rsidRPr="00F32DF8" w:rsidRDefault="00AD3CC4" w:rsidP="00AD3CC4">
      <w:pPr>
        <w:widowControl w:val="0"/>
        <w:numPr>
          <w:ilvl w:val="0"/>
          <w:numId w:val="1"/>
        </w:numPr>
        <w:pBdr>
          <w:top w:val="nil"/>
          <w:left w:val="nil"/>
          <w:bottom w:val="nil"/>
          <w:right w:val="nil"/>
          <w:between w:val="nil"/>
          <w:bar w:val="nil"/>
        </w:pBdr>
        <w:spacing w:after="120" w:line="276" w:lineRule="auto"/>
        <w:ind w:left="284" w:hanging="284"/>
        <w:jc w:val="both"/>
        <w:rPr>
          <w:rFonts w:asciiTheme="majorHAnsi" w:eastAsia="Arial Unicode MS" w:hAnsiTheme="majorHAnsi" w:cstheme="majorHAnsi"/>
          <w:sz w:val="24"/>
          <w:szCs w:val="24"/>
          <w:u w:color="000000"/>
          <w:bdr w:val="nil"/>
          <w:lang w:eastAsia="it-IT"/>
        </w:rPr>
      </w:pPr>
      <w:r w:rsidRPr="00F32DF8">
        <w:rPr>
          <w:rFonts w:asciiTheme="majorHAnsi" w:eastAsia="Arial Unicode MS" w:hAnsiTheme="majorHAnsi" w:cstheme="majorHAnsi"/>
          <w:sz w:val="24"/>
          <w:szCs w:val="24"/>
          <w:u w:color="000000"/>
          <w:bdr w:val="nil"/>
          <w:lang w:eastAsia="it-IT"/>
        </w:rPr>
        <w:t>(</w:t>
      </w:r>
      <w:r w:rsidRPr="00F32DF8">
        <w:rPr>
          <w:rFonts w:asciiTheme="majorHAnsi" w:eastAsia="Arial Unicode MS" w:hAnsiTheme="majorHAnsi" w:cstheme="majorHAnsi"/>
          <w:i/>
          <w:iCs/>
          <w:sz w:val="24"/>
          <w:szCs w:val="24"/>
          <w:u w:color="000000"/>
          <w:bdr w:val="nil"/>
          <w:lang w:eastAsia="it-IT"/>
        </w:rPr>
        <w:t>solo per gli operatori economici non residenti e privi di stabile organizzazione in Italia</w:t>
      </w:r>
      <w:r w:rsidRPr="00F32DF8">
        <w:rPr>
          <w:rFonts w:asciiTheme="majorHAnsi" w:eastAsia="Arial Unicode MS" w:hAnsiTheme="majorHAnsi" w:cstheme="majorHAnsi"/>
          <w:sz w:val="24"/>
          <w:szCs w:val="24"/>
          <w:u w:color="000000"/>
          <w:bdr w:val="nil"/>
          <w:lang w:eastAsia="it-IT"/>
        </w:rPr>
        <w:t>) l’impegno ad uniformarsi, in caso di aggiudicazione, alla disciplina di cui agli articoli 17, comma 2, e 53 del decreto del Presidente della Repubblica 633/72 e a comunicare alla stazione appaltante la nomina del proprio rappresentante fiscale, nelle forme di legge;</w:t>
      </w:r>
    </w:p>
    <w:p w14:paraId="51FEA4A3" w14:textId="77777777" w:rsidR="00AD3CC4" w:rsidRPr="00F32DF8" w:rsidRDefault="00AD3CC4" w:rsidP="00AD3CC4">
      <w:pPr>
        <w:widowControl w:val="0"/>
        <w:numPr>
          <w:ilvl w:val="0"/>
          <w:numId w:val="1"/>
        </w:numPr>
        <w:pBdr>
          <w:top w:val="nil"/>
          <w:left w:val="nil"/>
          <w:bottom w:val="nil"/>
          <w:right w:val="nil"/>
          <w:between w:val="nil"/>
          <w:bar w:val="nil"/>
        </w:pBdr>
        <w:spacing w:after="120" w:line="276" w:lineRule="auto"/>
        <w:ind w:left="284" w:hanging="284"/>
        <w:jc w:val="both"/>
        <w:rPr>
          <w:rFonts w:asciiTheme="majorHAnsi" w:eastAsia="Arial Unicode MS" w:hAnsiTheme="majorHAnsi" w:cstheme="majorHAnsi"/>
          <w:sz w:val="24"/>
          <w:szCs w:val="24"/>
          <w:u w:color="000000"/>
          <w:bdr w:val="nil"/>
          <w:lang w:eastAsia="it-IT"/>
        </w:rPr>
      </w:pPr>
      <w:r w:rsidRPr="00F32DF8">
        <w:rPr>
          <w:rFonts w:asciiTheme="majorHAnsi" w:eastAsia="Arial Unicode MS" w:hAnsiTheme="majorHAnsi" w:cstheme="majorHAnsi"/>
          <w:sz w:val="24"/>
          <w:szCs w:val="24"/>
          <w:u w:color="000000"/>
          <w:bdr w:val="nil"/>
          <w:lang w:eastAsia="it-IT"/>
        </w:rPr>
        <w:t>il seguente domicilio fiscale __________________________, il codice fiscale _______________, la partita IVA ________________________, l’indirizzo di posta elettronica certificata ______________________________oppure, solo in caso di concorrenti aventi sede in altri Stati membri, l’indirizzo di posta elettronica _______________________________ ai fini delle comunicazioni di cui all’art. 90 del Codice;</w:t>
      </w:r>
    </w:p>
    <w:p w14:paraId="30FEDEE0" w14:textId="77777777" w:rsidR="00AD3CC4" w:rsidRPr="00F32DF8" w:rsidRDefault="00AD3CC4" w:rsidP="00AD3CC4">
      <w:pPr>
        <w:widowControl w:val="0"/>
        <w:numPr>
          <w:ilvl w:val="0"/>
          <w:numId w:val="1"/>
        </w:numPr>
        <w:pBdr>
          <w:top w:val="nil"/>
          <w:left w:val="nil"/>
          <w:bottom w:val="nil"/>
          <w:right w:val="nil"/>
          <w:between w:val="nil"/>
          <w:bar w:val="nil"/>
        </w:pBdr>
        <w:spacing w:after="120" w:line="276" w:lineRule="auto"/>
        <w:ind w:left="284" w:hanging="284"/>
        <w:jc w:val="both"/>
        <w:rPr>
          <w:rFonts w:asciiTheme="majorHAnsi" w:eastAsia="Arial Unicode MS" w:hAnsiTheme="majorHAnsi" w:cstheme="majorHAnsi"/>
          <w:sz w:val="24"/>
          <w:szCs w:val="24"/>
          <w:u w:color="000000"/>
          <w:bdr w:val="nil"/>
          <w:lang w:eastAsia="it-IT"/>
        </w:rPr>
      </w:pPr>
      <w:r w:rsidRPr="00F32DF8">
        <w:rPr>
          <w:rFonts w:asciiTheme="majorHAnsi" w:eastAsia="Arial Unicode MS" w:hAnsiTheme="majorHAnsi" w:cstheme="majorHAnsi"/>
          <w:sz w:val="24"/>
          <w:szCs w:val="24"/>
          <w:u w:color="000000"/>
          <w:bdr w:val="nil"/>
          <w:lang w:eastAsia="it-IT"/>
        </w:rPr>
        <w:t>di aver preso visione e di accettare il trattamento dei dati personali di cui all’articolo 24 “Trattamento dei dati personali” del disciplinare di gara;</w:t>
      </w:r>
    </w:p>
    <w:p w14:paraId="3CB9132A" w14:textId="77777777" w:rsidR="00AD3CC4" w:rsidRPr="00F32DF8" w:rsidRDefault="00AD3CC4" w:rsidP="00AD3CC4">
      <w:pPr>
        <w:widowControl w:val="0"/>
        <w:numPr>
          <w:ilvl w:val="0"/>
          <w:numId w:val="1"/>
        </w:numPr>
        <w:pBdr>
          <w:top w:val="nil"/>
          <w:left w:val="nil"/>
          <w:bottom w:val="nil"/>
          <w:right w:val="nil"/>
          <w:between w:val="nil"/>
          <w:bar w:val="nil"/>
        </w:pBdr>
        <w:tabs>
          <w:tab w:val="left" w:pos="969"/>
        </w:tabs>
        <w:spacing w:after="120" w:line="276" w:lineRule="auto"/>
        <w:ind w:left="284" w:hanging="284"/>
        <w:jc w:val="both"/>
        <w:rPr>
          <w:rFonts w:asciiTheme="majorHAnsi" w:eastAsia="Arial Unicode MS" w:hAnsiTheme="majorHAnsi" w:cstheme="majorHAnsi"/>
          <w:sz w:val="24"/>
          <w:szCs w:val="24"/>
          <w:u w:color="000009"/>
          <w:bdr w:val="nil"/>
          <w:lang w:eastAsia="it-IT"/>
        </w:rPr>
      </w:pPr>
      <w:r w:rsidRPr="00F32DF8">
        <w:rPr>
          <w:rFonts w:asciiTheme="majorHAnsi" w:eastAsia="Arial Unicode MS" w:hAnsiTheme="majorHAnsi" w:cstheme="majorHAnsi"/>
          <w:sz w:val="24"/>
          <w:szCs w:val="24"/>
          <w:u w:color="000000"/>
          <w:bdr w:val="nil"/>
          <w:lang w:eastAsia="it-IT"/>
        </w:rPr>
        <w:t>di avere direttamente o con delega a personale dipendente, esaminato tutti gli elaborati progettuali, compreso il calcolo sommario della spesa e il computo metrico estimativo, di essersi recati sul luogo di esecuzione dei lavori, di avere preso conoscenza delle condizioni locali, della viabilità di accesso, di aver verificato le capacità e le disponibilità, compatibili con i tempi di esecuzione previsti, delle cave eventualmente necessarie e delle discariche autorizzate, nonché di tutte le circostanze generali e particolari suscettibili di influire sulla determinazione dei prezzi, sulle condizioni contrattuali e sull'esecuzione dei lavori e di aver giudicato i lavori stessi realizzabili, gli elaborati progettuali adeguati ed i prezzi nel loro complesso remunerativi e tali da consentire il ribasso offerto rinunciando fin d’ora, a qualsiasi azione in merito di eventuali maggiorazioni per lievitazione dei prezzi che dovessero intervenire durante l’esecuzione dei lavori. Attesta altresì di avere tenuto conto degli oneri compresi quelli eventuali relativi alla raccolta, trasporto e smaltimento dei rifiuti e/o residui di lavorazione, nonché degli oneri relativi alle disposizioni in materia di sicurezza, di assicurazione, di condizioni di lavoro, di previdenza e</w:t>
      </w:r>
      <w:r w:rsidRPr="00F32DF8">
        <w:rPr>
          <w:rFonts w:asciiTheme="majorHAnsi" w:eastAsia="Arial Unicode MS" w:hAnsiTheme="majorHAnsi" w:cstheme="majorHAnsi"/>
          <w:sz w:val="24"/>
          <w:szCs w:val="24"/>
          <w:u w:color="000009"/>
          <w:bdr w:val="nil"/>
          <w:lang w:eastAsia="it-IT"/>
        </w:rPr>
        <w:t xml:space="preserve"> assistenza in vigore nel luogo dove devono essere eseguiti i lavori; di aver effettuato inoltre, una verifica della</w:t>
      </w:r>
      <w:r w:rsidRPr="00F32DF8">
        <w:rPr>
          <w:rFonts w:asciiTheme="majorHAnsi" w:eastAsia="Arial Unicode MS" w:hAnsiTheme="majorHAnsi" w:cstheme="majorHAnsi"/>
          <w:spacing w:val="1"/>
          <w:sz w:val="24"/>
          <w:szCs w:val="24"/>
          <w:u w:color="000009"/>
          <w:bdr w:val="nil"/>
          <w:lang w:eastAsia="it-IT"/>
        </w:rPr>
        <w:t xml:space="preserve"> </w:t>
      </w:r>
      <w:r w:rsidRPr="00F32DF8">
        <w:rPr>
          <w:rFonts w:asciiTheme="majorHAnsi" w:eastAsia="Arial Unicode MS" w:hAnsiTheme="majorHAnsi" w:cstheme="majorHAnsi"/>
          <w:sz w:val="24"/>
          <w:szCs w:val="24"/>
          <w:u w:color="000009"/>
          <w:bdr w:val="nil"/>
          <w:lang w:eastAsia="it-IT"/>
        </w:rPr>
        <w:t>disponibilità della mano d'opera necessaria per l'esecuzione dei lavori nonché della disponibilità di attrezzature adeguate</w:t>
      </w:r>
      <w:r w:rsidRPr="00F32DF8">
        <w:rPr>
          <w:rFonts w:asciiTheme="majorHAnsi" w:eastAsia="Arial Unicode MS" w:hAnsiTheme="majorHAnsi" w:cstheme="majorHAnsi"/>
          <w:spacing w:val="1"/>
          <w:sz w:val="24"/>
          <w:szCs w:val="24"/>
          <w:u w:color="000009"/>
          <w:bdr w:val="nil"/>
          <w:lang w:eastAsia="it-IT"/>
        </w:rPr>
        <w:t xml:space="preserve"> </w:t>
      </w:r>
      <w:r w:rsidRPr="00F32DF8">
        <w:rPr>
          <w:rFonts w:asciiTheme="majorHAnsi" w:eastAsia="Arial Unicode MS" w:hAnsiTheme="majorHAnsi" w:cstheme="majorHAnsi"/>
          <w:sz w:val="24"/>
          <w:szCs w:val="24"/>
          <w:u w:color="000009"/>
          <w:bdr w:val="nil"/>
          <w:lang w:eastAsia="it-IT"/>
        </w:rPr>
        <w:t>all'entità</w:t>
      </w:r>
      <w:r w:rsidRPr="00F32DF8">
        <w:rPr>
          <w:rFonts w:asciiTheme="majorHAnsi" w:eastAsia="Arial Unicode MS" w:hAnsiTheme="majorHAnsi" w:cstheme="majorHAnsi"/>
          <w:spacing w:val="-2"/>
          <w:sz w:val="24"/>
          <w:szCs w:val="24"/>
          <w:u w:color="000009"/>
          <w:bdr w:val="nil"/>
          <w:lang w:eastAsia="it-IT"/>
        </w:rPr>
        <w:t xml:space="preserve"> </w:t>
      </w:r>
      <w:r w:rsidRPr="00F32DF8">
        <w:rPr>
          <w:rFonts w:asciiTheme="majorHAnsi" w:eastAsia="Arial Unicode MS" w:hAnsiTheme="majorHAnsi" w:cstheme="majorHAnsi"/>
          <w:sz w:val="24"/>
          <w:szCs w:val="24"/>
          <w:u w:color="000009"/>
          <w:bdr w:val="nil"/>
          <w:lang w:eastAsia="it-IT"/>
        </w:rPr>
        <w:t>e alle tipologie e categorie dei lavori</w:t>
      </w:r>
      <w:r w:rsidRPr="00F32DF8">
        <w:rPr>
          <w:rFonts w:asciiTheme="majorHAnsi" w:eastAsia="Arial Unicode MS" w:hAnsiTheme="majorHAnsi" w:cstheme="majorHAnsi"/>
          <w:spacing w:val="-1"/>
          <w:sz w:val="24"/>
          <w:szCs w:val="24"/>
          <w:u w:color="000009"/>
          <w:bdr w:val="nil"/>
          <w:lang w:eastAsia="it-IT"/>
        </w:rPr>
        <w:t xml:space="preserve"> </w:t>
      </w:r>
      <w:r w:rsidRPr="00F32DF8">
        <w:rPr>
          <w:rFonts w:asciiTheme="majorHAnsi" w:eastAsia="Arial Unicode MS" w:hAnsiTheme="majorHAnsi" w:cstheme="majorHAnsi"/>
          <w:sz w:val="24"/>
          <w:szCs w:val="24"/>
          <w:u w:color="000009"/>
          <w:bdr w:val="nil"/>
          <w:lang w:eastAsia="it-IT"/>
        </w:rPr>
        <w:t>in appalto;</w:t>
      </w:r>
    </w:p>
    <w:p w14:paraId="2320F94B" w14:textId="77777777" w:rsidR="00AD3CC4" w:rsidRPr="00F32DF8" w:rsidRDefault="00AD3CC4" w:rsidP="00AD3CC4">
      <w:pPr>
        <w:widowControl w:val="0"/>
        <w:numPr>
          <w:ilvl w:val="0"/>
          <w:numId w:val="1"/>
        </w:numPr>
        <w:pBdr>
          <w:top w:val="nil"/>
          <w:left w:val="nil"/>
          <w:bottom w:val="nil"/>
          <w:right w:val="nil"/>
          <w:between w:val="nil"/>
          <w:bar w:val="nil"/>
        </w:pBdr>
        <w:tabs>
          <w:tab w:val="left" w:pos="969"/>
        </w:tabs>
        <w:spacing w:after="120" w:line="276" w:lineRule="auto"/>
        <w:ind w:left="284" w:hanging="284"/>
        <w:jc w:val="both"/>
        <w:rPr>
          <w:rFonts w:asciiTheme="majorHAnsi" w:eastAsia="Arial Unicode MS" w:hAnsiTheme="majorHAnsi" w:cstheme="majorHAnsi"/>
          <w:sz w:val="24"/>
          <w:szCs w:val="24"/>
          <w:u w:color="000009"/>
          <w:bdr w:val="nil"/>
          <w:lang w:eastAsia="it-IT"/>
        </w:rPr>
      </w:pPr>
      <w:bookmarkStart w:id="5" w:name="_Hlk154677363"/>
      <w:r w:rsidRPr="00F32DF8">
        <w:rPr>
          <w:rFonts w:asciiTheme="majorHAnsi" w:eastAsia="Arial Unicode MS" w:hAnsiTheme="majorHAnsi" w:cstheme="majorHAnsi"/>
          <w:sz w:val="24"/>
          <w:szCs w:val="24"/>
          <w:u w:color="000009"/>
          <w:bdr w:val="nil"/>
          <w:lang w:eastAsia="it-IT"/>
        </w:rPr>
        <w:lastRenderedPageBreak/>
        <w:t>di</w:t>
      </w:r>
      <w:r w:rsidRPr="00F32DF8">
        <w:rPr>
          <w:rFonts w:asciiTheme="majorHAnsi" w:eastAsia="Arial Unicode MS" w:hAnsiTheme="majorHAnsi" w:cstheme="majorHAnsi"/>
          <w:spacing w:val="1"/>
          <w:sz w:val="24"/>
          <w:szCs w:val="24"/>
          <w:u w:color="000009"/>
          <w:bdr w:val="nil"/>
          <w:lang w:eastAsia="it-IT"/>
        </w:rPr>
        <w:t xml:space="preserve"> </w:t>
      </w:r>
      <w:r w:rsidRPr="00F32DF8">
        <w:rPr>
          <w:rFonts w:asciiTheme="majorHAnsi" w:eastAsia="Arial Unicode MS" w:hAnsiTheme="majorHAnsi" w:cstheme="majorHAnsi"/>
          <w:sz w:val="24"/>
          <w:szCs w:val="24"/>
          <w:u w:color="000009"/>
          <w:bdr w:val="nil"/>
          <w:lang w:eastAsia="it-IT"/>
        </w:rPr>
        <w:t>accettare,</w:t>
      </w:r>
      <w:r w:rsidRPr="00F32DF8">
        <w:rPr>
          <w:rFonts w:asciiTheme="majorHAnsi" w:eastAsia="Arial Unicode MS" w:hAnsiTheme="majorHAnsi" w:cstheme="majorHAnsi"/>
          <w:spacing w:val="1"/>
          <w:sz w:val="24"/>
          <w:szCs w:val="24"/>
          <w:u w:color="000009"/>
          <w:bdr w:val="nil"/>
          <w:lang w:eastAsia="it-IT"/>
        </w:rPr>
        <w:t xml:space="preserve"> </w:t>
      </w:r>
      <w:r w:rsidRPr="00F32DF8">
        <w:rPr>
          <w:rFonts w:asciiTheme="majorHAnsi" w:eastAsia="Arial Unicode MS" w:hAnsiTheme="majorHAnsi" w:cstheme="majorHAnsi"/>
          <w:sz w:val="24"/>
          <w:szCs w:val="24"/>
          <w:u w:color="000009"/>
          <w:bdr w:val="nil"/>
          <w:lang w:eastAsia="it-IT"/>
        </w:rPr>
        <w:t>senza</w:t>
      </w:r>
      <w:r w:rsidRPr="00F32DF8">
        <w:rPr>
          <w:rFonts w:asciiTheme="majorHAnsi" w:eastAsia="Arial Unicode MS" w:hAnsiTheme="majorHAnsi" w:cstheme="majorHAnsi"/>
          <w:spacing w:val="1"/>
          <w:sz w:val="24"/>
          <w:szCs w:val="24"/>
          <w:u w:color="000009"/>
          <w:bdr w:val="nil"/>
          <w:lang w:eastAsia="it-IT"/>
        </w:rPr>
        <w:t xml:space="preserve"> </w:t>
      </w:r>
      <w:r w:rsidRPr="00F32DF8">
        <w:rPr>
          <w:rFonts w:asciiTheme="majorHAnsi" w:eastAsia="Arial Unicode MS" w:hAnsiTheme="majorHAnsi" w:cstheme="majorHAnsi"/>
          <w:sz w:val="24"/>
          <w:szCs w:val="24"/>
          <w:u w:color="000009"/>
          <w:bdr w:val="nil"/>
          <w:lang w:eastAsia="it-IT"/>
        </w:rPr>
        <w:t>condizione</w:t>
      </w:r>
      <w:r w:rsidRPr="00F32DF8">
        <w:rPr>
          <w:rFonts w:asciiTheme="majorHAnsi" w:eastAsia="Arial Unicode MS" w:hAnsiTheme="majorHAnsi" w:cstheme="majorHAnsi"/>
          <w:spacing w:val="1"/>
          <w:sz w:val="24"/>
          <w:szCs w:val="24"/>
          <w:u w:color="000009"/>
          <w:bdr w:val="nil"/>
          <w:lang w:eastAsia="it-IT"/>
        </w:rPr>
        <w:t xml:space="preserve"> </w:t>
      </w:r>
      <w:r w:rsidRPr="00F32DF8">
        <w:rPr>
          <w:rFonts w:asciiTheme="majorHAnsi" w:eastAsia="Arial Unicode MS" w:hAnsiTheme="majorHAnsi" w:cstheme="majorHAnsi"/>
          <w:sz w:val="24"/>
          <w:szCs w:val="24"/>
          <w:u w:color="000009"/>
          <w:bdr w:val="nil"/>
          <w:lang w:eastAsia="it-IT"/>
        </w:rPr>
        <w:t>o</w:t>
      </w:r>
      <w:r w:rsidRPr="00F32DF8">
        <w:rPr>
          <w:rFonts w:asciiTheme="majorHAnsi" w:eastAsia="Arial Unicode MS" w:hAnsiTheme="majorHAnsi" w:cstheme="majorHAnsi"/>
          <w:spacing w:val="1"/>
          <w:sz w:val="24"/>
          <w:szCs w:val="24"/>
          <w:u w:color="000009"/>
          <w:bdr w:val="nil"/>
          <w:lang w:eastAsia="it-IT"/>
        </w:rPr>
        <w:t xml:space="preserve"> </w:t>
      </w:r>
      <w:r w:rsidRPr="00F32DF8">
        <w:rPr>
          <w:rFonts w:asciiTheme="majorHAnsi" w:eastAsia="Arial Unicode MS" w:hAnsiTheme="majorHAnsi" w:cstheme="majorHAnsi"/>
          <w:sz w:val="24"/>
          <w:szCs w:val="24"/>
          <w:u w:color="000009"/>
          <w:bdr w:val="nil"/>
          <w:lang w:eastAsia="it-IT"/>
        </w:rPr>
        <w:t>riserva</w:t>
      </w:r>
      <w:r w:rsidRPr="00F32DF8">
        <w:rPr>
          <w:rFonts w:asciiTheme="majorHAnsi" w:eastAsia="Arial Unicode MS" w:hAnsiTheme="majorHAnsi" w:cstheme="majorHAnsi"/>
          <w:spacing w:val="1"/>
          <w:sz w:val="24"/>
          <w:szCs w:val="24"/>
          <w:u w:color="000009"/>
          <w:bdr w:val="nil"/>
          <w:lang w:eastAsia="it-IT"/>
        </w:rPr>
        <w:t xml:space="preserve"> </w:t>
      </w:r>
      <w:r w:rsidRPr="00F32DF8">
        <w:rPr>
          <w:rFonts w:asciiTheme="majorHAnsi" w:eastAsia="Arial Unicode MS" w:hAnsiTheme="majorHAnsi" w:cstheme="majorHAnsi"/>
          <w:sz w:val="24"/>
          <w:szCs w:val="24"/>
          <w:u w:color="000009"/>
          <w:bdr w:val="nil"/>
          <w:lang w:eastAsia="it-IT"/>
        </w:rPr>
        <w:t>alcuna,</w:t>
      </w:r>
      <w:r w:rsidRPr="00F32DF8">
        <w:rPr>
          <w:rFonts w:asciiTheme="majorHAnsi" w:eastAsia="Arial Unicode MS" w:hAnsiTheme="majorHAnsi" w:cstheme="majorHAnsi"/>
          <w:spacing w:val="1"/>
          <w:sz w:val="24"/>
          <w:szCs w:val="24"/>
          <w:u w:color="000009"/>
          <w:bdr w:val="nil"/>
          <w:lang w:eastAsia="it-IT"/>
        </w:rPr>
        <w:t xml:space="preserve"> </w:t>
      </w:r>
      <w:r w:rsidRPr="00F32DF8">
        <w:rPr>
          <w:rFonts w:asciiTheme="majorHAnsi" w:eastAsia="Arial Unicode MS" w:hAnsiTheme="majorHAnsi" w:cstheme="majorHAnsi"/>
          <w:sz w:val="24"/>
          <w:szCs w:val="24"/>
          <w:u w:color="000009"/>
          <w:bdr w:val="nil"/>
          <w:lang w:eastAsia="it-IT"/>
        </w:rPr>
        <w:t>tutte</w:t>
      </w:r>
      <w:r w:rsidRPr="00F32DF8">
        <w:rPr>
          <w:rFonts w:asciiTheme="majorHAnsi" w:eastAsia="Arial Unicode MS" w:hAnsiTheme="majorHAnsi" w:cstheme="majorHAnsi"/>
          <w:spacing w:val="1"/>
          <w:sz w:val="24"/>
          <w:szCs w:val="24"/>
          <w:u w:color="000009"/>
          <w:bdr w:val="nil"/>
          <w:lang w:eastAsia="it-IT"/>
        </w:rPr>
        <w:t xml:space="preserve"> </w:t>
      </w:r>
      <w:r w:rsidRPr="00F32DF8">
        <w:rPr>
          <w:rFonts w:asciiTheme="majorHAnsi" w:eastAsia="Arial Unicode MS" w:hAnsiTheme="majorHAnsi" w:cstheme="majorHAnsi"/>
          <w:sz w:val="24"/>
          <w:szCs w:val="24"/>
          <w:u w:color="000009"/>
          <w:bdr w:val="nil"/>
          <w:lang w:eastAsia="it-IT"/>
        </w:rPr>
        <w:t>le</w:t>
      </w:r>
      <w:r w:rsidRPr="00F32DF8">
        <w:rPr>
          <w:rFonts w:asciiTheme="majorHAnsi" w:eastAsia="Arial Unicode MS" w:hAnsiTheme="majorHAnsi" w:cstheme="majorHAnsi"/>
          <w:spacing w:val="1"/>
          <w:sz w:val="24"/>
          <w:szCs w:val="24"/>
          <w:u w:color="000009"/>
          <w:bdr w:val="nil"/>
          <w:lang w:eastAsia="it-IT"/>
        </w:rPr>
        <w:t xml:space="preserve"> </w:t>
      </w:r>
      <w:r w:rsidRPr="00F32DF8">
        <w:rPr>
          <w:rFonts w:asciiTheme="majorHAnsi" w:eastAsia="Arial Unicode MS" w:hAnsiTheme="majorHAnsi" w:cstheme="majorHAnsi"/>
          <w:sz w:val="24"/>
          <w:szCs w:val="24"/>
          <w:u w:color="000009"/>
          <w:bdr w:val="nil"/>
          <w:lang w:eastAsia="it-IT"/>
        </w:rPr>
        <w:t>norme</w:t>
      </w:r>
      <w:r w:rsidRPr="00F32DF8">
        <w:rPr>
          <w:rFonts w:asciiTheme="majorHAnsi" w:eastAsia="Arial Unicode MS" w:hAnsiTheme="majorHAnsi" w:cstheme="majorHAnsi"/>
          <w:spacing w:val="1"/>
          <w:sz w:val="24"/>
          <w:szCs w:val="24"/>
          <w:u w:color="000009"/>
          <w:bdr w:val="nil"/>
          <w:lang w:eastAsia="it-IT"/>
        </w:rPr>
        <w:t xml:space="preserve"> </w:t>
      </w:r>
      <w:r w:rsidRPr="00F32DF8">
        <w:rPr>
          <w:rFonts w:asciiTheme="majorHAnsi" w:eastAsia="Arial Unicode MS" w:hAnsiTheme="majorHAnsi" w:cstheme="majorHAnsi"/>
          <w:sz w:val="24"/>
          <w:szCs w:val="24"/>
          <w:u w:color="000009"/>
          <w:bdr w:val="nil"/>
          <w:lang w:eastAsia="it-IT"/>
        </w:rPr>
        <w:t>e</w:t>
      </w:r>
      <w:r w:rsidRPr="00F32DF8">
        <w:rPr>
          <w:rFonts w:asciiTheme="majorHAnsi" w:eastAsia="Arial Unicode MS" w:hAnsiTheme="majorHAnsi" w:cstheme="majorHAnsi"/>
          <w:spacing w:val="1"/>
          <w:sz w:val="24"/>
          <w:szCs w:val="24"/>
          <w:u w:color="000009"/>
          <w:bdr w:val="nil"/>
          <w:lang w:eastAsia="it-IT"/>
        </w:rPr>
        <w:t xml:space="preserve"> </w:t>
      </w:r>
      <w:r w:rsidRPr="00F32DF8">
        <w:rPr>
          <w:rFonts w:asciiTheme="majorHAnsi" w:eastAsia="Arial Unicode MS" w:hAnsiTheme="majorHAnsi" w:cstheme="majorHAnsi"/>
          <w:sz w:val="24"/>
          <w:szCs w:val="24"/>
          <w:u w:color="000009"/>
          <w:bdr w:val="nil"/>
          <w:lang w:eastAsia="it-IT"/>
        </w:rPr>
        <w:t>disposizioni</w:t>
      </w:r>
      <w:r w:rsidRPr="00F32DF8">
        <w:rPr>
          <w:rFonts w:asciiTheme="majorHAnsi" w:eastAsia="Arial Unicode MS" w:hAnsiTheme="majorHAnsi" w:cstheme="majorHAnsi"/>
          <w:spacing w:val="1"/>
          <w:sz w:val="24"/>
          <w:szCs w:val="24"/>
          <w:u w:color="000009"/>
          <w:bdr w:val="nil"/>
          <w:lang w:eastAsia="it-IT"/>
        </w:rPr>
        <w:t xml:space="preserve"> </w:t>
      </w:r>
      <w:r w:rsidRPr="00F32DF8">
        <w:rPr>
          <w:rFonts w:asciiTheme="majorHAnsi" w:eastAsia="Arial Unicode MS" w:hAnsiTheme="majorHAnsi" w:cstheme="majorHAnsi"/>
          <w:sz w:val="24"/>
          <w:szCs w:val="24"/>
          <w:u w:color="000009"/>
          <w:bdr w:val="nil"/>
          <w:lang w:eastAsia="it-IT"/>
        </w:rPr>
        <w:t>contenute</w:t>
      </w:r>
      <w:r w:rsidRPr="00F32DF8">
        <w:rPr>
          <w:rFonts w:asciiTheme="majorHAnsi" w:eastAsia="Arial Unicode MS" w:hAnsiTheme="majorHAnsi" w:cstheme="majorHAnsi"/>
          <w:spacing w:val="1"/>
          <w:sz w:val="24"/>
          <w:szCs w:val="24"/>
          <w:u w:color="000009"/>
          <w:bdr w:val="nil"/>
          <w:lang w:eastAsia="it-IT"/>
        </w:rPr>
        <w:t xml:space="preserve"> </w:t>
      </w:r>
      <w:r w:rsidRPr="00F32DF8">
        <w:rPr>
          <w:rFonts w:asciiTheme="majorHAnsi" w:eastAsia="Arial Unicode MS" w:hAnsiTheme="majorHAnsi" w:cstheme="majorHAnsi"/>
          <w:sz w:val="24"/>
          <w:szCs w:val="24"/>
          <w:u w:color="000009"/>
          <w:bdr w:val="nil"/>
          <w:lang w:eastAsia="it-IT"/>
        </w:rPr>
        <w:t>nella</w:t>
      </w:r>
      <w:r w:rsidRPr="00F32DF8">
        <w:rPr>
          <w:rFonts w:asciiTheme="majorHAnsi" w:eastAsia="Arial Unicode MS" w:hAnsiTheme="majorHAnsi" w:cstheme="majorHAnsi"/>
          <w:spacing w:val="1"/>
          <w:sz w:val="24"/>
          <w:szCs w:val="24"/>
          <w:u w:color="000009"/>
          <w:bdr w:val="nil"/>
          <w:lang w:eastAsia="it-IT"/>
        </w:rPr>
        <w:t xml:space="preserve"> </w:t>
      </w:r>
      <w:r w:rsidRPr="00F32DF8">
        <w:rPr>
          <w:rFonts w:asciiTheme="majorHAnsi" w:eastAsia="Arial Unicode MS" w:hAnsiTheme="majorHAnsi" w:cstheme="majorHAnsi"/>
          <w:sz w:val="24"/>
          <w:szCs w:val="24"/>
          <w:u w:color="000009"/>
          <w:bdr w:val="nil"/>
          <w:lang w:eastAsia="it-IT"/>
        </w:rPr>
        <w:t>documentazione di</w:t>
      </w:r>
      <w:r w:rsidRPr="00F32DF8">
        <w:rPr>
          <w:rFonts w:asciiTheme="majorHAnsi" w:eastAsia="Arial Unicode MS" w:hAnsiTheme="majorHAnsi" w:cstheme="majorHAnsi"/>
          <w:spacing w:val="-3"/>
          <w:sz w:val="24"/>
          <w:szCs w:val="24"/>
          <w:u w:color="000009"/>
          <w:bdr w:val="nil"/>
          <w:lang w:eastAsia="it-IT"/>
        </w:rPr>
        <w:t xml:space="preserve"> </w:t>
      </w:r>
      <w:r w:rsidRPr="00F32DF8">
        <w:rPr>
          <w:rFonts w:asciiTheme="majorHAnsi" w:eastAsia="Arial Unicode MS" w:hAnsiTheme="majorHAnsi" w:cstheme="majorHAnsi"/>
          <w:sz w:val="24"/>
          <w:szCs w:val="24"/>
          <w:u w:color="000009"/>
          <w:bdr w:val="nil"/>
          <w:lang w:eastAsia="it-IT"/>
        </w:rPr>
        <w:t>gara;</w:t>
      </w:r>
    </w:p>
    <w:p w14:paraId="43086D37" w14:textId="77777777" w:rsidR="00AD3CC4" w:rsidRPr="00F32DF8" w:rsidRDefault="00AD3CC4" w:rsidP="00AD3CC4">
      <w:pPr>
        <w:widowControl w:val="0"/>
        <w:numPr>
          <w:ilvl w:val="0"/>
          <w:numId w:val="1"/>
        </w:numPr>
        <w:pBdr>
          <w:top w:val="nil"/>
          <w:left w:val="nil"/>
          <w:bottom w:val="nil"/>
          <w:right w:val="nil"/>
          <w:between w:val="nil"/>
          <w:bar w:val="nil"/>
        </w:pBdr>
        <w:tabs>
          <w:tab w:val="left" w:pos="969"/>
        </w:tabs>
        <w:spacing w:after="120" w:line="276" w:lineRule="auto"/>
        <w:ind w:left="284" w:hanging="284"/>
        <w:jc w:val="both"/>
        <w:rPr>
          <w:rFonts w:asciiTheme="majorHAnsi" w:eastAsia="Arial Unicode MS" w:hAnsiTheme="majorHAnsi" w:cstheme="majorHAnsi"/>
          <w:sz w:val="24"/>
          <w:szCs w:val="24"/>
          <w:u w:color="000009"/>
          <w:bdr w:val="nil"/>
          <w:lang w:eastAsia="it-IT"/>
        </w:rPr>
      </w:pPr>
      <w:r w:rsidRPr="00F32DF8">
        <w:rPr>
          <w:rFonts w:asciiTheme="majorHAnsi" w:eastAsia="Arial Unicode MS" w:hAnsiTheme="majorHAnsi" w:cstheme="majorHAnsi"/>
          <w:sz w:val="24"/>
          <w:szCs w:val="24"/>
          <w:u w:color="000009"/>
          <w:bdr w:val="nil"/>
          <w:lang w:eastAsia="it-IT"/>
        </w:rPr>
        <w:t>di accettare quanto previsto sia  nelle Clausole di Autotutela e Patto di Integrità che nel  Protocollo d’Intesa per la Legalità e  Prevenzione dei tentativi di infiltrazione criminale, pubblicato unitamente alla documentazione di gara, stipulato in data 28/12/18 fra Prefettura di Palermo, Comune di Palermo e Aziende partecipate, impegnandosi, in caso di aggiudicazione, a rispettare quanto nello stesso pattuito ed in particolare si impegna a dare comunicazione tempestiva alla Prefettura e all’Autorità Giudiziaria di tentativi di concussione che si siano in qualsiasi modo manifestati nei confronti dell’imprenditore , degli organi sociali o dei dirigenti di impresa. Si impegna altresì a rispettare il contenuto delle n.9 clausole contrattuali allegate al predetto Protocollo.</w:t>
      </w:r>
    </w:p>
    <w:bookmarkEnd w:id="5"/>
    <w:p w14:paraId="3552AEF2" w14:textId="77777777" w:rsidR="00AD3CC4" w:rsidRPr="00F32DF8" w:rsidRDefault="00AD3CC4" w:rsidP="00AD3CC4">
      <w:pPr>
        <w:widowControl w:val="0"/>
        <w:numPr>
          <w:ilvl w:val="0"/>
          <w:numId w:val="1"/>
        </w:numPr>
        <w:pBdr>
          <w:top w:val="nil"/>
          <w:left w:val="nil"/>
          <w:bottom w:val="nil"/>
          <w:right w:val="nil"/>
          <w:between w:val="nil"/>
          <w:bar w:val="nil"/>
        </w:pBdr>
        <w:tabs>
          <w:tab w:val="left" w:pos="969"/>
        </w:tabs>
        <w:spacing w:after="120" w:line="276" w:lineRule="auto"/>
        <w:ind w:left="284" w:hanging="284"/>
        <w:jc w:val="both"/>
        <w:rPr>
          <w:rFonts w:asciiTheme="majorHAnsi" w:eastAsia="Arial Unicode MS" w:hAnsiTheme="majorHAnsi" w:cstheme="majorHAnsi"/>
          <w:sz w:val="24"/>
          <w:szCs w:val="24"/>
          <w:u w:color="000000"/>
          <w:bdr w:val="nil"/>
          <w:lang w:eastAsia="it-IT"/>
        </w:rPr>
      </w:pPr>
      <w:r w:rsidRPr="00F32DF8">
        <w:rPr>
          <w:rFonts w:asciiTheme="majorHAnsi" w:eastAsia="Arial Unicode MS" w:hAnsiTheme="majorHAnsi" w:cstheme="majorHAnsi"/>
          <w:sz w:val="24"/>
          <w:szCs w:val="24"/>
          <w:u w:color="000000"/>
          <w:bdr w:val="nil"/>
          <w:lang w:eastAsia="it-IT"/>
        </w:rPr>
        <w:t xml:space="preserve">di eseguire nel rispetto dell’art. 57 del “Codice”, quanto previsto nella documentazione progettuale redatta tenendo conto delle specifiche tecniche e delle clausole contrattuali contenute nei criteri ambientali minimi (CAM) </w:t>
      </w:r>
      <w:bookmarkStart w:id="6" w:name="_Hlk154677236"/>
      <w:bookmarkStart w:id="7" w:name="_Hlk154094606"/>
      <w:r w:rsidRPr="00F32DF8">
        <w:rPr>
          <w:rFonts w:asciiTheme="majorHAnsi" w:eastAsia="Arial Unicode MS" w:hAnsiTheme="majorHAnsi" w:cstheme="majorHAnsi"/>
          <w:sz w:val="24"/>
          <w:szCs w:val="24"/>
          <w:u w:color="000000"/>
          <w:bdr w:val="nil"/>
          <w:lang w:eastAsia="it-IT"/>
        </w:rPr>
        <w:t>approvati con D.M. n° 256 del 23/06/2022</w:t>
      </w:r>
      <w:r w:rsidRPr="00F32DF8">
        <w:rPr>
          <w:rFonts w:asciiTheme="majorHAnsi" w:hAnsiTheme="majorHAnsi" w:cstheme="majorHAnsi"/>
          <w:kern w:val="2"/>
          <w:sz w:val="24"/>
          <w:szCs w:val="24"/>
          <w14:ligatures w14:val="standardContextual"/>
        </w:rPr>
        <w:t xml:space="preserve"> </w:t>
      </w:r>
      <w:bookmarkEnd w:id="6"/>
      <w:r w:rsidRPr="00F32DF8">
        <w:rPr>
          <w:rFonts w:asciiTheme="majorHAnsi" w:eastAsia="Arial Unicode MS" w:hAnsiTheme="majorHAnsi" w:cstheme="majorHAnsi"/>
          <w:sz w:val="24"/>
          <w:szCs w:val="24"/>
          <w:u w:color="000000"/>
          <w:bdr w:val="nil"/>
          <w:lang w:eastAsia="it-IT"/>
        </w:rPr>
        <w:t>e di impegnarsi ad utilizzare una quota di materiale non inferiore al 30% del fabbisogno proveniente da riciclo degli inerti, ai sensi dell’art. 24 della L.R. n° 12 del 12 luglio 2011, per disposizioni finalizzate a valorizzare gli aspetti ambientali, a condizione che gli stessi siano dotati di apposita certificazione;</w:t>
      </w:r>
      <w:bookmarkEnd w:id="7"/>
    </w:p>
    <w:p w14:paraId="400E5D32" w14:textId="77777777" w:rsidR="00AD3CC4" w:rsidRPr="00F32DF8" w:rsidRDefault="00AD3CC4" w:rsidP="00AD3CC4">
      <w:pPr>
        <w:widowControl w:val="0"/>
        <w:numPr>
          <w:ilvl w:val="0"/>
          <w:numId w:val="1"/>
        </w:numPr>
        <w:pBdr>
          <w:top w:val="nil"/>
          <w:left w:val="nil"/>
          <w:bottom w:val="nil"/>
          <w:right w:val="nil"/>
          <w:between w:val="nil"/>
          <w:bar w:val="nil"/>
        </w:pBdr>
        <w:tabs>
          <w:tab w:val="left" w:pos="969"/>
        </w:tabs>
        <w:spacing w:after="120" w:line="276" w:lineRule="auto"/>
        <w:ind w:left="284" w:hanging="284"/>
        <w:jc w:val="both"/>
        <w:rPr>
          <w:rFonts w:asciiTheme="majorHAnsi" w:eastAsia="Arial Unicode MS" w:hAnsiTheme="majorHAnsi" w:cstheme="majorHAnsi"/>
          <w:sz w:val="24"/>
          <w:szCs w:val="24"/>
          <w:u w:color="000009"/>
          <w:bdr w:val="nil"/>
          <w:lang w:eastAsia="it-IT"/>
        </w:rPr>
      </w:pPr>
      <w:r w:rsidRPr="00F32DF8">
        <w:rPr>
          <w:rFonts w:asciiTheme="majorHAnsi" w:eastAsia="Arial Unicode MS" w:hAnsiTheme="majorHAnsi" w:cstheme="majorHAnsi"/>
          <w:sz w:val="24"/>
          <w:szCs w:val="24"/>
          <w:u w:color="000009"/>
          <w:bdr w:val="nil"/>
          <w:lang w:eastAsia="it-IT"/>
        </w:rPr>
        <w:t>di essere informato che, ai sensi e per gli effetti del Decreto Legislativo 30/06/2003 n. 196 e ss.mm.ii., i dati</w:t>
      </w:r>
      <w:r w:rsidRPr="00F32DF8">
        <w:rPr>
          <w:rFonts w:asciiTheme="majorHAnsi" w:eastAsia="Arial Unicode MS" w:hAnsiTheme="majorHAnsi" w:cstheme="majorHAnsi"/>
          <w:spacing w:val="-47"/>
          <w:sz w:val="24"/>
          <w:szCs w:val="24"/>
          <w:u w:color="000009"/>
          <w:bdr w:val="nil"/>
          <w:lang w:eastAsia="it-IT"/>
        </w:rPr>
        <w:t xml:space="preserve"> </w:t>
      </w:r>
      <w:r w:rsidRPr="00F32DF8">
        <w:rPr>
          <w:rFonts w:asciiTheme="majorHAnsi" w:eastAsia="Arial Unicode MS" w:hAnsiTheme="majorHAnsi" w:cstheme="majorHAnsi"/>
          <w:sz w:val="24"/>
          <w:szCs w:val="24"/>
          <w:u w:color="000009"/>
          <w:bdr w:val="nil"/>
          <w:lang w:eastAsia="it-IT"/>
        </w:rPr>
        <w:t>personali raccolti saranno trattati, anche con strumenti informatici, esclusivamente nell’ambito della gara regolata dal</w:t>
      </w:r>
      <w:r w:rsidRPr="00F32DF8">
        <w:rPr>
          <w:rFonts w:asciiTheme="majorHAnsi" w:eastAsia="Arial Unicode MS" w:hAnsiTheme="majorHAnsi" w:cstheme="majorHAnsi"/>
          <w:spacing w:val="1"/>
          <w:sz w:val="24"/>
          <w:szCs w:val="24"/>
          <w:u w:color="000009"/>
          <w:bdr w:val="nil"/>
          <w:lang w:eastAsia="it-IT"/>
        </w:rPr>
        <w:t xml:space="preserve"> </w:t>
      </w:r>
      <w:r w:rsidRPr="00F32DF8">
        <w:rPr>
          <w:rFonts w:asciiTheme="majorHAnsi" w:eastAsia="Arial Unicode MS" w:hAnsiTheme="majorHAnsi" w:cstheme="majorHAnsi"/>
          <w:sz w:val="24"/>
          <w:szCs w:val="24"/>
          <w:u w:color="000009"/>
          <w:bdr w:val="nil"/>
          <w:lang w:eastAsia="it-IT"/>
        </w:rPr>
        <w:t>presente</w:t>
      </w:r>
      <w:r w:rsidRPr="00F32DF8">
        <w:rPr>
          <w:rFonts w:asciiTheme="majorHAnsi" w:eastAsia="Arial Unicode MS" w:hAnsiTheme="majorHAnsi" w:cstheme="majorHAnsi"/>
          <w:spacing w:val="-1"/>
          <w:sz w:val="24"/>
          <w:szCs w:val="24"/>
          <w:u w:color="000009"/>
          <w:bdr w:val="nil"/>
          <w:lang w:eastAsia="it-IT"/>
        </w:rPr>
        <w:t xml:space="preserve"> </w:t>
      </w:r>
      <w:r w:rsidRPr="00F32DF8">
        <w:rPr>
          <w:rFonts w:asciiTheme="majorHAnsi" w:eastAsia="Arial Unicode MS" w:hAnsiTheme="majorHAnsi" w:cstheme="majorHAnsi"/>
          <w:sz w:val="24"/>
          <w:szCs w:val="24"/>
          <w:u w:color="000009"/>
          <w:bdr w:val="nil"/>
          <w:lang w:eastAsia="it-IT"/>
        </w:rPr>
        <w:t>bando</w:t>
      </w:r>
      <w:r w:rsidRPr="00F32DF8">
        <w:rPr>
          <w:rFonts w:asciiTheme="majorHAnsi" w:eastAsia="Arial Unicode MS" w:hAnsiTheme="majorHAnsi" w:cstheme="majorHAnsi"/>
          <w:spacing w:val="3"/>
          <w:sz w:val="24"/>
          <w:szCs w:val="24"/>
          <w:u w:color="000009"/>
          <w:bdr w:val="nil"/>
          <w:lang w:eastAsia="it-IT"/>
        </w:rPr>
        <w:t xml:space="preserve"> </w:t>
      </w:r>
      <w:r w:rsidRPr="00F32DF8">
        <w:rPr>
          <w:rFonts w:asciiTheme="majorHAnsi" w:eastAsia="Arial Unicode MS" w:hAnsiTheme="majorHAnsi" w:cstheme="majorHAnsi"/>
          <w:sz w:val="24"/>
          <w:szCs w:val="24"/>
          <w:u w:color="000009"/>
          <w:bdr w:val="nil"/>
          <w:lang w:eastAsia="it-IT"/>
        </w:rPr>
        <w:t>e</w:t>
      </w:r>
      <w:r w:rsidRPr="00F32DF8">
        <w:rPr>
          <w:rFonts w:asciiTheme="majorHAnsi" w:eastAsia="Arial Unicode MS" w:hAnsiTheme="majorHAnsi" w:cstheme="majorHAnsi"/>
          <w:spacing w:val="-2"/>
          <w:sz w:val="24"/>
          <w:szCs w:val="24"/>
          <w:u w:color="000009"/>
          <w:bdr w:val="nil"/>
          <w:lang w:eastAsia="it-IT"/>
        </w:rPr>
        <w:t xml:space="preserve"> </w:t>
      </w:r>
      <w:r w:rsidRPr="00F32DF8">
        <w:rPr>
          <w:rFonts w:asciiTheme="majorHAnsi" w:eastAsia="Arial Unicode MS" w:hAnsiTheme="majorHAnsi" w:cstheme="majorHAnsi"/>
          <w:sz w:val="24"/>
          <w:szCs w:val="24"/>
          <w:u w:color="000009"/>
          <w:bdr w:val="nil"/>
          <w:lang w:eastAsia="it-IT"/>
        </w:rPr>
        <w:t>disciplinare;</w:t>
      </w:r>
    </w:p>
    <w:p w14:paraId="021A147F" w14:textId="77777777" w:rsidR="00AD3CC4" w:rsidRPr="00F32DF8" w:rsidRDefault="00AD3CC4" w:rsidP="00AD3CC4">
      <w:pPr>
        <w:widowControl w:val="0"/>
        <w:numPr>
          <w:ilvl w:val="0"/>
          <w:numId w:val="1"/>
        </w:numPr>
        <w:pBdr>
          <w:top w:val="nil"/>
          <w:left w:val="nil"/>
          <w:bottom w:val="nil"/>
          <w:right w:val="nil"/>
          <w:between w:val="nil"/>
          <w:bar w:val="nil"/>
        </w:pBdr>
        <w:tabs>
          <w:tab w:val="left" w:pos="969"/>
        </w:tabs>
        <w:spacing w:after="120" w:line="276" w:lineRule="auto"/>
        <w:ind w:left="284" w:hanging="284"/>
        <w:jc w:val="both"/>
        <w:rPr>
          <w:rFonts w:asciiTheme="majorHAnsi" w:eastAsia="Arial Unicode MS" w:hAnsiTheme="majorHAnsi" w:cstheme="majorHAnsi"/>
          <w:sz w:val="24"/>
          <w:szCs w:val="24"/>
          <w:u w:color="000009"/>
          <w:bdr w:val="nil"/>
          <w:lang w:eastAsia="it-IT"/>
        </w:rPr>
      </w:pPr>
      <w:bookmarkStart w:id="8" w:name="_Hlk154677285"/>
      <w:r w:rsidRPr="00F32DF8">
        <w:rPr>
          <w:rFonts w:asciiTheme="majorHAnsi" w:eastAsia="Arial Unicode MS" w:hAnsiTheme="majorHAnsi" w:cstheme="majorHAnsi"/>
          <w:sz w:val="24"/>
          <w:szCs w:val="24"/>
          <w:u w:color="000009"/>
          <w:bdr w:val="nil"/>
          <w:lang w:eastAsia="it-IT"/>
        </w:rPr>
        <w:t>di accettare la condizione che l’Ente aggiudicatario escluderà dalla gara i concorrenti per i quali si accerta che le relative offerte sono imputabili ad un unico centro decisionale, sulla base di univoci elementi. La verifica e l’eventuale esclusione sono disposte dopo l’apertura delle buste contenenti l’offerta economica;</w:t>
      </w:r>
    </w:p>
    <w:bookmarkEnd w:id="8"/>
    <w:p w14:paraId="3D90EAA2" w14:textId="77777777" w:rsidR="00AD3CC4" w:rsidRPr="00F32DF8" w:rsidRDefault="00AD3CC4" w:rsidP="00AD3CC4">
      <w:pPr>
        <w:widowControl w:val="0"/>
        <w:numPr>
          <w:ilvl w:val="0"/>
          <w:numId w:val="1"/>
        </w:numPr>
        <w:pBdr>
          <w:top w:val="nil"/>
          <w:left w:val="nil"/>
          <w:bottom w:val="nil"/>
          <w:right w:val="nil"/>
          <w:between w:val="nil"/>
          <w:bar w:val="nil"/>
        </w:pBdr>
        <w:tabs>
          <w:tab w:val="left" w:pos="969"/>
        </w:tabs>
        <w:spacing w:after="120" w:line="276" w:lineRule="auto"/>
        <w:ind w:left="284" w:hanging="284"/>
        <w:jc w:val="both"/>
        <w:rPr>
          <w:rFonts w:asciiTheme="majorHAnsi" w:hAnsiTheme="majorHAnsi" w:cstheme="majorHAnsi"/>
          <w:kern w:val="2"/>
          <w:sz w:val="24"/>
          <w:szCs w:val="24"/>
          <w:u w:color="000009"/>
          <w14:ligatures w14:val="standardContextual"/>
        </w:rPr>
      </w:pPr>
      <w:r w:rsidRPr="00F32DF8">
        <w:rPr>
          <w:rFonts w:asciiTheme="majorHAnsi" w:hAnsiTheme="majorHAnsi" w:cstheme="majorHAnsi"/>
          <w:kern w:val="2"/>
          <w:sz w:val="24"/>
          <w:szCs w:val="24"/>
          <w:u w:color="000009"/>
          <w14:ligatures w14:val="standardContextual"/>
        </w:rPr>
        <w:t>che in merito all’Avvalimento – (barrare il caso che ricorre)</w:t>
      </w:r>
    </w:p>
    <w:p w14:paraId="7B861FEB" w14:textId="77777777" w:rsidR="00AD3CC4" w:rsidRPr="00F32DF8" w:rsidRDefault="00AD3CC4" w:rsidP="00AD3CC4">
      <w:pPr>
        <w:widowControl w:val="0"/>
        <w:numPr>
          <w:ilvl w:val="4"/>
          <w:numId w:val="1"/>
        </w:numPr>
        <w:pBdr>
          <w:top w:val="nil"/>
          <w:left w:val="nil"/>
          <w:bottom w:val="nil"/>
          <w:right w:val="nil"/>
          <w:between w:val="nil"/>
          <w:bar w:val="nil"/>
        </w:pBdr>
        <w:tabs>
          <w:tab w:val="left" w:pos="969"/>
        </w:tabs>
        <w:spacing w:after="120" w:line="276" w:lineRule="auto"/>
        <w:ind w:left="709"/>
        <w:jc w:val="both"/>
        <w:rPr>
          <w:rFonts w:asciiTheme="majorHAnsi" w:hAnsiTheme="majorHAnsi" w:cstheme="majorHAnsi"/>
          <w:kern w:val="2"/>
          <w:sz w:val="24"/>
          <w:szCs w:val="24"/>
          <w:u w:color="000009"/>
          <w14:ligatures w14:val="standardContextual"/>
        </w:rPr>
      </w:pPr>
      <w:r w:rsidRPr="00F32DF8">
        <w:rPr>
          <w:rFonts w:asciiTheme="majorHAnsi" w:hAnsiTheme="majorHAnsi" w:cstheme="majorHAnsi"/>
          <w:kern w:val="2"/>
          <w:sz w:val="24"/>
          <w:szCs w:val="24"/>
          <w:u w:color="000009"/>
          <w14:ligatures w14:val="standardContextual"/>
        </w:rPr>
        <w:t>non intende ricorrere all’Avvalimento</w:t>
      </w:r>
    </w:p>
    <w:p w14:paraId="4416A130" w14:textId="68B0A8E2" w:rsidR="00AD3CC4" w:rsidRPr="00F32DF8" w:rsidRDefault="00AD3CC4" w:rsidP="00AD3CC4">
      <w:pPr>
        <w:widowControl w:val="0"/>
        <w:numPr>
          <w:ilvl w:val="4"/>
          <w:numId w:val="1"/>
        </w:numPr>
        <w:pBdr>
          <w:top w:val="nil"/>
          <w:left w:val="nil"/>
          <w:bottom w:val="nil"/>
          <w:right w:val="nil"/>
          <w:between w:val="nil"/>
          <w:bar w:val="nil"/>
        </w:pBdr>
        <w:tabs>
          <w:tab w:val="left" w:pos="969"/>
        </w:tabs>
        <w:spacing w:after="120" w:line="276" w:lineRule="auto"/>
        <w:ind w:left="709"/>
        <w:jc w:val="both"/>
        <w:rPr>
          <w:rFonts w:asciiTheme="majorHAnsi" w:hAnsiTheme="majorHAnsi" w:cstheme="majorHAnsi"/>
          <w:kern w:val="2"/>
          <w:sz w:val="24"/>
          <w:szCs w:val="24"/>
          <w:u w:color="000009"/>
          <w14:ligatures w14:val="standardContextual"/>
        </w:rPr>
      </w:pPr>
      <w:r w:rsidRPr="00F32DF8">
        <w:rPr>
          <w:rFonts w:asciiTheme="majorHAnsi" w:hAnsiTheme="majorHAnsi" w:cstheme="majorHAnsi"/>
          <w:kern w:val="2"/>
          <w:sz w:val="24"/>
          <w:szCs w:val="24"/>
          <w:u w:color="000009"/>
          <w14:ligatures w14:val="standardContextual"/>
        </w:rPr>
        <w:t>intende ricorrere all’Avvalimento e allega</w:t>
      </w:r>
      <w:r w:rsidRPr="00F32DF8">
        <w:rPr>
          <w:rFonts w:asciiTheme="majorHAnsi" w:hAnsiTheme="majorHAnsi" w:cstheme="majorHAnsi"/>
          <w:spacing w:val="-3"/>
          <w:kern w:val="2"/>
          <w:sz w:val="24"/>
          <w:szCs w:val="24"/>
          <w:u w:color="000009"/>
          <w14:ligatures w14:val="standardContextual"/>
        </w:rPr>
        <w:t xml:space="preserve"> </w:t>
      </w:r>
      <w:r w:rsidRPr="00F32DF8">
        <w:rPr>
          <w:rFonts w:asciiTheme="majorHAnsi" w:hAnsiTheme="majorHAnsi" w:cstheme="majorHAnsi"/>
          <w:kern w:val="2"/>
          <w:sz w:val="24"/>
          <w:szCs w:val="24"/>
          <w:u w:color="000009"/>
          <w14:ligatures w14:val="standardContextual"/>
        </w:rPr>
        <w:t>tutta</w:t>
      </w:r>
      <w:r w:rsidRPr="00F32DF8">
        <w:rPr>
          <w:rFonts w:asciiTheme="majorHAnsi" w:hAnsiTheme="majorHAnsi" w:cstheme="majorHAnsi"/>
          <w:spacing w:val="-5"/>
          <w:kern w:val="2"/>
          <w:sz w:val="24"/>
          <w:szCs w:val="24"/>
          <w:u w:color="000009"/>
          <w14:ligatures w14:val="standardContextual"/>
        </w:rPr>
        <w:t xml:space="preserve"> </w:t>
      </w:r>
      <w:r w:rsidRPr="00F32DF8">
        <w:rPr>
          <w:rFonts w:asciiTheme="majorHAnsi" w:hAnsiTheme="majorHAnsi" w:cstheme="majorHAnsi"/>
          <w:kern w:val="2"/>
          <w:sz w:val="24"/>
          <w:szCs w:val="24"/>
          <w:u w:color="000009"/>
          <w14:ligatures w14:val="standardContextual"/>
        </w:rPr>
        <w:t>la</w:t>
      </w:r>
      <w:r w:rsidRPr="00F32DF8">
        <w:rPr>
          <w:rFonts w:asciiTheme="majorHAnsi" w:hAnsiTheme="majorHAnsi" w:cstheme="majorHAnsi"/>
          <w:spacing w:val="-2"/>
          <w:kern w:val="2"/>
          <w:sz w:val="24"/>
          <w:szCs w:val="24"/>
          <w:u w:color="000009"/>
          <w14:ligatures w14:val="standardContextual"/>
        </w:rPr>
        <w:t xml:space="preserve"> </w:t>
      </w:r>
      <w:r w:rsidRPr="00F32DF8">
        <w:rPr>
          <w:rFonts w:asciiTheme="majorHAnsi" w:hAnsiTheme="majorHAnsi" w:cstheme="majorHAnsi"/>
          <w:kern w:val="2"/>
          <w:sz w:val="24"/>
          <w:szCs w:val="24"/>
          <w:u w:color="000009"/>
          <w14:ligatures w14:val="standardContextual"/>
        </w:rPr>
        <w:t>documentazione</w:t>
      </w:r>
      <w:r w:rsidRPr="00F32DF8">
        <w:rPr>
          <w:rFonts w:asciiTheme="majorHAnsi" w:hAnsiTheme="majorHAnsi" w:cstheme="majorHAnsi"/>
          <w:spacing w:val="-4"/>
          <w:kern w:val="2"/>
          <w:sz w:val="24"/>
          <w:szCs w:val="24"/>
          <w:u w:color="000009"/>
          <w14:ligatures w14:val="standardContextual"/>
        </w:rPr>
        <w:t xml:space="preserve"> </w:t>
      </w:r>
      <w:r w:rsidRPr="00F32DF8">
        <w:rPr>
          <w:rFonts w:asciiTheme="majorHAnsi" w:hAnsiTheme="majorHAnsi" w:cstheme="majorHAnsi"/>
          <w:kern w:val="2"/>
          <w:sz w:val="24"/>
          <w:szCs w:val="24"/>
          <w:u w:color="000009"/>
          <w14:ligatures w14:val="standardContextual"/>
        </w:rPr>
        <w:t>prescritta</w:t>
      </w:r>
      <w:r w:rsidRPr="00F32DF8">
        <w:rPr>
          <w:rFonts w:asciiTheme="majorHAnsi" w:hAnsiTheme="majorHAnsi" w:cstheme="majorHAnsi"/>
          <w:spacing w:val="-3"/>
          <w:kern w:val="2"/>
          <w:sz w:val="24"/>
          <w:szCs w:val="24"/>
          <w:u w:color="000009"/>
          <w14:ligatures w14:val="standardContextual"/>
        </w:rPr>
        <w:t xml:space="preserve"> </w:t>
      </w:r>
      <w:r w:rsidRPr="00F32DF8">
        <w:rPr>
          <w:rFonts w:asciiTheme="majorHAnsi" w:hAnsiTheme="majorHAnsi" w:cstheme="majorHAnsi"/>
          <w:kern w:val="2"/>
          <w:sz w:val="24"/>
          <w:szCs w:val="24"/>
          <w:u w:color="000009"/>
          <w14:ligatures w14:val="standardContextual"/>
        </w:rPr>
        <w:t>dall’art.</w:t>
      </w:r>
      <w:r w:rsidRPr="00F32DF8">
        <w:rPr>
          <w:rFonts w:asciiTheme="majorHAnsi" w:hAnsiTheme="majorHAnsi" w:cstheme="majorHAnsi"/>
          <w:spacing w:val="-4"/>
          <w:kern w:val="2"/>
          <w:sz w:val="24"/>
          <w:szCs w:val="24"/>
          <w:u w:color="000009"/>
          <w14:ligatures w14:val="standardContextual"/>
        </w:rPr>
        <w:t xml:space="preserve"> </w:t>
      </w:r>
      <w:r w:rsidRPr="00F32DF8">
        <w:rPr>
          <w:rFonts w:asciiTheme="majorHAnsi" w:hAnsiTheme="majorHAnsi" w:cstheme="majorHAnsi"/>
          <w:kern w:val="2"/>
          <w:sz w:val="24"/>
          <w:szCs w:val="24"/>
          <w:u w:color="000009"/>
          <w14:ligatures w14:val="standardContextual"/>
        </w:rPr>
        <w:t>104</w:t>
      </w:r>
      <w:r w:rsidRPr="00F32DF8">
        <w:rPr>
          <w:rFonts w:asciiTheme="majorHAnsi" w:hAnsiTheme="majorHAnsi" w:cstheme="majorHAnsi"/>
          <w:spacing w:val="-3"/>
          <w:kern w:val="2"/>
          <w:sz w:val="24"/>
          <w:szCs w:val="24"/>
          <w:u w:color="000009"/>
          <w14:ligatures w14:val="standardContextual"/>
        </w:rPr>
        <w:t xml:space="preserve"> </w:t>
      </w:r>
      <w:r w:rsidRPr="00F32DF8">
        <w:rPr>
          <w:rFonts w:asciiTheme="majorHAnsi" w:hAnsiTheme="majorHAnsi" w:cstheme="majorHAnsi"/>
          <w:kern w:val="2"/>
          <w:sz w:val="24"/>
          <w:szCs w:val="24"/>
          <w:u w:color="000009"/>
          <w14:ligatures w14:val="standardContextual"/>
        </w:rPr>
        <w:t>del</w:t>
      </w:r>
      <w:r w:rsidRPr="00F32DF8">
        <w:rPr>
          <w:rFonts w:asciiTheme="majorHAnsi" w:hAnsiTheme="majorHAnsi" w:cstheme="majorHAnsi"/>
          <w:spacing w:val="-2"/>
          <w:kern w:val="2"/>
          <w:sz w:val="24"/>
          <w:szCs w:val="24"/>
          <w:u w:color="000009"/>
          <w14:ligatures w14:val="standardContextual"/>
        </w:rPr>
        <w:t xml:space="preserve"> </w:t>
      </w:r>
      <w:r w:rsidRPr="00F32DF8">
        <w:rPr>
          <w:rFonts w:asciiTheme="majorHAnsi" w:hAnsiTheme="majorHAnsi" w:cstheme="majorHAnsi"/>
          <w:kern w:val="2"/>
          <w:sz w:val="24"/>
          <w:szCs w:val="24"/>
          <w:u w:color="000009"/>
          <w14:ligatures w14:val="standardContextual"/>
        </w:rPr>
        <w:t>“Codice”</w:t>
      </w:r>
      <w:r w:rsidRPr="00F32DF8">
        <w:rPr>
          <w:rFonts w:asciiTheme="majorHAnsi" w:hAnsiTheme="majorHAnsi" w:cstheme="majorHAnsi"/>
          <w:spacing w:val="-2"/>
          <w:kern w:val="2"/>
          <w:sz w:val="24"/>
          <w:szCs w:val="24"/>
          <w:u w:color="000009"/>
          <w14:ligatures w14:val="standardContextual"/>
        </w:rPr>
        <w:t xml:space="preserve"> </w:t>
      </w:r>
      <w:r w:rsidRPr="00F32DF8">
        <w:rPr>
          <w:rFonts w:asciiTheme="majorHAnsi" w:hAnsiTheme="majorHAnsi" w:cstheme="majorHAnsi"/>
          <w:kern w:val="2"/>
          <w:sz w:val="24"/>
          <w:szCs w:val="24"/>
          <w:u w:color="000009"/>
          <w14:ligatures w14:val="standardContextual"/>
        </w:rPr>
        <w:t>così</w:t>
      </w:r>
      <w:r w:rsidRPr="00F32DF8">
        <w:rPr>
          <w:rFonts w:asciiTheme="majorHAnsi" w:hAnsiTheme="majorHAnsi" w:cstheme="majorHAnsi"/>
          <w:spacing w:val="-3"/>
          <w:kern w:val="2"/>
          <w:sz w:val="24"/>
          <w:szCs w:val="24"/>
          <w:u w:color="000009"/>
          <w14:ligatures w14:val="standardContextual"/>
        </w:rPr>
        <w:t xml:space="preserve"> </w:t>
      </w:r>
      <w:r w:rsidRPr="00F32DF8">
        <w:rPr>
          <w:rFonts w:asciiTheme="majorHAnsi" w:hAnsiTheme="majorHAnsi" w:cstheme="majorHAnsi"/>
          <w:kern w:val="2"/>
          <w:sz w:val="24"/>
          <w:szCs w:val="24"/>
          <w:u w:color="000009"/>
          <w14:ligatures w14:val="standardContextual"/>
        </w:rPr>
        <w:t>come</w:t>
      </w:r>
      <w:r w:rsidRPr="00F32DF8">
        <w:rPr>
          <w:rFonts w:asciiTheme="majorHAnsi" w:hAnsiTheme="majorHAnsi" w:cstheme="majorHAnsi"/>
          <w:spacing w:val="-4"/>
          <w:kern w:val="2"/>
          <w:sz w:val="24"/>
          <w:szCs w:val="24"/>
          <w:u w:color="000009"/>
          <w14:ligatures w14:val="standardContextual"/>
        </w:rPr>
        <w:t xml:space="preserve"> </w:t>
      </w:r>
      <w:r w:rsidRPr="00F32DF8">
        <w:rPr>
          <w:rFonts w:asciiTheme="majorHAnsi" w:hAnsiTheme="majorHAnsi" w:cstheme="majorHAnsi"/>
          <w:kern w:val="2"/>
          <w:sz w:val="24"/>
          <w:szCs w:val="24"/>
          <w:u w:color="000009"/>
          <w14:ligatures w14:val="standardContextual"/>
        </w:rPr>
        <w:t>specificato</w:t>
      </w:r>
      <w:r w:rsidRPr="00F32DF8">
        <w:rPr>
          <w:rFonts w:asciiTheme="majorHAnsi" w:hAnsiTheme="majorHAnsi" w:cstheme="majorHAnsi"/>
          <w:spacing w:val="-48"/>
          <w:kern w:val="2"/>
          <w:sz w:val="24"/>
          <w:szCs w:val="24"/>
          <w:u w:color="000009"/>
          <w14:ligatures w14:val="standardContextual"/>
        </w:rPr>
        <w:t xml:space="preserve">   </w:t>
      </w:r>
      <w:r w:rsidRPr="00F32DF8">
        <w:rPr>
          <w:rFonts w:asciiTheme="majorHAnsi" w:hAnsiTheme="majorHAnsi" w:cstheme="majorHAnsi"/>
          <w:kern w:val="2"/>
          <w:sz w:val="24"/>
          <w:szCs w:val="24"/>
          <w:u w:color="000009"/>
          <w14:ligatures w14:val="standardContextual"/>
        </w:rPr>
        <w:t>nel bando;</w:t>
      </w:r>
    </w:p>
    <w:p w14:paraId="36B0E5CD" w14:textId="77777777" w:rsidR="00AD3CC4" w:rsidRPr="00F32DF8" w:rsidRDefault="00AD3CC4" w:rsidP="00AD3CC4">
      <w:pPr>
        <w:widowControl w:val="0"/>
        <w:numPr>
          <w:ilvl w:val="0"/>
          <w:numId w:val="1"/>
        </w:numPr>
        <w:pBdr>
          <w:top w:val="nil"/>
          <w:left w:val="nil"/>
          <w:bottom w:val="nil"/>
          <w:right w:val="nil"/>
          <w:between w:val="nil"/>
          <w:bar w:val="nil"/>
        </w:pBdr>
        <w:tabs>
          <w:tab w:val="left" w:pos="969"/>
        </w:tabs>
        <w:spacing w:after="120" w:line="276" w:lineRule="auto"/>
        <w:ind w:left="284" w:hanging="284"/>
        <w:jc w:val="both"/>
        <w:rPr>
          <w:rFonts w:asciiTheme="majorHAnsi" w:hAnsiTheme="majorHAnsi" w:cstheme="majorHAnsi"/>
          <w:kern w:val="2"/>
          <w:sz w:val="24"/>
          <w:szCs w:val="24"/>
          <w:u w:color="000009"/>
          <w14:ligatures w14:val="standardContextual"/>
        </w:rPr>
      </w:pPr>
      <w:r w:rsidRPr="00F32DF8">
        <w:rPr>
          <w:rFonts w:asciiTheme="majorHAnsi" w:hAnsiTheme="majorHAnsi" w:cstheme="majorHAnsi"/>
          <w:kern w:val="2"/>
          <w:sz w:val="24"/>
          <w:szCs w:val="24"/>
          <w:u w:color="000009"/>
          <w14:ligatures w14:val="standardContextual"/>
        </w:rPr>
        <w:t>che in merito al Subappalto - (barrare il caso che ricorre)</w:t>
      </w:r>
    </w:p>
    <w:p w14:paraId="3B6CA99D" w14:textId="77777777" w:rsidR="00AD3CC4" w:rsidRPr="00F32DF8" w:rsidRDefault="00AD3CC4" w:rsidP="00AD3CC4">
      <w:pPr>
        <w:widowControl w:val="0"/>
        <w:numPr>
          <w:ilvl w:val="4"/>
          <w:numId w:val="1"/>
        </w:numPr>
        <w:pBdr>
          <w:top w:val="nil"/>
          <w:left w:val="nil"/>
          <w:bottom w:val="nil"/>
          <w:right w:val="nil"/>
          <w:between w:val="nil"/>
          <w:bar w:val="nil"/>
        </w:pBdr>
        <w:tabs>
          <w:tab w:val="left" w:pos="969"/>
        </w:tabs>
        <w:spacing w:after="120" w:line="276" w:lineRule="auto"/>
        <w:ind w:left="709"/>
        <w:jc w:val="both"/>
        <w:rPr>
          <w:rFonts w:asciiTheme="majorHAnsi" w:hAnsiTheme="majorHAnsi" w:cstheme="majorHAnsi"/>
          <w:kern w:val="2"/>
          <w:sz w:val="24"/>
          <w:szCs w:val="24"/>
          <w:u w:color="000009"/>
          <w14:ligatures w14:val="standardContextual"/>
        </w:rPr>
      </w:pPr>
      <w:r w:rsidRPr="00F32DF8">
        <w:rPr>
          <w:rFonts w:asciiTheme="majorHAnsi" w:hAnsiTheme="majorHAnsi" w:cstheme="majorHAnsi"/>
          <w:kern w:val="2"/>
          <w:sz w:val="24"/>
          <w:szCs w:val="24"/>
          <w:u w:color="000009"/>
          <w14:ligatures w14:val="standardContextual"/>
        </w:rPr>
        <w:t>non intende subappaltare</w:t>
      </w:r>
    </w:p>
    <w:p w14:paraId="52B3B218" w14:textId="77777777" w:rsidR="00AD3CC4" w:rsidRPr="00F32DF8" w:rsidRDefault="00AD3CC4" w:rsidP="00AD3CC4">
      <w:pPr>
        <w:widowControl w:val="0"/>
        <w:numPr>
          <w:ilvl w:val="4"/>
          <w:numId w:val="1"/>
        </w:numPr>
        <w:pBdr>
          <w:top w:val="nil"/>
          <w:left w:val="nil"/>
          <w:bottom w:val="nil"/>
          <w:right w:val="nil"/>
          <w:between w:val="nil"/>
          <w:bar w:val="nil"/>
        </w:pBdr>
        <w:tabs>
          <w:tab w:val="left" w:pos="969"/>
        </w:tabs>
        <w:spacing w:after="120" w:line="276" w:lineRule="auto"/>
        <w:ind w:left="709"/>
        <w:jc w:val="both"/>
        <w:rPr>
          <w:rFonts w:asciiTheme="majorHAnsi" w:hAnsiTheme="majorHAnsi" w:cstheme="majorHAnsi"/>
          <w:kern w:val="2"/>
          <w:sz w:val="24"/>
          <w:szCs w:val="24"/>
          <w:u w:color="000009"/>
          <w14:ligatures w14:val="standardContextual"/>
        </w:rPr>
      </w:pPr>
      <w:r w:rsidRPr="00F32DF8">
        <w:rPr>
          <w:rFonts w:asciiTheme="majorHAnsi" w:hAnsiTheme="majorHAnsi" w:cstheme="majorHAnsi"/>
          <w:kern w:val="2"/>
          <w:sz w:val="24"/>
          <w:szCs w:val="24"/>
          <w:u w:color="000009"/>
          <w14:ligatures w14:val="standardContextual"/>
        </w:rPr>
        <w:t>intende subappaltare o affidare a cottimo i seguenti lavori:</w:t>
      </w:r>
    </w:p>
    <w:p w14:paraId="52C41630" w14:textId="77777777" w:rsidR="00AD3CC4" w:rsidRPr="00F32DF8" w:rsidRDefault="00AD3CC4" w:rsidP="00AD3CC4">
      <w:pPr>
        <w:tabs>
          <w:tab w:val="left" w:pos="969"/>
        </w:tabs>
        <w:spacing w:after="120" w:line="276" w:lineRule="auto"/>
        <w:ind w:left="709"/>
        <w:contextualSpacing/>
        <w:rPr>
          <w:rFonts w:asciiTheme="majorHAnsi" w:hAnsiTheme="majorHAnsi" w:cstheme="majorHAnsi"/>
          <w:kern w:val="2"/>
          <w:sz w:val="24"/>
          <w:szCs w:val="24"/>
          <w:u w:color="000009"/>
          <w14:ligatures w14:val="standardContextual"/>
        </w:rPr>
      </w:pPr>
      <w:r w:rsidRPr="00F32DF8">
        <w:rPr>
          <w:rFonts w:asciiTheme="majorHAnsi" w:hAnsiTheme="majorHAnsi" w:cstheme="majorHAnsi"/>
          <w:kern w:val="2"/>
          <w:sz w:val="24"/>
          <w:szCs w:val="24"/>
          <w:u w:color="000009"/>
          <w14:ligatures w14:val="standardContextual"/>
        </w:rPr>
        <w:t>Categoria…………………………………………</w:t>
      </w:r>
      <w:proofErr w:type="gramStart"/>
      <w:r w:rsidRPr="00F32DF8">
        <w:rPr>
          <w:rFonts w:asciiTheme="majorHAnsi" w:hAnsiTheme="majorHAnsi" w:cstheme="majorHAnsi"/>
          <w:kern w:val="2"/>
          <w:sz w:val="24"/>
          <w:szCs w:val="24"/>
          <w:u w:color="000009"/>
          <w14:ligatures w14:val="standardContextual"/>
        </w:rPr>
        <w:t>…….</w:t>
      </w:r>
      <w:proofErr w:type="gramEnd"/>
      <w:r w:rsidRPr="00F32DF8">
        <w:rPr>
          <w:rFonts w:asciiTheme="majorHAnsi" w:hAnsiTheme="majorHAnsi" w:cstheme="majorHAnsi"/>
          <w:kern w:val="2"/>
          <w:sz w:val="24"/>
          <w:szCs w:val="24"/>
          <w:u w:color="000009"/>
          <w14:ligatures w14:val="standardContextual"/>
        </w:rPr>
        <w:t>.……….…… Percentuale % …………</w:t>
      </w:r>
    </w:p>
    <w:p w14:paraId="4794169D" w14:textId="77777777" w:rsidR="00AD3CC4" w:rsidRPr="00F32DF8" w:rsidRDefault="00AD3CC4" w:rsidP="00AD3CC4">
      <w:pPr>
        <w:widowControl w:val="0"/>
        <w:numPr>
          <w:ilvl w:val="0"/>
          <w:numId w:val="1"/>
        </w:numPr>
        <w:pBdr>
          <w:top w:val="nil"/>
          <w:left w:val="nil"/>
          <w:bottom w:val="nil"/>
          <w:right w:val="nil"/>
          <w:between w:val="nil"/>
          <w:bar w:val="nil"/>
        </w:pBdr>
        <w:tabs>
          <w:tab w:val="left" w:pos="969"/>
        </w:tabs>
        <w:spacing w:after="120" w:line="276" w:lineRule="auto"/>
        <w:ind w:left="284" w:hanging="284"/>
        <w:jc w:val="both"/>
        <w:rPr>
          <w:rFonts w:asciiTheme="majorHAnsi" w:hAnsiTheme="majorHAnsi" w:cstheme="majorHAnsi"/>
          <w:kern w:val="2"/>
          <w:sz w:val="24"/>
          <w:szCs w:val="24"/>
          <w:u w:color="000009"/>
          <w14:ligatures w14:val="standardContextual"/>
        </w:rPr>
      </w:pPr>
      <w:r w:rsidRPr="00F32DF8">
        <w:rPr>
          <w:rFonts w:asciiTheme="majorHAnsi" w:hAnsiTheme="majorHAnsi" w:cstheme="majorHAnsi"/>
          <w:kern w:val="2"/>
          <w:sz w:val="24"/>
          <w:szCs w:val="24"/>
          <w:u w:color="000009"/>
          <w14:ligatures w14:val="standardContextual"/>
        </w:rPr>
        <w:t>che in merito ai Noli - (barrare il caso che ricorre)</w:t>
      </w:r>
    </w:p>
    <w:p w14:paraId="17346373" w14:textId="77777777" w:rsidR="00AD3CC4" w:rsidRPr="00F32DF8" w:rsidRDefault="00AD3CC4" w:rsidP="00AD3CC4">
      <w:pPr>
        <w:widowControl w:val="0"/>
        <w:numPr>
          <w:ilvl w:val="4"/>
          <w:numId w:val="1"/>
        </w:numPr>
        <w:pBdr>
          <w:top w:val="nil"/>
          <w:left w:val="nil"/>
          <w:bottom w:val="nil"/>
          <w:right w:val="nil"/>
          <w:between w:val="nil"/>
          <w:bar w:val="nil"/>
        </w:pBdr>
        <w:tabs>
          <w:tab w:val="left" w:pos="969"/>
        </w:tabs>
        <w:spacing w:after="120" w:line="276" w:lineRule="auto"/>
        <w:ind w:left="709"/>
        <w:jc w:val="both"/>
        <w:rPr>
          <w:rFonts w:asciiTheme="majorHAnsi" w:hAnsiTheme="majorHAnsi" w:cstheme="majorHAnsi"/>
          <w:kern w:val="2"/>
          <w:sz w:val="24"/>
          <w:szCs w:val="24"/>
          <w:u w:color="000009"/>
          <w14:ligatures w14:val="standardContextual"/>
        </w:rPr>
      </w:pPr>
      <w:r w:rsidRPr="00F32DF8">
        <w:rPr>
          <w:rFonts w:asciiTheme="majorHAnsi" w:hAnsiTheme="majorHAnsi" w:cstheme="majorHAnsi"/>
          <w:kern w:val="2"/>
          <w:sz w:val="24"/>
          <w:szCs w:val="24"/>
          <w:u w:color="000009"/>
          <w14:ligatures w14:val="standardContextual"/>
        </w:rPr>
        <w:t>non intende avvalersi di noli a freddo</w:t>
      </w:r>
    </w:p>
    <w:p w14:paraId="4FD7E128" w14:textId="77777777" w:rsidR="00AD3CC4" w:rsidRPr="00F32DF8" w:rsidRDefault="00AD3CC4" w:rsidP="00AD3CC4">
      <w:pPr>
        <w:widowControl w:val="0"/>
        <w:numPr>
          <w:ilvl w:val="4"/>
          <w:numId w:val="1"/>
        </w:numPr>
        <w:pBdr>
          <w:top w:val="nil"/>
          <w:left w:val="nil"/>
          <w:bottom w:val="nil"/>
          <w:right w:val="nil"/>
          <w:between w:val="nil"/>
          <w:bar w:val="nil"/>
        </w:pBdr>
        <w:tabs>
          <w:tab w:val="left" w:pos="969"/>
        </w:tabs>
        <w:spacing w:after="120" w:line="276" w:lineRule="auto"/>
        <w:ind w:left="709"/>
        <w:jc w:val="both"/>
        <w:rPr>
          <w:rFonts w:asciiTheme="majorHAnsi" w:hAnsiTheme="majorHAnsi" w:cstheme="majorHAnsi"/>
          <w:kern w:val="2"/>
          <w:sz w:val="24"/>
          <w:szCs w:val="24"/>
          <w:u w:color="000009"/>
          <w14:ligatures w14:val="standardContextual"/>
        </w:rPr>
      </w:pPr>
      <w:r w:rsidRPr="00F32DF8">
        <w:rPr>
          <w:rFonts w:asciiTheme="majorHAnsi" w:hAnsiTheme="majorHAnsi" w:cstheme="majorHAnsi"/>
          <w:kern w:val="2"/>
          <w:sz w:val="24"/>
          <w:szCs w:val="24"/>
          <w:u w:color="000009"/>
          <w14:ligatures w14:val="standardContextual"/>
        </w:rPr>
        <w:t>intende avvalersi dei seguenti noli a freddo:</w:t>
      </w:r>
    </w:p>
    <w:p w14:paraId="27E5A615" w14:textId="77777777" w:rsidR="00AD3CC4" w:rsidRPr="00F32DF8" w:rsidRDefault="00AD3CC4" w:rsidP="00AD3CC4">
      <w:pPr>
        <w:tabs>
          <w:tab w:val="left" w:pos="969"/>
        </w:tabs>
        <w:spacing w:after="120" w:line="276" w:lineRule="auto"/>
        <w:ind w:left="709"/>
        <w:contextualSpacing/>
        <w:rPr>
          <w:rFonts w:asciiTheme="majorHAnsi" w:hAnsiTheme="majorHAnsi" w:cstheme="majorHAnsi"/>
          <w:kern w:val="2"/>
          <w:sz w:val="24"/>
          <w:szCs w:val="24"/>
          <w:u w:color="000009"/>
          <w14:ligatures w14:val="standardContextual"/>
        </w:rPr>
      </w:pPr>
      <w:r w:rsidRPr="00F32DF8">
        <w:rPr>
          <w:rFonts w:asciiTheme="majorHAnsi" w:hAnsiTheme="majorHAnsi" w:cstheme="majorHAnsi"/>
          <w:kern w:val="2"/>
          <w:sz w:val="24"/>
          <w:szCs w:val="24"/>
          <w:u w:color="000009"/>
          <w14:ligatures w14:val="standardContextual"/>
        </w:rPr>
        <w:t xml:space="preserve">........................................................................................................................................ </w:t>
      </w:r>
    </w:p>
    <w:p w14:paraId="30213258" w14:textId="77777777" w:rsidR="00AD3CC4" w:rsidRPr="00F32DF8" w:rsidRDefault="00AD3CC4" w:rsidP="00AD3CC4">
      <w:pPr>
        <w:widowControl w:val="0"/>
        <w:numPr>
          <w:ilvl w:val="0"/>
          <w:numId w:val="1"/>
        </w:numPr>
        <w:pBdr>
          <w:top w:val="nil"/>
          <w:left w:val="nil"/>
          <w:bottom w:val="nil"/>
          <w:right w:val="nil"/>
          <w:between w:val="nil"/>
          <w:bar w:val="nil"/>
        </w:pBdr>
        <w:tabs>
          <w:tab w:val="left" w:pos="969"/>
        </w:tabs>
        <w:spacing w:after="120" w:line="276" w:lineRule="auto"/>
        <w:ind w:left="284" w:hanging="284"/>
        <w:jc w:val="both"/>
        <w:rPr>
          <w:rFonts w:asciiTheme="majorHAnsi" w:eastAsia="Arial Unicode MS" w:hAnsiTheme="majorHAnsi" w:cstheme="majorHAnsi"/>
          <w:sz w:val="24"/>
          <w:szCs w:val="24"/>
          <w:u w:color="000009"/>
          <w:bdr w:val="nil"/>
          <w:lang w:eastAsia="it-IT"/>
        </w:rPr>
      </w:pPr>
      <w:r w:rsidRPr="00F32DF8">
        <w:rPr>
          <w:rFonts w:asciiTheme="majorHAnsi" w:eastAsia="Arial Unicode MS" w:hAnsiTheme="majorHAnsi" w:cstheme="majorHAnsi"/>
          <w:sz w:val="24"/>
          <w:szCs w:val="24"/>
          <w:u w:color="000009"/>
          <w:bdr w:val="nil"/>
          <w:lang w:eastAsia="it-IT"/>
        </w:rPr>
        <w:t>di indicare ai</w:t>
      </w:r>
      <w:r w:rsidRPr="00F32DF8">
        <w:rPr>
          <w:rFonts w:asciiTheme="majorHAnsi" w:eastAsia="Arial Unicode MS" w:hAnsiTheme="majorHAnsi" w:cstheme="majorHAnsi"/>
          <w:spacing w:val="-7"/>
          <w:sz w:val="24"/>
          <w:szCs w:val="24"/>
          <w:u w:color="000009"/>
          <w:bdr w:val="nil"/>
          <w:lang w:eastAsia="it-IT"/>
        </w:rPr>
        <w:t xml:space="preserve"> </w:t>
      </w:r>
      <w:r w:rsidRPr="00F32DF8">
        <w:rPr>
          <w:rFonts w:asciiTheme="majorHAnsi" w:eastAsia="Arial Unicode MS" w:hAnsiTheme="majorHAnsi" w:cstheme="majorHAnsi"/>
          <w:sz w:val="24"/>
          <w:szCs w:val="24"/>
          <w:u w:color="000009"/>
          <w:bdr w:val="nil"/>
          <w:lang w:eastAsia="it-IT"/>
        </w:rPr>
        <w:t>fini</w:t>
      </w:r>
      <w:r w:rsidRPr="00F32DF8">
        <w:rPr>
          <w:rFonts w:asciiTheme="majorHAnsi" w:eastAsia="Arial Unicode MS" w:hAnsiTheme="majorHAnsi" w:cstheme="majorHAnsi"/>
          <w:spacing w:val="-7"/>
          <w:sz w:val="24"/>
          <w:szCs w:val="24"/>
          <w:u w:color="000009"/>
          <w:bdr w:val="nil"/>
          <w:lang w:eastAsia="it-IT"/>
        </w:rPr>
        <w:t xml:space="preserve"> </w:t>
      </w:r>
      <w:r w:rsidRPr="00F32DF8">
        <w:rPr>
          <w:rFonts w:asciiTheme="majorHAnsi" w:eastAsia="Arial Unicode MS" w:hAnsiTheme="majorHAnsi" w:cstheme="majorHAnsi"/>
          <w:sz w:val="24"/>
          <w:szCs w:val="24"/>
          <w:u w:color="000009"/>
          <w:bdr w:val="nil"/>
          <w:lang w:eastAsia="it-IT"/>
        </w:rPr>
        <w:t>delle</w:t>
      </w:r>
      <w:r w:rsidRPr="00F32DF8">
        <w:rPr>
          <w:rFonts w:asciiTheme="majorHAnsi" w:eastAsia="Arial Unicode MS" w:hAnsiTheme="majorHAnsi" w:cstheme="majorHAnsi"/>
          <w:spacing w:val="-7"/>
          <w:sz w:val="24"/>
          <w:szCs w:val="24"/>
          <w:u w:color="000009"/>
          <w:bdr w:val="nil"/>
          <w:lang w:eastAsia="it-IT"/>
        </w:rPr>
        <w:t xml:space="preserve"> </w:t>
      </w:r>
      <w:r w:rsidRPr="00F32DF8">
        <w:rPr>
          <w:rFonts w:asciiTheme="majorHAnsi" w:eastAsia="Arial Unicode MS" w:hAnsiTheme="majorHAnsi" w:cstheme="majorHAnsi"/>
          <w:sz w:val="24"/>
          <w:szCs w:val="24"/>
          <w:u w:color="000009"/>
          <w:bdr w:val="nil"/>
          <w:lang w:eastAsia="it-IT"/>
        </w:rPr>
        <w:t>informazioni</w:t>
      </w:r>
      <w:r w:rsidRPr="00F32DF8">
        <w:rPr>
          <w:rFonts w:asciiTheme="majorHAnsi" w:eastAsia="Arial Unicode MS" w:hAnsiTheme="majorHAnsi" w:cstheme="majorHAnsi"/>
          <w:spacing w:val="-7"/>
          <w:sz w:val="24"/>
          <w:szCs w:val="24"/>
          <w:u w:color="000009"/>
          <w:bdr w:val="nil"/>
          <w:lang w:eastAsia="it-IT"/>
        </w:rPr>
        <w:t xml:space="preserve"> </w:t>
      </w:r>
      <w:r w:rsidRPr="00F32DF8">
        <w:rPr>
          <w:rFonts w:asciiTheme="majorHAnsi" w:eastAsia="Arial Unicode MS" w:hAnsiTheme="majorHAnsi" w:cstheme="majorHAnsi"/>
          <w:sz w:val="24"/>
          <w:szCs w:val="24"/>
          <w:u w:color="000009"/>
          <w:bdr w:val="nil"/>
          <w:lang w:eastAsia="it-IT"/>
        </w:rPr>
        <w:t>relative</w:t>
      </w:r>
      <w:r w:rsidRPr="00F32DF8">
        <w:rPr>
          <w:rFonts w:asciiTheme="majorHAnsi" w:eastAsia="Arial Unicode MS" w:hAnsiTheme="majorHAnsi" w:cstheme="majorHAnsi"/>
          <w:spacing w:val="-6"/>
          <w:sz w:val="24"/>
          <w:szCs w:val="24"/>
          <w:u w:color="000009"/>
          <w:bdr w:val="nil"/>
          <w:lang w:eastAsia="it-IT"/>
        </w:rPr>
        <w:t xml:space="preserve"> </w:t>
      </w:r>
      <w:r w:rsidRPr="00F32DF8">
        <w:rPr>
          <w:rFonts w:asciiTheme="majorHAnsi" w:eastAsia="Arial Unicode MS" w:hAnsiTheme="majorHAnsi" w:cstheme="majorHAnsi"/>
          <w:sz w:val="24"/>
          <w:szCs w:val="24"/>
          <w:u w:color="000009"/>
          <w:bdr w:val="nil"/>
          <w:lang w:eastAsia="it-IT"/>
        </w:rPr>
        <w:t>alla</w:t>
      </w:r>
      <w:r w:rsidRPr="00F32DF8">
        <w:rPr>
          <w:rFonts w:asciiTheme="majorHAnsi" w:eastAsia="Arial Unicode MS" w:hAnsiTheme="majorHAnsi" w:cstheme="majorHAnsi"/>
          <w:spacing w:val="-4"/>
          <w:sz w:val="24"/>
          <w:szCs w:val="24"/>
          <w:u w:color="000009"/>
          <w:bdr w:val="nil"/>
          <w:lang w:eastAsia="it-IT"/>
        </w:rPr>
        <w:t xml:space="preserve"> </w:t>
      </w:r>
      <w:r w:rsidRPr="00F32DF8">
        <w:rPr>
          <w:rFonts w:asciiTheme="majorHAnsi" w:eastAsia="Arial Unicode MS" w:hAnsiTheme="majorHAnsi" w:cstheme="majorHAnsi"/>
          <w:sz w:val="24"/>
          <w:szCs w:val="24"/>
          <w:u w:color="000009"/>
          <w:bdr w:val="nil"/>
          <w:lang w:eastAsia="it-IT"/>
        </w:rPr>
        <w:t>regolarità</w:t>
      </w:r>
      <w:r w:rsidRPr="00F32DF8">
        <w:rPr>
          <w:rFonts w:asciiTheme="majorHAnsi" w:eastAsia="Arial Unicode MS" w:hAnsiTheme="majorHAnsi" w:cstheme="majorHAnsi"/>
          <w:spacing w:val="-5"/>
          <w:sz w:val="24"/>
          <w:szCs w:val="24"/>
          <w:u w:color="000009"/>
          <w:bdr w:val="nil"/>
          <w:lang w:eastAsia="it-IT"/>
        </w:rPr>
        <w:t xml:space="preserve"> </w:t>
      </w:r>
      <w:r w:rsidRPr="00F32DF8">
        <w:rPr>
          <w:rFonts w:asciiTheme="majorHAnsi" w:eastAsia="Arial Unicode MS" w:hAnsiTheme="majorHAnsi" w:cstheme="majorHAnsi"/>
          <w:sz w:val="24"/>
          <w:szCs w:val="24"/>
          <w:u w:color="000009"/>
          <w:bdr w:val="nil"/>
          <w:lang w:eastAsia="it-IT"/>
        </w:rPr>
        <w:t>contributiva</w:t>
      </w:r>
      <w:r w:rsidRPr="00F32DF8">
        <w:rPr>
          <w:rFonts w:asciiTheme="majorHAnsi" w:eastAsia="Arial Unicode MS" w:hAnsiTheme="majorHAnsi" w:cstheme="majorHAnsi"/>
          <w:spacing w:val="-6"/>
          <w:sz w:val="24"/>
          <w:szCs w:val="24"/>
          <w:u w:color="000009"/>
          <w:bdr w:val="nil"/>
          <w:lang w:eastAsia="it-IT"/>
        </w:rPr>
        <w:t xml:space="preserve"> </w:t>
      </w:r>
      <w:r w:rsidRPr="00F32DF8">
        <w:rPr>
          <w:rFonts w:asciiTheme="majorHAnsi" w:eastAsia="Arial Unicode MS" w:hAnsiTheme="majorHAnsi" w:cstheme="majorHAnsi"/>
          <w:sz w:val="24"/>
          <w:szCs w:val="24"/>
          <w:u w:color="000009"/>
          <w:bdr w:val="nil"/>
          <w:lang w:eastAsia="it-IT"/>
        </w:rPr>
        <w:t>i</w:t>
      </w:r>
      <w:r w:rsidRPr="00F32DF8">
        <w:rPr>
          <w:rFonts w:asciiTheme="majorHAnsi" w:eastAsia="Arial Unicode MS" w:hAnsiTheme="majorHAnsi" w:cstheme="majorHAnsi"/>
          <w:spacing w:val="-7"/>
          <w:sz w:val="24"/>
          <w:szCs w:val="24"/>
          <w:u w:color="000009"/>
          <w:bdr w:val="nil"/>
          <w:lang w:eastAsia="it-IT"/>
        </w:rPr>
        <w:t xml:space="preserve"> </w:t>
      </w:r>
      <w:r w:rsidRPr="00F32DF8">
        <w:rPr>
          <w:rFonts w:asciiTheme="majorHAnsi" w:eastAsia="Arial Unicode MS" w:hAnsiTheme="majorHAnsi" w:cstheme="majorHAnsi"/>
          <w:sz w:val="24"/>
          <w:szCs w:val="24"/>
          <w:u w:color="000009"/>
          <w:bdr w:val="nil"/>
          <w:lang w:eastAsia="it-IT"/>
        </w:rPr>
        <w:t>dati</w:t>
      </w:r>
      <w:r w:rsidRPr="00F32DF8">
        <w:rPr>
          <w:rFonts w:asciiTheme="majorHAnsi" w:eastAsia="Arial Unicode MS" w:hAnsiTheme="majorHAnsi" w:cstheme="majorHAnsi"/>
          <w:spacing w:val="-4"/>
          <w:sz w:val="24"/>
          <w:szCs w:val="24"/>
          <w:u w:color="000009"/>
          <w:bdr w:val="nil"/>
          <w:lang w:eastAsia="it-IT"/>
        </w:rPr>
        <w:t xml:space="preserve"> </w:t>
      </w:r>
      <w:r w:rsidRPr="00F32DF8">
        <w:rPr>
          <w:rFonts w:asciiTheme="majorHAnsi" w:eastAsia="Arial Unicode MS" w:hAnsiTheme="majorHAnsi" w:cstheme="majorHAnsi"/>
          <w:sz w:val="24"/>
          <w:szCs w:val="24"/>
          <w:u w:color="000009"/>
          <w:bdr w:val="nil"/>
          <w:lang w:eastAsia="it-IT"/>
        </w:rPr>
        <w:t>relativi</w:t>
      </w:r>
      <w:r w:rsidRPr="00F32DF8">
        <w:rPr>
          <w:rFonts w:asciiTheme="majorHAnsi" w:eastAsia="Arial Unicode MS" w:hAnsiTheme="majorHAnsi" w:cstheme="majorHAnsi"/>
          <w:spacing w:val="-5"/>
          <w:sz w:val="24"/>
          <w:szCs w:val="24"/>
          <w:u w:color="000009"/>
          <w:bdr w:val="nil"/>
          <w:lang w:eastAsia="it-IT"/>
        </w:rPr>
        <w:t xml:space="preserve"> </w:t>
      </w:r>
      <w:r w:rsidRPr="00F32DF8">
        <w:rPr>
          <w:rFonts w:asciiTheme="majorHAnsi" w:eastAsia="Arial Unicode MS" w:hAnsiTheme="majorHAnsi" w:cstheme="majorHAnsi"/>
          <w:sz w:val="24"/>
          <w:szCs w:val="24"/>
          <w:u w:color="000009"/>
          <w:bdr w:val="nil"/>
          <w:lang w:eastAsia="it-IT"/>
        </w:rPr>
        <w:t>al</w:t>
      </w:r>
      <w:r w:rsidRPr="00F32DF8">
        <w:rPr>
          <w:rFonts w:asciiTheme="majorHAnsi" w:eastAsia="Arial Unicode MS" w:hAnsiTheme="majorHAnsi" w:cstheme="majorHAnsi"/>
          <w:spacing w:val="-4"/>
          <w:sz w:val="24"/>
          <w:szCs w:val="24"/>
          <w:u w:color="000009"/>
          <w:bdr w:val="nil"/>
          <w:lang w:eastAsia="it-IT"/>
        </w:rPr>
        <w:t xml:space="preserve"> </w:t>
      </w:r>
      <w:r w:rsidRPr="00F32DF8">
        <w:rPr>
          <w:rFonts w:asciiTheme="majorHAnsi" w:eastAsia="Arial Unicode MS" w:hAnsiTheme="majorHAnsi" w:cstheme="majorHAnsi"/>
          <w:sz w:val="24"/>
          <w:szCs w:val="24"/>
          <w:u w:color="000009"/>
          <w:bdr w:val="nil"/>
          <w:lang w:eastAsia="it-IT"/>
        </w:rPr>
        <w:t>contratto</w:t>
      </w:r>
      <w:r w:rsidRPr="00F32DF8">
        <w:rPr>
          <w:rFonts w:asciiTheme="majorHAnsi" w:eastAsia="Arial Unicode MS" w:hAnsiTheme="majorHAnsi" w:cstheme="majorHAnsi"/>
          <w:spacing w:val="-6"/>
          <w:sz w:val="24"/>
          <w:szCs w:val="24"/>
          <w:u w:color="000009"/>
          <w:bdr w:val="nil"/>
          <w:lang w:eastAsia="it-IT"/>
        </w:rPr>
        <w:t xml:space="preserve"> </w:t>
      </w:r>
      <w:r w:rsidRPr="00F32DF8">
        <w:rPr>
          <w:rFonts w:asciiTheme="majorHAnsi" w:eastAsia="Arial Unicode MS" w:hAnsiTheme="majorHAnsi" w:cstheme="majorHAnsi"/>
          <w:sz w:val="24"/>
          <w:szCs w:val="24"/>
          <w:u w:color="000009"/>
          <w:bdr w:val="nil"/>
          <w:lang w:eastAsia="it-IT"/>
        </w:rPr>
        <w:t>collettivo</w:t>
      </w:r>
      <w:r w:rsidRPr="00F32DF8">
        <w:rPr>
          <w:rFonts w:asciiTheme="majorHAnsi" w:eastAsia="Arial Unicode MS" w:hAnsiTheme="majorHAnsi" w:cstheme="majorHAnsi"/>
          <w:spacing w:val="-6"/>
          <w:sz w:val="24"/>
          <w:szCs w:val="24"/>
          <w:u w:color="000009"/>
          <w:bdr w:val="nil"/>
          <w:lang w:eastAsia="it-IT"/>
        </w:rPr>
        <w:t xml:space="preserve"> </w:t>
      </w:r>
      <w:r w:rsidRPr="00F32DF8">
        <w:rPr>
          <w:rFonts w:asciiTheme="majorHAnsi" w:eastAsia="Arial Unicode MS" w:hAnsiTheme="majorHAnsi" w:cstheme="majorHAnsi"/>
          <w:sz w:val="24"/>
          <w:szCs w:val="24"/>
          <w:u w:color="000009"/>
          <w:bdr w:val="nil"/>
          <w:lang w:eastAsia="it-IT"/>
        </w:rPr>
        <w:t>nazionale</w:t>
      </w:r>
      <w:r w:rsidRPr="00F32DF8">
        <w:rPr>
          <w:rFonts w:asciiTheme="majorHAnsi" w:eastAsia="Arial Unicode MS" w:hAnsiTheme="majorHAnsi" w:cstheme="majorHAnsi"/>
          <w:spacing w:val="-48"/>
          <w:sz w:val="24"/>
          <w:szCs w:val="24"/>
          <w:u w:color="000009"/>
          <w:bdr w:val="nil"/>
          <w:lang w:eastAsia="it-IT"/>
        </w:rPr>
        <w:t xml:space="preserve">    </w:t>
      </w:r>
      <w:r w:rsidRPr="00F32DF8">
        <w:rPr>
          <w:rFonts w:asciiTheme="majorHAnsi" w:eastAsia="Arial Unicode MS" w:hAnsiTheme="majorHAnsi" w:cstheme="majorHAnsi"/>
          <w:sz w:val="24"/>
          <w:szCs w:val="24"/>
          <w:u w:color="000009"/>
          <w:bdr w:val="nil"/>
          <w:lang w:eastAsia="it-IT"/>
        </w:rPr>
        <w:t>di</w:t>
      </w:r>
      <w:r w:rsidRPr="00F32DF8">
        <w:rPr>
          <w:rFonts w:asciiTheme="majorHAnsi" w:eastAsia="Arial Unicode MS" w:hAnsiTheme="majorHAnsi" w:cstheme="majorHAnsi"/>
          <w:spacing w:val="-1"/>
          <w:sz w:val="24"/>
          <w:szCs w:val="24"/>
          <w:u w:color="000009"/>
          <w:bdr w:val="nil"/>
          <w:lang w:eastAsia="it-IT"/>
        </w:rPr>
        <w:t xml:space="preserve"> </w:t>
      </w:r>
      <w:r w:rsidRPr="00F32DF8">
        <w:rPr>
          <w:rFonts w:asciiTheme="majorHAnsi" w:eastAsia="Arial Unicode MS" w:hAnsiTheme="majorHAnsi" w:cstheme="majorHAnsi"/>
          <w:sz w:val="24"/>
          <w:szCs w:val="24"/>
          <w:u w:color="000009"/>
          <w:bdr w:val="nil"/>
          <w:lang w:eastAsia="it-IT"/>
        </w:rPr>
        <w:t>lavoro</w:t>
      </w:r>
      <w:r w:rsidRPr="00F32DF8">
        <w:rPr>
          <w:rFonts w:asciiTheme="majorHAnsi" w:eastAsia="Arial Unicode MS" w:hAnsiTheme="majorHAnsi" w:cstheme="majorHAnsi"/>
          <w:spacing w:val="-1"/>
          <w:sz w:val="24"/>
          <w:szCs w:val="24"/>
          <w:u w:color="000009"/>
          <w:bdr w:val="nil"/>
          <w:lang w:eastAsia="it-IT"/>
        </w:rPr>
        <w:t xml:space="preserve"> </w:t>
      </w:r>
      <w:r w:rsidRPr="00F32DF8">
        <w:rPr>
          <w:rFonts w:asciiTheme="majorHAnsi" w:eastAsia="Arial Unicode MS" w:hAnsiTheme="majorHAnsi" w:cstheme="majorHAnsi"/>
          <w:sz w:val="24"/>
          <w:szCs w:val="24"/>
          <w:u w:color="000009"/>
          <w:bdr w:val="nil"/>
          <w:lang w:eastAsia="it-IT"/>
        </w:rPr>
        <w:t>applicato:</w:t>
      </w:r>
    </w:p>
    <w:p w14:paraId="04953516" w14:textId="77777777" w:rsidR="00AD3CC4" w:rsidRPr="00F32DF8" w:rsidRDefault="00AD3CC4" w:rsidP="00AD3CC4">
      <w:pPr>
        <w:widowControl w:val="0"/>
        <w:numPr>
          <w:ilvl w:val="0"/>
          <w:numId w:val="2"/>
        </w:numPr>
        <w:pBdr>
          <w:top w:val="nil"/>
          <w:left w:val="nil"/>
          <w:bottom w:val="nil"/>
          <w:right w:val="nil"/>
          <w:between w:val="nil"/>
          <w:bar w:val="nil"/>
        </w:pBdr>
        <w:spacing w:after="120" w:line="276" w:lineRule="auto"/>
        <w:ind w:left="709" w:hanging="283"/>
        <w:jc w:val="both"/>
        <w:rPr>
          <w:rFonts w:asciiTheme="majorHAnsi" w:hAnsiTheme="majorHAnsi" w:cstheme="majorHAnsi"/>
          <w:kern w:val="2"/>
          <w:sz w:val="24"/>
          <w:szCs w:val="24"/>
          <w:u w:color="000000"/>
          <w14:ligatures w14:val="standardContextual"/>
        </w:rPr>
      </w:pPr>
      <w:r w:rsidRPr="00F32DF8">
        <w:rPr>
          <w:rFonts w:asciiTheme="majorHAnsi" w:hAnsiTheme="majorHAnsi" w:cstheme="majorHAnsi"/>
          <w:kern w:val="2"/>
          <w:sz w:val="24"/>
          <w:szCs w:val="24"/>
          <w:u w:color="000009"/>
          <w14:ligatures w14:val="standardContextual"/>
        </w:rPr>
        <w:t>per</w:t>
      </w:r>
      <w:r w:rsidRPr="00F32DF8">
        <w:rPr>
          <w:rFonts w:asciiTheme="majorHAnsi" w:hAnsiTheme="majorHAnsi" w:cstheme="majorHAnsi"/>
          <w:spacing w:val="-2"/>
          <w:kern w:val="2"/>
          <w:sz w:val="24"/>
          <w:szCs w:val="24"/>
          <w:u w:color="000009"/>
          <w14:ligatures w14:val="standardContextual"/>
        </w:rPr>
        <w:t xml:space="preserve"> </w:t>
      </w:r>
      <w:r w:rsidRPr="00F32DF8">
        <w:rPr>
          <w:rFonts w:asciiTheme="majorHAnsi" w:hAnsiTheme="majorHAnsi" w:cstheme="majorHAnsi"/>
          <w:kern w:val="2"/>
          <w:sz w:val="24"/>
          <w:szCs w:val="24"/>
          <w:u w:color="000009"/>
          <w14:ligatures w14:val="standardContextual"/>
        </w:rPr>
        <w:t>INAIL:</w:t>
      </w:r>
      <w:r w:rsidRPr="00F32DF8">
        <w:rPr>
          <w:rFonts w:asciiTheme="majorHAnsi" w:hAnsiTheme="majorHAnsi" w:cstheme="majorHAnsi"/>
          <w:spacing w:val="-6"/>
          <w:kern w:val="2"/>
          <w:sz w:val="24"/>
          <w:szCs w:val="24"/>
          <w:u w:color="000009"/>
          <w14:ligatures w14:val="standardContextual"/>
        </w:rPr>
        <w:t xml:space="preserve"> </w:t>
      </w:r>
      <w:r w:rsidRPr="00F32DF8">
        <w:rPr>
          <w:rFonts w:asciiTheme="majorHAnsi" w:hAnsiTheme="majorHAnsi" w:cstheme="majorHAnsi"/>
          <w:kern w:val="2"/>
          <w:sz w:val="24"/>
          <w:szCs w:val="24"/>
          <w:u w:color="000009"/>
          <w14:ligatures w14:val="standardContextual"/>
        </w:rPr>
        <w:t>(codice</w:t>
      </w:r>
      <w:r w:rsidRPr="00F32DF8">
        <w:rPr>
          <w:rFonts w:asciiTheme="majorHAnsi" w:hAnsiTheme="majorHAnsi" w:cstheme="majorHAnsi"/>
          <w:spacing w:val="-2"/>
          <w:kern w:val="2"/>
          <w:sz w:val="24"/>
          <w:szCs w:val="24"/>
          <w:u w:color="000009"/>
          <w14:ligatures w14:val="standardContextual"/>
        </w:rPr>
        <w:t xml:space="preserve"> </w:t>
      </w:r>
      <w:r w:rsidRPr="00F32DF8">
        <w:rPr>
          <w:rFonts w:asciiTheme="majorHAnsi" w:hAnsiTheme="majorHAnsi" w:cstheme="majorHAnsi"/>
          <w:kern w:val="2"/>
          <w:sz w:val="24"/>
          <w:szCs w:val="24"/>
          <w:u w:color="000009"/>
          <w14:ligatures w14:val="standardContextual"/>
        </w:rPr>
        <w:t>Ditta,</w:t>
      </w:r>
      <w:r w:rsidRPr="00F32DF8">
        <w:rPr>
          <w:rFonts w:asciiTheme="majorHAnsi" w:hAnsiTheme="majorHAnsi" w:cstheme="majorHAnsi"/>
          <w:spacing w:val="-3"/>
          <w:kern w:val="2"/>
          <w:sz w:val="24"/>
          <w:szCs w:val="24"/>
          <w:u w:color="000009"/>
          <w14:ligatures w14:val="standardContextual"/>
        </w:rPr>
        <w:t xml:space="preserve"> </w:t>
      </w:r>
      <w:r w:rsidRPr="00F32DF8">
        <w:rPr>
          <w:rFonts w:asciiTheme="majorHAnsi" w:hAnsiTheme="majorHAnsi" w:cstheme="majorHAnsi"/>
          <w:kern w:val="2"/>
          <w:sz w:val="24"/>
          <w:szCs w:val="24"/>
          <w:u w:color="000009"/>
          <w14:ligatures w14:val="standardContextual"/>
        </w:rPr>
        <w:t>sede</w:t>
      </w:r>
      <w:r w:rsidRPr="00F32DF8">
        <w:rPr>
          <w:rFonts w:asciiTheme="majorHAnsi" w:hAnsiTheme="majorHAnsi" w:cstheme="majorHAnsi"/>
          <w:spacing w:val="-3"/>
          <w:kern w:val="2"/>
          <w:sz w:val="24"/>
          <w:szCs w:val="24"/>
          <w:u w:color="000009"/>
          <w14:ligatures w14:val="standardContextual"/>
        </w:rPr>
        <w:t xml:space="preserve"> </w:t>
      </w:r>
      <w:r w:rsidRPr="00F32DF8">
        <w:rPr>
          <w:rFonts w:asciiTheme="majorHAnsi" w:hAnsiTheme="majorHAnsi" w:cstheme="majorHAnsi"/>
          <w:kern w:val="2"/>
          <w:sz w:val="24"/>
          <w:szCs w:val="24"/>
          <w:u w:color="000009"/>
          <w14:ligatures w14:val="standardContextual"/>
        </w:rPr>
        <w:t>territoriale</w:t>
      </w:r>
      <w:r w:rsidRPr="00F32DF8">
        <w:rPr>
          <w:rFonts w:asciiTheme="majorHAnsi" w:hAnsiTheme="majorHAnsi" w:cstheme="majorHAnsi"/>
          <w:spacing w:val="-3"/>
          <w:kern w:val="2"/>
          <w:sz w:val="24"/>
          <w:szCs w:val="24"/>
          <w:u w:color="000009"/>
          <w14:ligatures w14:val="standardContextual"/>
        </w:rPr>
        <w:t xml:space="preserve"> </w:t>
      </w:r>
      <w:r w:rsidRPr="00F32DF8">
        <w:rPr>
          <w:rFonts w:asciiTheme="majorHAnsi" w:hAnsiTheme="majorHAnsi" w:cstheme="majorHAnsi"/>
          <w:kern w:val="2"/>
          <w:sz w:val="24"/>
          <w:szCs w:val="24"/>
          <w:u w:color="000009"/>
          <w14:ligatures w14:val="standardContextual"/>
        </w:rPr>
        <w:t>dell’ufficio</w:t>
      </w:r>
      <w:r w:rsidRPr="00F32DF8">
        <w:rPr>
          <w:rFonts w:asciiTheme="majorHAnsi" w:hAnsiTheme="majorHAnsi" w:cstheme="majorHAnsi"/>
          <w:spacing w:val="-3"/>
          <w:kern w:val="2"/>
          <w:sz w:val="24"/>
          <w:szCs w:val="24"/>
          <w:u w:color="000009"/>
          <w14:ligatures w14:val="standardContextual"/>
        </w:rPr>
        <w:t xml:space="preserve"> </w:t>
      </w:r>
      <w:r w:rsidRPr="00F32DF8">
        <w:rPr>
          <w:rFonts w:asciiTheme="majorHAnsi" w:hAnsiTheme="majorHAnsi" w:cstheme="majorHAnsi"/>
          <w:kern w:val="2"/>
          <w:sz w:val="24"/>
          <w:szCs w:val="24"/>
          <w:u w:color="000009"/>
          <w14:ligatures w14:val="standardContextual"/>
        </w:rPr>
        <w:t>di</w:t>
      </w:r>
      <w:r w:rsidRPr="00F32DF8">
        <w:rPr>
          <w:rFonts w:asciiTheme="majorHAnsi" w:hAnsiTheme="majorHAnsi" w:cstheme="majorHAnsi"/>
          <w:spacing w:val="-4"/>
          <w:kern w:val="2"/>
          <w:sz w:val="24"/>
          <w:szCs w:val="24"/>
          <w:u w:color="000009"/>
          <w14:ligatures w14:val="standardContextual"/>
        </w:rPr>
        <w:t xml:space="preserve"> </w:t>
      </w:r>
      <w:r w:rsidRPr="00F32DF8">
        <w:rPr>
          <w:rFonts w:asciiTheme="majorHAnsi" w:hAnsiTheme="majorHAnsi" w:cstheme="majorHAnsi"/>
          <w:kern w:val="2"/>
          <w:sz w:val="24"/>
          <w:szCs w:val="24"/>
          <w:u w:color="000009"/>
          <w14:ligatures w14:val="standardContextual"/>
        </w:rPr>
        <w:t>competenza,</w:t>
      </w:r>
      <w:r w:rsidRPr="00F32DF8">
        <w:rPr>
          <w:rFonts w:asciiTheme="majorHAnsi" w:hAnsiTheme="majorHAnsi" w:cstheme="majorHAnsi"/>
          <w:spacing w:val="-4"/>
          <w:kern w:val="2"/>
          <w:sz w:val="24"/>
          <w:szCs w:val="24"/>
          <w:u w:color="000009"/>
          <w14:ligatures w14:val="standardContextual"/>
        </w:rPr>
        <w:t xml:space="preserve"> </w:t>
      </w:r>
      <w:r w:rsidRPr="00F32DF8">
        <w:rPr>
          <w:rFonts w:asciiTheme="majorHAnsi" w:hAnsiTheme="majorHAnsi" w:cstheme="majorHAnsi"/>
          <w:kern w:val="2"/>
          <w:sz w:val="24"/>
          <w:szCs w:val="24"/>
          <w:u w:color="000009"/>
          <w14:ligatures w14:val="standardContextual"/>
        </w:rPr>
        <w:t>numero</w:t>
      </w:r>
      <w:r w:rsidRPr="00F32DF8">
        <w:rPr>
          <w:rFonts w:asciiTheme="majorHAnsi" w:hAnsiTheme="majorHAnsi" w:cstheme="majorHAnsi"/>
          <w:spacing w:val="-2"/>
          <w:kern w:val="2"/>
          <w:sz w:val="24"/>
          <w:szCs w:val="24"/>
          <w:u w:color="000009"/>
          <w14:ligatures w14:val="standardContextual"/>
        </w:rPr>
        <w:t xml:space="preserve"> </w:t>
      </w:r>
      <w:r w:rsidRPr="00F32DF8">
        <w:rPr>
          <w:rFonts w:asciiTheme="majorHAnsi" w:hAnsiTheme="majorHAnsi" w:cstheme="majorHAnsi"/>
          <w:kern w:val="2"/>
          <w:sz w:val="24"/>
          <w:szCs w:val="24"/>
          <w:u w:color="000009"/>
          <w14:ligatures w14:val="standardContextual"/>
        </w:rPr>
        <w:t>e</w:t>
      </w:r>
      <w:r w:rsidRPr="00F32DF8">
        <w:rPr>
          <w:rFonts w:asciiTheme="majorHAnsi" w:hAnsiTheme="majorHAnsi" w:cstheme="majorHAnsi"/>
          <w:spacing w:val="-3"/>
          <w:kern w:val="2"/>
          <w:sz w:val="24"/>
          <w:szCs w:val="24"/>
          <w:u w:color="000009"/>
          <w14:ligatures w14:val="standardContextual"/>
        </w:rPr>
        <w:t xml:space="preserve"> </w:t>
      </w:r>
      <w:r w:rsidRPr="00F32DF8">
        <w:rPr>
          <w:rFonts w:asciiTheme="majorHAnsi" w:hAnsiTheme="majorHAnsi" w:cstheme="majorHAnsi"/>
          <w:kern w:val="2"/>
          <w:sz w:val="24"/>
          <w:szCs w:val="24"/>
          <w:u w:color="000009"/>
          <w14:ligatures w14:val="standardContextual"/>
        </w:rPr>
        <w:t>posizione</w:t>
      </w:r>
      <w:r w:rsidRPr="00F32DF8">
        <w:rPr>
          <w:rFonts w:asciiTheme="majorHAnsi" w:hAnsiTheme="majorHAnsi" w:cstheme="majorHAnsi"/>
          <w:spacing w:val="-3"/>
          <w:kern w:val="2"/>
          <w:sz w:val="24"/>
          <w:szCs w:val="24"/>
          <w:u w:color="000009"/>
          <w14:ligatures w14:val="standardContextual"/>
        </w:rPr>
        <w:t xml:space="preserve"> </w:t>
      </w:r>
      <w:r w:rsidRPr="00F32DF8">
        <w:rPr>
          <w:rFonts w:asciiTheme="majorHAnsi" w:hAnsiTheme="majorHAnsi" w:cstheme="majorHAnsi"/>
          <w:kern w:val="2"/>
          <w:sz w:val="24"/>
          <w:szCs w:val="24"/>
          <w:u w:color="000009"/>
          <w14:ligatures w14:val="standardContextual"/>
        </w:rPr>
        <w:lastRenderedPageBreak/>
        <w:t>assicurativa) ________________________________________________________________</w:t>
      </w:r>
    </w:p>
    <w:p w14:paraId="6B223BAC" w14:textId="77777777" w:rsidR="00AD3CC4" w:rsidRPr="00F32DF8" w:rsidRDefault="00AD3CC4" w:rsidP="00AD3CC4">
      <w:pPr>
        <w:spacing w:after="120" w:line="276" w:lineRule="auto"/>
        <w:ind w:left="709"/>
        <w:contextualSpacing/>
        <w:jc w:val="both"/>
        <w:rPr>
          <w:rFonts w:asciiTheme="majorHAnsi" w:hAnsiTheme="majorHAnsi" w:cstheme="majorHAnsi"/>
          <w:kern w:val="2"/>
          <w:sz w:val="24"/>
          <w:szCs w:val="24"/>
          <w14:ligatures w14:val="standardContextual"/>
        </w:rPr>
      </w:pPr>
      <w:r w:rsidRPr="00F32DF8">
        <w:rPr>
          <w:rFonts w:asciiTheme="majorHAnsi" w:hAnsiTheme="majorHAnsi" w:cstheme="majorHAnsi"/>
          <w:kern w:val="2"/>
          <w:sz w:val="24"/>
          <w:szCs w:val="24"/>
          <w:u w:color="000009"/>
          <w14:ligatures w14:val="standardContextual"/>
        </w:rPr>
        <w:t>__________________________________________________________________________;</w:t>
      </w:r>
    </w:p>
    <w:p w14:paraId="1B58158C" w14:textId="77777777" w:rsidR="00AD3CC4" w:rsidRPr="00F32DF8" w:rsidRDefault="00AD3CC4" w:rsidP="00AD3CC4">
      <w:pPr>
        <w:widowControl w:val="0"/>
        <w:numPr>
          <w:ilvl w:val="0"/>
          <w:numId w:val="2"/>
        </w:numPr>
        <w:pBdr>
          <w:top w:val="nil"/>
          <w:left w:val="nil"/>
          <w:bottom w:val="nil"/>
          <w:right w:val="nil"/>
          <w:between w:val="nil"/>
          <w:bar w:val="nil"/>
        </w:pBdr>
        <w:spacing w:after="120" w:line="276" w:lineRule="auto"/>
        <w:ind w:left="709" w:hanging="283"/>
        <w:jc w:val="both"/>
        <w:rPr>
          <w:rFonts w:asciiTheme="majorHAnsi" w:hAnsiTheme="majorHAnsi" w:cstheme="majorHAnsi"/>
          <w:kern w:val="2"/>
          <w:sz w:val="24"/>
          <w:szCs w:val="24"/>
          <w:u w:color="000000"/>
          <w14:ligatures w14:val="standardContextual"/>
        </w:rPr>
      </w:pPr>
      <w:r w:rsidRPr="00F32DF8">
        <w:rPr>
          <w:rFonts w:asciiTheme="majorHAnsi" w:hAnsiTheme="majorHAnsi" w:cstheme="majorHAnsi"/>
          <w:kern w:val="2"/>
          <w:sz w:val="24"/>
          <w:szCs w:val="24"/>
          <w:u w:color="000009"/>
          <w14:ligatures w14:val="standardContextual"/>
        </w:rPr>
        <w:t>per</w:t>
      </w:r>
      <w:r w:rsidRPr="00F32DF8">
        <w:rPr>
          <w:rFonts w:asciiTheme="majorHAnsi" w:hAnsiTheme="majorHAnsi" w:cstheme="majorHAnsi"/>
          <w:spacing w:val="-2"/>
          <w:kern w:val="2"/>
          <w:sz w:val="24"/>
          <w:szCs w:val="24"/>
          <w:u w:color="000009"/>
          <w14:ligatures w14:val="standardContextual"/>
        </w:rPr>
        <w:t xml:space="preserve"> </w:t>
      </w:r>
      <w:r w:rsidRPr="00F32DF8">
        <w:rPr>
          <w:rFonts w:asciiTheme="majorHAnsi" w:hAnsiTheme="majorHAnsi" w:cstheme="majorHAnsi"/>
          <w:kern w:val="2"/>
          <w:sz w:val="24"/>
          <w:szCs w:val="24"/>
          <w:u w:color="000009"/>
          <w14:ligatures w14:val="standardContextual"/>
        </w:rPr>
        <w:t>INPS:</w:t>
      </w:r>
      <w:r w:rsidRPr="00F32DF8">
        <w:rPr>
          <w:rFonts w:asciiTheme="majorHAnsi" w:hAnsiTheme="majorHAnsi" w:cstheme="majorHAnsi"/>
          <w:spacing w:val="-3"/>
          <w:kern w:val="2"/>
          <w:sz w:val="24"/>
          <w:szCs w:val="24"/>
          <w:u w:color="000009"/>
          <w14:ligatures w14:val="standardContextual"/>
        </w:rPr>
        <w:t xml:space="preserve"> </w:t>
      </w:r>
      <w:r w:rsidRPr="00F32DF8">
        <w:rPr>
          <w:rFonts w:asciiTheme="majorHAnsi" w:hAnsiTheme="majorHAnsi" w:cstheme="majorHAnsi"/>
          <w:kern w:val="2"/>
          <w:sz w:val="24"/>
          <w:szCs w:val="24"/>
          <w:u w:color="000009"/>
          <w14:ligatures w14:val="standardContextual"/>
        </w:rPr>
        <w:t>(matricola</w:t>
      </w:r>
      <w:r w:rsidRPr="00F32DF8">
        <w:rPr>
          <w:rFonts w:asciiTheme="majorHAnsi" w:hAnsiTheme="majorHAnsi" w:cstheme="majorHAnsi"/>
          <w:spacing w:val="1"/>
          <w:kern w:val="2"/>
          <w:sz w:val="24"/>
          <w:szCs w:val="24"/>
          <w:u w:color="000009"/>
          <w14:ligatures w14:val="standardContextual"/>
        </w:rPr>
        <w:t xml:space="preserve"> </w:t>
      </w:r>
      <w:r w:rsidRPr="00F32DF8">
        <w:rPr>
          <w:rFonts w:asciiTheme="majorHAnsi" w:hAnsiTheme="majorHAnsi" w:cstheme="majorHAnsi"/>
          <w:kern w:val="2"/>
          <w:sz w:val="24"/>
          <w:szCs w:val="24"/>
          <w:u w:color="000009"/>
          <w14:ligatures w14:val="standardContextual"/>
        </w:rPr>
        <w:t>aziendale</w:t>
      </w:r>
      <w:r w:rsidRPr="00F32DF8">
        <w:rPr>
          <w:rFonts w:asciiTheme="majorHAnsi" w:hAnsiTheme="majorHAnsi" w:cstheme="majorHAnsi"/>
          <w:spacing w:val="-2"/>
          <w:kern w:val="2"/>
          <w:sz w:val="24"/>
          <w:szCs w:val="24"/>
          <w:u w:color="000009"/>
          <w14:ligatures w14:val="standardContextual"/>
        </w:rPr>
        <w:t xml:space="preserve"> </w:t>
      </w:r>
      <w:r w:rsidRPr="00F32DF8">
        <w:rPr>
          <w:rFonts w:asciiTheme="majorHAnsi" w:hAnsiTheme="majorHAnsi" w:cstheme="majorHAnsi"/>
          <w:kern w:val="2"/>
          <w:sz w:val="24"/>
          <w:szCs w:val="24"/>
          <w:u w:color="000009"/>
          <w14:ligatures w14:val="standardContextual"/>
        </w:rPr>
        <w:t>e</w:t>
      </w:r>
      <w:r w:rsidRPr="00F32DF8">
        <w:rPr>
          <w:rFonts w:asciiTheme="majorHAnsi" w:hAnsiTheme="majorHAnsi" w:cstheme="majorHAnsi"/>
          <w:spacing w:val="-2"/>
          <w:kern w:val="2"/>
          <w:sz w:val="24"/>
          <w:szCs w:val="24"/>
          <w:u w:color="000009"/>
          <w14:ligatures w14:val="standardContextual"/>
        </w:rPr>
        <w:t xml:space="preserve"> </w:t>
      </w:r>
      <w:r w:rsidRPr="00F32DF8">
        <w:rPr>
          <w:rFonts w:asciiTheme="majorHAnsi" w:hAnsiTheme="majorHAnsi" w:cstheme="majorHAnsi"/>
          <w:kern w:val="2"/>
          <w:sz w:val="24"/>
          <w:szCs w:val="24"/>
          <w:u w:color="000009"/>
          <w14:ligatures w14:val="standardContextual"/>
        </w:rPr>
        <w:t>sede</w:t>
      </w:r>
      <w:r w:rsidRPr="00F32DF8">
        <w:rPr>
          <w:rFonts w:asciiTheme="majorHAnsi" w:hAnsiTheme="majorHAnsi" w:cstheme="majorHAnsi"/>
          <w:spacing w:val="-2"/>
          <w:kern w:val="2"/>
          <w:sz w:val="24"/>
          <w:szCs w:val="24"/>
          <w:u w:color="000009"/>
          <w14:ligatures w14:val="standardContextual"/>
        </w:rPr>
        <w:t xml:space="preserve"> </w:t>
      </w:r>
      <w:r w:rsidRPr="00F32DF8">
        <w:rPr>
          <w:rFonts w:asciiTheme="majorHAnsi" w:hAnsiTheme="majorHAnsi" w:cstheme="majorHAnsi"/>
          <w:kern w:val="2"/>
          <w:sz w:val="24"/>
          <w:szCs w:val="24"/>
          <w:u w:color="000009"/>
          <w14:ligatures w14:val="standardContextual"/>
        </w:rPr>
        <w:t>istituto) ____________________________________</w:t>
      </w:r>
    </w:p>
    <w:p w14:paraId="1D3F4A3E" w14:textId="77777777" w:rsidR="00AD3CC4" w:rsidRPr="00F32DF8" w:rsidRDefault="00AD3CC4" w:rsidP="00AD3CC4">
      <w:pPr>
        <w:spacing w:after="120" w:line="276" w:lineRule="auto"/>
        <w:ind w:left="709"/>
        <w:contextualSpacing/>
        <w:jc w:val="both"/>
        <w:rPr>
          <w:rFonts w:asciiTheme="majorHAnsi" w:hAnsiTheme="majorHAnsi" w:cstheme="majorHAnsi"/>
          <w:kern w:val="2"/>
          <w:sz w:val="24"/>
          <w:szCs w:val="24"/>
          <w14:ligatures w14:val="standardContextual"/>
        </w:rPr>
      </w:pPr>
      <w:r w:rsidRPr="00F32DF8">
        <w:rPr>
          <w:rFonts w:asciiTheme="majorHAnsi" w:hAnsiTheme="majorHAnsi" w:cstheme="majorHAnsi"/>
          <w:kern w:val="2"/>
          <w:sz w:val="24"/>
          <w:szCs w:val="24"/>
          <w:u w:color="000009"/>
          <w14:ligatures w14:val="standardContextual"/>
        </w:rPr>
        <w:t>__________________________________________________________________________;</w:t>
      </w:r>
    </w:p>
    <w:p w14:paraId="200FF0B6" w14:textId="77777777" w:rsidR="00AD3CC4" w:rsidRPr="00F32DF8" w:rsidRDefault="00AD3CC4" w:rsidP="00AD3CC4">
      <w:pPr>
        <w:widowControl w:val="0"/>
        <w:numPr>
          <w:ilvl w:val="0"/>
          <w:numId w:val="2"/>
        </w:numPr>
        <w:pBdr>
          <w:top w:val="nil"/>
          <w:left w:val="nil"/>
          <w:bottom w:val="nil"/>
          <w:right w:val="nil"/>
          <w:between w:val="nil"/>
          <w:bar w:val="nil"/>
        </w:pBdr>
        <w:spacing w:after="120" w:line="276" w:lineRule="auto"/>
        <w:ind w:left="709" w:hanging="283"/>
        <w:jc w:val="both"/>
        <w:rPr>
          <w:rFonts w:asciiTheme="majorHAnsi" w:hAnsiTheme="majorHAnsi" w:cstheme="majorHAnsi"/>
          <w:kern w:val="2"/>
          <w:sz w:val="24"/>
          <w:szCs w:val="24"/>
          <w:u w:color="000000"/>
          <w14:ligatures w14:val="standardContextual"/>
        </w:rPr>
      </w:pPr>
      <w:r w:rsidRPr="00F32DF8">
        <w:rPr>
          <w:rFonts w:asciiTheme="majorHAnsi" w:hAnsiTheme="majorHAnsi" w:cstheme="majorHAnsi"/>
          <w:kern w:val="2"/>
          <w:sz w:val="24"/>
          <w:szCs w:val="24"/>
          <w:u w:color="000009"/>
          <w14:ligatures w14:val="standardContextual"/>
        </w:rPr>
        <w:t>per</w:t>
      </w:r>
      <w:r w:rsidRPr="00F32DF8">
        <w:rPr>
          <w:rFonts w:asciiTheme="majorHAnsi" w:hAnsiTheme="majorHAnsi" w:cstheme="majorHAnsi"/>
          <w:spacing w:val="-1"/>
          <w:kern w:val="2"/>
          <w:sz w:val="24"/>
          <w:szCs w:val="24"/>
          <w:u w:color="000009"/>
          <w14:ligatures w14:val="standardContextual"/>
        </w:rPr>
        <w:t xml:space="preserve"> </w:t>
      </w:r>
      <w:r w:rsidRPr="00F32DF8">
        <w:rPr>
          <w:rFonts w:asciiTheme="majorHAnsi" w:hAnsiTheme="majorHAnsi" w:cstheme="majorHAnsi"/>
          <w:kern w:val="2"/>
          <w:sz w:val="24"/>
          <w:szCs w:val="24"/>
          <w:u w:color="000009"/>
          <w14:ligatures w14:val="standardContextual"/>
        </w:rPr>
        <w:t>CASSA</w:t>
      </w:r>
      <w:r w:rsidRPr="00F32DF8">
        <w:rPr>
          <w:rFonts w:asciiTheme="majorHAnsi" w:hAnsiTheme="majorHAnsi" w:cstheme="majorHAnsi"/>
          <w:spacing w:val="-3"/>
          <w:kern w:val="2"/>
          <w:sz w:val="24"/>
          <w:szCs w:val="24"/>
          <w:u w:color="000009"/>
          <w14:ligatures w14:val="standardContextual"/>
        </w:rPr>
        <w:t xml:space="preserve"> </w:t>
      </w:r>
      <w:r w:rsidRPr="00F32DF8">
        <w:rPr>
          <w:rFonts w:asciiTheme="majorHAnsi" w:hAnsiTheme="majorHAnsi" w:cstheme="majorHAnsi"/>
          <w:kern w:val="2"/>
          <w:sz w:val="24"/>
          <w:szCs w:val="24"/>
          <w:u w:color="000009"/>
          <w14:ligatures w14:val="standardContextual"/>
        </w:rPr>
        <w:t>EDILE:</w:t>
      </w:r>
      <w:r w:rsidRPr="00F32DF8">
        <w:rPr>
          <w:rFonts w:asciiTheme="majorHAnsi" w:hAnsiTheme="majorHAnsi" w:cstheme="majorHAnsi"/>
          <w:spacing w:val="-3"/>
          <w:kern w:val="2"/>
          <w:sz w:val="24"/>
          <w:szCs w:val="24"/>
          <w:u w:color="000009"/>
          <w14:ligatures w14:val="standardContextual"/>
        </w:rPr>
        <w:t xml:space="preserve"> </w:t>
      </w:r>
      <w:r w:rsidRPr="00F32DF8">
        <w:rPr>
          <w:rFonts w:asciiTheme="majorHAnsi" w:hAnsiTheme="majorHAnsi" w:cstheme="majorHAnsi"/>
          <w:kern w:val="2"/>
          <w:sz w:val="24"/>
          <w:szCs w:val="24"/>
          <w:u w:color="000009"/>
          <w14:ligatures w14:val="standardContextual"/>
        </w:rPr>
        <w:t>(codice</w:t>
      </w:r>
      <w:r w:rsidRPr="00F32DF8">
        <w:rPr>
          <w:rFonts w:asciiTheme="majorHAnsi" w:hAnsiTheme="majorHAnsi" w:cstheme="majorHAnsi"/>
          <w:spacing w:val="-4"/>
          <w:kern w:val="2"/>
          <w:sz w:val="24"/>
          <w:szCs w:val="24"/>
          <w:u w:color="000009"/>
          <w14:ligatures w14:val="standardContextual"/>
        </w:rPr>
        <w:t xml:space="preserve"> </w:t>
      </w:r>
      <w:r w:rsidRPr="00F32DF8">
        <w:rPr>
          <w:rFonts w:asciiTheme="majorHAnsi" w:hAnsiTheme="majorHAnsi" w:cstheme="majorHAnsi"/>
          <w:kern w:val="2"/>
          <w:sz w:val="24"/>
          <w:szCs w:val="24"/>
          <w:u w:color="000009"/>
          <w14:ligatures w14:val="standardContextual"/>
        </w:rPr>
        <w:t>impresa,</w:t>
      </w:r>
      <w:r w:rsidRPr="00F32DF8">
        <w:rPr>
          <w:rFonts w:asciiTheme="majorHAnsi" w:hAnsiTheme="majorHAnsi" w:cstheme="majorHAnsi"/>
          <w:spacing w:val="-2"/>
          <w:kern w:val="2"/>
          <w:sz w:val="24"/>
          <w:szCs w:val="24"/>
          <w:u w:color="000009"/>
          <w14:ligatures w14:val="standardContextual"/>
        </w:rPr>
        <w:t xml:space="preserve"> </w:t>
      </w:r>
      <w:r w:rsidRPr="00F32DF8">
        <w:rPr>
          <w:rFonts w:asciiTheme="majorHAnsi" w:hAnsiTheme="majorHAnsi" w:cstheme="majorHAnsi"/>
          <w:kern w:val="2"/>
          <w:sz w:val="24"/>
          <w:szCs w:val="24"/>
          <w:u w:color="000009"/>
          <w14:ligatures w14:val="standardContextual"/>
        </w:rPr>
        <w:t>codice</w:t>
      </w:r>
      <w:r w:rsidRPr="00F32DF8">
        <w:rPr>
          <w:rFonts w:asciiTheme="majorHAnsi" w:hAnsiTheme="majorHAnsi" w:cstheme="majorHAnsi"/>
          <w:spacing w:val="-1"/>
          <w:kern w:val="2"/>
          <w:sz w:val="24"/>
          <w:szCs w:val="24"/>
          <w:u w:color="000009"/>
          <w14:ligatures w14:val="standardContextual"/>
        </w:rPr>
        <w:t xml:space="preserve"> </w:t>
      </w:r>
      <w:r w:rsidRPr="00F32DF8">
        <w:rPr>
          <w:rFonts w:asciiTheme="majorHAnsi" w:hAnsiTheme="majorHAnsi" w:cstheme="majorHAnsi"/>
          <w:kern w:val="2"/>
          <w:sz w:val="24"/>
          <w:szCs w:val="24"/>
          <w:u w:color="000009"/>
          <w14:ligatures w14:val="standardContextual"/>
        </w:rPr>
        <w:t>e</w:t>
      </w:r>
      <w:r w:rsidRPr="00F32DF8">
        <w:rPr>
          <w:rFonts w:asciiTheme="majorHAnsi" w:hAnsiTheme="majorHAnsi" w:cstheme="majorHAnsi"/>
          <w:spacing w:val="-2"/>
          <w:kern w:val="2"/>
          <w:sz w:val="24"/>
          <w:szCs w:val="24"/>
          <w:u w:color="000009"/>
          <w14:ligatures w14:val="standardContextual"/>
        </w:rPr>
        <w:t xml:space="preserve"> </w:t>
      </w:r>
      <w:r w:rsidRPr="00F32DF8">
        <w:rPr>
          <w:rFonts w:asciiTheme="majorHAnsi" w:hAnsiTheme="majorHAnsi" w:cstheme="majorHAnsi"/>
          <w:kern w:val="2"/>
          <w:sz w:val="24"/>
          <w:szCs w:val="24"/>
          <w:u w:color="000009"/>
          <w14:ligatures w14:val="standardContextual"/>
        </w:rPr>
        <w:t>sede</w:t>
      </w:r>
      <w:r w:rsidRPr="00F32DF8">
        <w:rPr>
          <w:rFonts w:asciiTheme="majorHAnsi" w:hAnsiTheme="majorHAnsi" w:cstheme="majorHAnsi"/>
          <w:spacing w:val="-2"/>
          <w:kern w:val="2"/>
          <w:sz w:val="24"/>
          <w:szCs w:val="24"/>
          <w:u w:color="000009"/>
          <w14:ligatures w14:val="standardContextual"/>
        </w:rPr>
        <w:t xml:space="preserve"> </w:t>
      </w:r>
      <w:r w:rsidRPr="00F32DF8">
        <w:rPr>
          <w:rFonts w:asciiTheme="majorHAnsi" w:hAnsiTheme="majorHAnsi" w:cstheme="majorHAnsi"/>
          <w:kern w:val="2"/>
          <w:sz w:val="24"/>
          <w:szCs w:val="24"/>
          <w:u w:color="000009"/>
          <w14:ligatures w14:val="standardContextual"/>
        </w:rPr>
        <w:t>cassa</w:t>
      </w:r>
      <w:r w:rsidRPr="00F32DF8">
        <w:rPr>
          <w:rFonts w:asciiTheme="majorHAnsi" w:hAnsiTheme="majorHAnsi" w:cstheme="majorHAnsi"/>
          <w:spacing w:val="-2"/>
          <w:kern w:val="2"/>
          <w:sz w:val="24"/>
          <w:szCs w:val="24"/>
          <w:u w:color="000009"/>
          <w14:ligatures w14:val="standardContextual"/>
        </w:rPr>
        <w:t xml:space="preserve"> </w:t>
      </w:r>
      <w:r w:rsidRPr="00F32DF8">
        <w:rPr>
          <w:rFonts w:asciiTheme="majorHAnsi" w:hAnsiTheme="majorHAnsi" w:cstheme="majorHAnsi"/>
          <w:kern w:val="2"/>
          <w:sz w:val="24"/>
          <w:szCs w:val="24"/>
          <w:u w:color="000009"/>
          <w14:ligatures w14:val="standardContextual"/>
        </w:rPr>
        <w:t>territoriale</w:t>
      </w:r>
      <w:r w:rsidRPr="00F32DF8">
        <w:rPr>
          <w:rFonts w:asciiTheme="majorHAnsi" w:hAnsiTheme="majorHAnsi" w:cstheme="majorHAnsi"/>
          <w:spacing w:val="-2"/>
          <w:kern w:val="2"/>
          <w:sz w:val="24"/>
          <w:szCs w:val="24"/>
          <w:u w:color="000009"/>
          <w14:ligatures w14:val="standardContextual"/>
        </w:rPr>
        <w:t xml:space="preserve"> </w:t>
      </w:r>
      <w:r w:rsidRPr="00F32DF8">
        <w:rPr>
          <w:rFonts w:asciiTheme="majorHAnsi" w:hAnsiTheme="majorHAnsi" w:cstheme="majorHAnsi"/>
          <w:kern w:val="2"/>
          <w:sz w:val="24"/>
          <w:szCs w:val="24"/>
          <w:u w:color="000009"/>
          <w14:ligatures w14:val="standardContextual"/>
        </w:rPr>
        <w:t>di</w:t>
      </w:r>
      <w:r w:rsidRPr="00F32DF8">
        <w:rPr>
          <w:rFonts w:asciiTheme="majorHAnsi" w:hAnsiTheme="majorHAnsi" w:cstheme="majorHAnsi"/>
          <w:spacing w:val="-2"/>
          <w:kern w:val="2"/>
          <w:sz w:val="24"/>
          <w:szCs w:val="24"/>
          <w:u w:color="000009"/>
          <w14:ligatures w14:val="standardContextual"/>
        </w:rPr>
        <w:t xml:space="preserve"> </w:t>
      </w:r>
      <w:r w:rsidRPr="00F32DF8">
        <w:rPr>
          <w:rFonts w:asciiTheme="majorHAnsi" w:hAnsiTheme="majorHAnsi" w:cstheme="majorHAnsi"/>
          <w:kern w:val="2"/>
          <w:sz w:val="24"/>
          <w:szCs w:val="24"/>
          <w:u w:color="000009"/>
          <w14:ligatures w14:val="standardContextual"/>
        </w:rPr>
        <w:t>competenza) _________</w:t>
      </w:r>
    </w:p>
    <w:p w14:paraId="1E9234D6" w14:textId="77777777" w:rsidR="00AD3CC4" w:rsidRPr="00F32DF8" w:rsidRDefault="00AD3CC4" w:rsidP="00AD3CC4">
      <w:pPr>
        <w:spacing w:after="120" w:line="276" w:lineRule="auto"/>
        <w:ind w:left="709" w:hanging="283"/>
        <w:jc w:val="both"/>
        <w:rPr>
          <w:rFonts w:asciiTheme="majorHAnsi" w:hAnsiTheme="majorHAnsi" w:cstheme="majorHAnsi"/>
          <w:kern w:val="2"/>
          <w:sz w:val="24"/>
          <w:szCs w:val="24"/>
          <w14:ligatures w14:val="standardContextual"/>
        </w:rPr>
      </w:pPr>
      <w:r w:rsidRPr="00F32DF8">
        <w:rPr>
          <w:rFonts w:asciiTheme="majorHAnsi" w:hAnsiTheme="majorHAnsi" w:cstheme="majorHAnsi"/>
          <w:kern w:val="2"/>
          <w:sz w:val="24"/>
          <w:szCs w:val="24"/>
          <w:u w:color="000009"/>
          <w14:ligatures w14:val="standardContextual"/>
        </w:rPr>
        <w:t>____________________________________________________________________________;</w:t>
      </w:r>
    </w:p>
    <w:p w14:paraId="6A01AA7D" w14:textId="77777777" w:rsidR="00AD3CC4" w:rsidRPr="00F32DF8" w:rsidRDefault="00AD3CC4" w:rsidP="00AD3CC4">
      <w:pPr>
        <w:widowControl w:val="0"/>
        <w:numPr>
          <w:ilvl w:val="0"/>
          <w:numId w:val="1"/>
        </w:numPr>
        <w:pBdr>
          <w:top w:val="nil"/>
          <w:left w:val="nil"/>
          <w:bottom w:val="nil"/>
          <w:right w:val="nil"/>
          <w:between w:val="nil"/>
          <w:bar w:val="nil"/>
        </w:pBdr>
        <w:tabs>
          <w:tab w:val="left" w:pos="969"/>
        </w:tabs>
        <w:spacing w:after="120" w:line="276" w:lineRule="auto"/>
        <w:ind w:left="284" w:hanging="284"/>
        <w:jc w:val="both"/>
        <w:rPr>
          <w:rFonts w:asciiTheme="majorHAnsi" w:eastAsia="Arial Unicode MS" w:hAnsiTheme="majorHAnsi" w:cstheme="majorHAnsi"/>
          <w:sz w:val="24"/>
          <w:szCs w:val="24"/>
          <w:u w:color="000009"/>
          <w:bdr w:val="nil"/>
          <w:lang w:eastAsia="it-IT"/>
        </w:rPr>
      </w:pPr>
      <w:r w:rsidRPr="00F32DF8">
        <w:rPr>
          <w:rFonts w:asciiTheme="majorHAnsi" w:eastAsia="Arial Unicode MS" w:hAnsiTheme="majorHAnsi" w:cstheme="majorHAnsi"/>
          <w:sz w:val="24"/>
          <w:szCs w:val="24"/>
          <w:u w:color="000000"/>
          <w:bdr w:val="nil"/>
          <w:lang w:eastAsia="it-IT"/>
        </w:rPr>
        <w:t>(</w:t>
      </w:r>
      <w:r w:rsidRPr="00F32DF8">
        <w:rPr>
          <w:rFonts w:asciiTheme="majorHAnsi" w:eastAsia="Arial Unicode MS" w:hAnsiTheme="majorHAnsi" w:cstheme="majorHAnsi"/>
          <w:i/>
          <w:iCs/>
          <w:sz w:val="24"/>
          <w:szCs w:val="24"/>
          <w:u w:color="000000"/>
          <w:bdr w:val="nil"/>
          <w:lang w:eastAsia="it-IT"/>
        </w:rPr>
        <w:t>solo se ricorre la condizione</w:t>
      </w:r>
      <w:r w:rsidRPr="00F32DF8">
        <w:rPr>
          <w:rFonts w:asciiTheme="majorHAnsi" w:eastAsia="Arial Unicode MS" w:hAnsiTheme="majorHAnsi" w:cstheme="majorHAnsi"/>
          <w:sz w:val="24"/>
          <w:szCs w:val="24"/>
          <w:u w:color="000000"/>
          <w:bdr w:val="nil"/>
          <w:lang w:eastAsia="it-IT"/>
        </w:rPr>
        <w:t xml:space="preserve">) </w:t>
      </w:r>
      <w:r w:rsidRPr="00F32DF8">
        <w:rPr>
          <w:rFonts w:asciiTheme="majorHAnsi" w:eastAsia="Arial Unicode MS" w:hAnsiTheme="majorHAnsi" w:cstheme="majorHAnsi"/>
          <w:sz w:val="24"/>
          <w:szCs w:val="24"/>
          <w:u w:color="000009"/>
          <w:bdr w:val="nil"/>
          <w:lang w:eastAsia="it-IT"/>
        </w:rPr>
        <w:t>di essere in possesso della Certificazione del sistema di qualità aziendale conforme alle norme europee</w:t>
      </w:r>
      <w:r w:rsidRPr="00F32DF8">
        <w:rPr>
          <w:rFonts w:asciiTheme="majorHAnsi" w:eastAsia="Arial Unicode MS" w:hAnsiTheme="majorHAnsi" w:cstheme="majorHAnsi"/>
          <w:spacing w:val="1"/>
          <w:sz w:val="24"/>
          <w:szCs w:val="24"/>
          <w:u w:color="000009"/>
          <w:bdr w:val="nil"/>
          <w:lang w:eastAsia="it-IT"/>
        </w:rPr>
        <w:t xml:space="preserve"> </w:t>
      </w:r>
      <w:r w:rsidRPr="00F32DF8">
        <w:rPr>
          <w:rFonts w:asciiTheme="majorHAnsi" w:eastAsia="Arial Unicode MS" w:hAnsiTheme="majorHAnsi" w:cstheme="majorHAnsi"/>
          <w:sz w:val="24"/>
          <w:szCs w:val="24"/>
          <w:u w:color="000009"/>
          <w:bdr w:val="nil"/>
          <w:lang w:eastAsia="it-IT"/>
        </w:rPr>
        <w:t xml:space="preserve">della serie UNI EN ISO 9000 – UNI CEI EN 45000 e UNI CEI EN ISO/IEC 1700, rilasciata dai soggetti accreditati ai </w:t>
      </w:r>
      <w:proofErr w:type="gramStart"/>
      <w:r w:rsidRPr="00F32DF8">
        <w:rPr>
          <w:rFonts w:asciiTheme="majorHAnsi" w:eastAsia="Arial Unicode MS" w:hAnsiTheme="majorHAnsi" w:cstheme="majorHAnsi"/>
          <w:sz w:val="24"/>
          <w:szCs w:val="24"/>
          <w:u w:color="000009"/>
          <w:bdr w:val="nil"/>
          <w:lang w:eastAsia="it-IT"/>
        </w:rPr>
        <w:t xml:space="preserve">sensi </w:t>
      </w:r>
      <w:r w:rsidRPr="00F32DF8">
        <w:rPr>
          <w:rFonts w:asciiTheme="majorHAnsi" w:eastAsia="Arial Unicode MS" w:hAnsiTheme="majorHAnsi" w:cstheme="majorHAnsi"/>
          <w:spacing w:val="-47"/>
          <w:sz w:val="24"/>
          <w:szCs w:val="24"/>
          <w:u w:color="000009"/>
          <w:bdr w:val="nil"/>
          <w:lang w:eastAsia="it-IT"/>
        </w:rPr>
        <w:t xml:space="preserve"> </w:t>
      </w:r>
      <w:r w:rsidRPr="00F32DF8">
        <w:rPr>
          <w:rFonts w:asciiTheme="majorHAnsi" w:eastAsia="Arial Unicode MS" w:hAnsiTheme="majorHAnsi" w:cstheme="majorHAnsi"/>
          <w:sz w:val="24"/>
          <w:szCs w:val="24"/>
          <w:u w:color="000009"/>
          <w:bdr w:val="nil"/>
          <w:lang w:eastAsia="it-IT"/>
        </w:rPr>
        <w:t>delle</w:t>
      </w:r>
      <w:proofErr w:type="gramEnd"/>
      <w:r w:rsidRPr="00F32DF8">
        <w:rPr>
          <w:rFonts w:asciiTheme="majorHAnsi" w:eastAsia="Arial Unicode MS" w:hAnsiTheme="majorHAnsi" w:cstheme="majorHAnsi"/>
          <w:spacing w:val="-4"/>
          <w:sz w:val="24"/>
          <w:szCs w:val="24"/>
          <w:u w:color="000009"/>
          <w:bdr w:val="nil"/>
          <w:lang w:eastAsia="it-IT"/>
        </w:rPr>
        <w:t xml:space="preserve"> </w:t>
      </w:r>
      <w:r w:rsidRPr="00F32DF8">
        <w:rPr>
          <w:rFonts w:asciiTheme="majorHAnsi" w:eastAsia="Arial Unicode MS" w:hAnsiTheme="majorHAnsi" w:cstheme="majorHAnsi"/>
          <w:sz w:val="24"/>
          <w:szCs w:val="24"/>
          <w:u w:color="000009"/>
          <w:bdr w:val="nil"/>
          <w:lang w:eastAsia="it-IT"/>
        </w:rPr>
        <w:t>norme</w:t>
      </w:r>
      <w:r w:rsidRPr="00F32DF8">
        <w:rPr>
          <w:rFonts w:asciiTheme="majorHAnsi" w:eastAsia="Arial Unicode MS" w:hAnsiTheme="majorHAnsi" w:cstheme="majorHAnsi"/>
          <w:spacing w:val="-5"/>
          <w:sz w:val="24"/>
          <w:szCs w:val="24"/>
          <w:u w:color="000009"/>
          <w:bdr w:val="nil"/>
          <w:lang w:eastAsia="it-IT"/>
        </w:rPr>
        <w:t xml:space="preserve"> </w:t>
      </w:r>
      <w:r w:rsidRPr="00F32DF8">
        <w:rPr>
          <w:rFonts w:asciiTheme="majorHAnsi" w:eastAsia="Arial Unicode MS" w:hAnsiTheme="majorHAnsi" w:cstheme="majorHAnsi"/>
          <w:sz w:val="24"/>
          <w:szCs w:val="24"/>
          <w:u w:color="000009"/>
          <w:bdr w:val="nil"/>
          <w:lang w:eastAsia="it-IT"/>
        </w:rPr>
        <w:t>europee</w:t>
      </w:r>
      <w:r w:rsidRPr="00F32DF8">
        <w:rPr>
          <w:rFonts w:asciiTheme="majorHAnsi" w:eastAsia="Arial Unicode MS" w:hAnsiTheme="majorHAnsi" w:cstheme="majorHAnsi"/>
          <w:spacing w:val="-3"/>
          <w:sz w:val="24"/>
          <w:szCs w:val="24"/>
          <w:u w:color="000009"/>
          <w:bdr w:val="nil"/>
          <w:lang w:eastAsia="it-IT"/>
        </w:rPr>
        <w:t xml:space="preserve"> </w:t>
      </w:r>
      <w:r w:rsidRPr="00F32DF8">
        <w:rPr>
          <w:rFonts w:asciiTheme="majorHAnsi" w:eastAsia="Arial Unicode MS" w:hAnsiTheme="majorHAnsi" w:cstheme="majorHAnsi"/>
          <w:sz w:val="24"/>
          <w:szCs w:val="24"/>
          <w:u w:color="000009"/>
          <w:bdr w:val="nil"/>
          <w:lang w:eastAsia="it-IT"/>
        </w:rPr>
        <w:t>e</w:t>
      </w:r>
      <w:r w:rsidRPr="00F32DF8">
        <w:rPr>
          <w:rFonts w:asciiTheme="majorHAnsi" w:eastAsia="Arial Unicode MS" w:hAnsiTheme="majorHAnsi" w:cstheme="majorHAnsi"/>
          <w:spacing w:val="-5"/>
          <w:sz w:val="24"/>
          <w:szCs w:val="24"/>
          <w:u w:color="000009"/>
          <w:bdr w:val="nil"/>
          <w:lang w:eastAsia="it-IT"/>
        </w:rPr>
        <w:t xml:space="preserve"> </w:t>
      </w:r>
      <w:r w:rsidRPr="00F32DF8">
        <w:rPr>
          <w:rFonts w:asciiTheme="majorHAnsi" w:eastAsia="Arial Unicode MS" w:hAnsiTheme="majorHAnsi" w:cstheme="majorHAnsi"/>
          <w:sz w:val="24"/>
          <w:szCs w:val="24"/>
          <w:u w:color="000009"/>
          <w:bdr w:val="nil"/>
          <w:lang w:eastAsia="it-IT"/>
        </w:rPr>
        <w:t>riportata</w:t>
      </w:r>
      <w:r w:rsidRPr="00F32DF8">
        <w:rPr>
          <w:rFonts w:asciiTheme="majorHAnsi" w:eastAsia="Arial Unicode MS" w:hAnsiTheme="majorHAnsi" w:cstheme="majorHAnsi"/>
          <w:spacing w:val="-4"/>
          <w:sz w:val="24"/>
          <w:szCs w:val="24"/>
          <w:u w:color="000009"/>
          <w:bdr w:val="nil"/>
          <w:lang w:eastAsia="it-IT"/>
        </w:rPr>
        <w:t xml:space="preserve"> </w:t>
      </w:r>
      <w:r w:rsidRPr="00F32DF8">
        <w:rPr>
          <w:rFonts w:asciiTheme="majorHAnsi" w:eastAsia="Arial Unicode MS" w:hAnsiTheme="majorHAnsi" w:cstheme="majorHAnsi"/>
          <w:sz w:val="24"/>
          <w:szCs w:val="24"/>
          <w:u w:color="000009"/>
          <w:bdr w:val="nil"/>
          <w:lang w:eastAsia="it-IT"/>
        </w:rPr>
        <w:t>nella</w:t>
      </w:r>
      <w:r w:rsidRPr="00F32DF8">
        <w:rPr>
          <w:rFonts w:asciiTheme="majorHAnsi" w:eastAsia="Arial Unicode MS" w:hAnsiTheme="majorHAnsi" w:cstheme="majorHAnsi"/>
          <w:spacing w:val="-3"/>
          <w:sz w:val="24"/>
          <w:szCs w:val="24"/>
          <w:u w:color="000009"/>
          <w:bdr w:val="nil"/>
          <w:lang w:eastAsia="it-IT"/>
        </w:rPr>
        <w:t xml:space="preserve"> </w:t>
      </w:r>
      <w:r w:rsidRPr="00F32DF8">
        <w:rPr>
          <w:rFonts w:asciiTheme="majorHAnsi" w:eastAsia="Arial Unicode MS" w:hAnsiTheme="majorHAnsi" w:cstheme="majorHAnsi"/>
          <w:sz w:val="24"/>
          <w:szCs w:val="24"/>
          <w:u w:color="000009"/>
          <w:bdr w:val="nil"/>
          <w:lang w:eastAsia="it-IT"/>
        </w:rPr>
        <w:t>SOA,</w:t>
      </w:r>
      <w:r w:rsidRPr="00F32DF8">
        <w:rPr>
          <w:rFonts w:asciiTheme="majorHAnsi" w:eastAsia="Arial Unicode MS" w:hAnsiTheme="majorHAnsi" w:cstheme="majorHAnsi"/>
          <w:spacing w:val="-3"/>
          <w:sz w:val="24"/>
          <w:szCs w:val="24"/>
          <w:u w:color="000009"/>
          <w:bdr w:val="nil"/>
          <w:lang w:eastAsia="it-IT"/>
        </w:rPr>
        <w:t xml:space="preserve"> </w:t>
      </w:r>
      <w:r w:rsidRPr="00F32DF8">
        <w:rPr>
          <w:rFonts w:asciiTheme="majorHAnsi" w:eastAsia="Arial Unicode MS" w:hAnsiTheme="majorHAnsi" w:cstheme="majorHAnsi"/>
          <w:sz w:val="24"/>
          <w:szCs w:val="24"/>
          <w:u w:color="000009"/>
          <w:bdr w:val="nil"/>
          <w:lang w:eastAsia="it-IT"/>
        </w:rPr>
        <w:t>ai</w:t>
      </w:r>
      <w:r w:rsidRPr="00F32DF8">
        <w:rPr>
          <w:rFonts w:asciiTheme="majorHAnsi" w:eastAsia="Arial Unicode MS" w:hAnsiTheme="majorHAnsi" w:cstheme="majorHAnsi"/>
          <w:spacing w:val="-3"/>
          <w:sz w:val="24"/>
          <w:szCs w:val="24"/>
          <w:u w:color="000009"/>
          <w:bdr w:val="nil"/>
          <w:lang w:eastAsia="it-IT"/>
        </w:rPr>
        <w:t xml:space="preserve"> </w:t>
      </w:r>
      <w:r w:rsidRPr="00F32DF8">
        <w:rPr>
          <w:rFonts w:asciiTheme="majorHAnsi" w:eastAsia="Arial Unicode MS" w:hAnsiTheme="majorHAnsi" w:cstheme="majorHAnsi"/>
          <w:sz w:val="24"/>
          <w:szCs w:val="24"/>
          <w:u w:color="000009"/>
          <w:bdr w:val="nil"/>
          <w:lang w:eastAsia="it-IT"/>
        </w:rPr>
        <w:t>sensi</w:t>
      </w:r>
      <w:r w:rsidRPr="00F32DF8">
        <w:rPr>
          <w:rFonts w:asciiTheme="majorHAnsi" w:eastAsia="Arial Unicode MS" w:hAnsiTheme="majorHAnsi" w:cstheme="majorHAnsi"/>
          <w:spacing w:val="-5"/>
          <w:sz w:val="24"/>
          <w:szCs w:val="24"/>
          <w:u w:color="000009"/>
          <w:bdr w:val="nil"/>
          <w:lang w:eastAsia="it-IT"/>
        </w:rPr>
        <w:t xml:space="preserve"> </w:t>
      </w:r>
      <w:r w:rsidRPr="00F32DF8">
        <w:rPr>
          <w:rFonts w:asciiTheme="majorHAnsi" w:eastAsia="Arial Unicode MS" w:hAnsiTheme="majorHAnsi" w:cstheme="majorHAnsi"/>
          <w:sz w:val="24"/>
          <w:szCs w:val="24"/>
          <w:u w:color="000009"/>
          <w:bdr w:val="nil"/>
          <w:lang w:eastAsia="it-IT"/>
        </w:rPr>
        <w:t>dell’art.</w:t>
      </w:r>
      <w:r w:rsidRPr="00F32DF8">
        <w:rPr>
          <w:rFonts w:asciiTheme="majorHAnsi" w:eastAsia="Arial Unicode MS" w:hAnsiTheme="majorHAnsi" w:cstheme="majorHAnsi"/>
          <w:spacing w:val="-5"/>
          <w:sz w:val="24"/>
          <w:szCs w:val="24"/>
          <w:u w:color="000009"/>
          <w:bdr w:val="nil"/>
          <w:lang w:eastAsia="it-IT"/>
        </w:rPr>
        <w:t xml:space="preserve"> </w:t>
      </w:r>
      <w:r w:rsidRPr="00F32DF8">
        <w:rPr>
          <w:rFonts w:asciiTheme="majorHAnsi" w:eastAsia="Arial Unicode MS" w:hAnsiTheme="majorHAnsi" w:cstheme="majorHAnsi"/>
          <w:sz w:val="24"/>
          <w:szCs w:val="24"/>
          <w:u w:color="000009"/>
          <w:bdr w:val="nil"/>
          <w:lang w:eastAsia="it-IT"/>
        </w:rPr>
        <w:t>63</w:t>
      </w:r>
      <w:r w:rsidRPr="00F32DF8">
        <w:rPr>
          <w:rFonts w:asciiTheme="majorHAnsi" w:eastAsia="Arial Unicode MS" w:hAnsiTheme="majorHAnsi" w:cstheme="majorHAnsi"/>
          <w:spacing w:val="-7"/>
          <w:sz w:val="24"/>
          <w:szCs w:val="24"/>
          <w:u w:color="000009"/>
          <w:bdr w:val="nil"/>
          <w:lang w:eastAsia="it-IT"/>
        </w:rPr>
        <w:t xml:space="preserve"> </w:t>
      </w:r>
      <w:r w:rsidRPr="00F32DF8">
        <w:rPr>
          <w:rFonts w:asciiTheme="majorHAnsi" w:eastAsia="Arial Unicode MS" w:hAnsiTheme="majorHAnsi" w:cstheme="majorHAnsi"/>
          <w:sz w:val="24"/>
          <w:szCs w:val="24"/>
          <w:u w:color="000009"/>
          <w:bdr w:val="nil"/>
          <w:lang w:eastAsia="it-IT"/>
        </w:rPr>
        <w:t>del</w:t>
      </w:r>
      <w:r w:rsidRPr="00F32DF8">
        <w:rPr>
          <w:rFonts w:asciiTheme="majorHAnsi" w:eastAsia="Arial Unicode MS" w:hAnsiTheme="majorHAnsi" w:cstheme="majorHAnsi"/>
          <w:spacing w:val="-3"/>
          <w:sz w:val="24"/>
          <w:szCs w:val="24"/>
          <w:u w:color="000009"/>
          <w:bdr w:val="nil"/>
          <w:lang w:eastAsia="it-IT"/>
        </w:rPr>
        <w:t xml:space="preserve"> </w:t>
      </w:r>
      <w:r w:rsidRPr="00F32DF8">
        <w:rPr>
          <w:rFonts w:asciiTheme="majorHAnsi" w:eastAsia="Arial Unicode MS" w:hAnsiTheme="majorHAnsi" w:cstheme="majorHAnsi"/>
          <w:sz w:val="24"/>
          <w:szCs w:val="24"/>
          <w:u w:color="000009"/>
          <w:bdr w:val="nil"/>
          <w:lang w:eastAsia="it-IT"/>
        </w:rPr>
        <w:t>“Regolamento</w:t>
      </w:r>
      <w:r w:rsidRPr="00F32DF8">
        <w:rPr>
          <w:rFonts w:asciiTheme="majorHAnsi" w:eastAsia="Arial Unicode MS" w:hAnsiTheme="majorHAnsi" w:cstheme="majorHAnsi"/>
          <w:spacing w:val="-6"/>
          <w:sz w:val="24"/>
          <w:szCs w:val="24"/>
          <w:u w:color="000009"/>
          <w:bdr w:val="nil"/>
          <w:lang w:eastAsia="it-IT"/>
        </w:rPr>
        <w:t xml:space="preserve"> </w:t>
      </w:r>
      <w:r w:rsidRPr="00F32DF8">
        <w:rPr>
          <w:rFonts w:asciiTheme="majorHAnsi" w:eastAsia="Arial Unicode MS" w:hAnsiTheme="majorHAnsi" w:cstheme="majorHAnsi"/>
          <w:sz w:val="24"/>
          <w:szCs w:val="24"/>
          <w:u w:color="000009"/>
          <w:bdr w:val="nil"/>
          <w:lang w:eastAsia="it-IT"/>
        </w:rPr>
        <w:t>di</w:t>
      </w:r>
      <w:r w:rsidRPr="00F32DF8">
        <w:rPr>
          <w:rFonts w:asciiTheme="majorHAnsi" w:eastAsia="Arial Unicode MS" w:hAnsiTheme="majorHAnsi" w:cstheme="majorHAnsi"/>
          <w:spacing w:val="-4"/>
          <w:sz w:val="24"/>
          <w:szCs w:val="24"/>
          <w:u w:color="000009"/>
          <w:bdr w:val="nil"/>
          <w:lang w:eastAsia="it-IT"/>
        </w:rPr>
        <w:t xml:space="preserve"> </w:t>
      </w:r>
      <w:r w:rsidRPr="00F32DF8">
        <w:rPr>
          <w:rFonts w:asciiTheme="majorHAnsi" w:eastAsia="Arial Unicode MS" w:hAnsiTheme="majorHAnsi" w:cstheme="majorHAnsi"/>
          <w:sz w:val="24"/>
          <w:szCs w:val="24"/>
          <w:u w:color="000009"/>
          <w:bdr w:val="nil"/>
          <w:lang w:eastAsia="it-IT"/>
        </w:rPr>
        <w:t>Esecuzione”;</w:t>
      </w:r>
      <w:r w:rsidRPr="00F32DF8">
        <w:rPr>
          <w:rFonts w:asciiTheme="majorHAnsi" w:eastAsia="Arial Unicode MS" w:hAnsiTheme="majorHAnsi" w:cstheme="majorHAnsi"/>
          <w:spacing w:val="-47"/>
          <w:sz w:val="24"/>
          <w:szCs w:val="24"/>
          <w:u w:color="000009"/>
          <w:bdr w:val="nil"/>
          <w:lang w:eastAsia="it-IT"/>
        </w:rPr>
        <w:t xml:space="preserve">  </w:t>
      </w:r>
    </w:p>
    <w:p w14:paraId="5CF678D1" w14:textId="77777777" w:rsidR="00AD3CC4" w:rsidRPr="00F32DF8" w:rsidRDefault="00AD3CC4" w:rsidP="00AD3CC4">
      <w:pPr>
        <w:widowControl w:val="0"/>
        <w:numPr>
          <w:ilvl w:val="0"/>
          <w:numId w:val="1"/>
        </w:numPr>
        <w:pBdr>
          <w:top w:val="nil"/>
          <w:left w:val="nil"/>
          <w:bottom w:val="nil"/>
          <w:right w:val="nil"/>
          <w:between w:val="nil"/>
          <w:bar w:val="nil"/>
        </w:pBdr>
        <w:tabs>
          <w:tab w:val="left" w:pos="969"/>
        </w:tabs>
        <w:spacing w:after="120" w:line="276" w:lineRule="auto"/>
        <w:ind w:left="284" w:hanging="284"/>
        <w:jc w:val="both"/>
        <w:rPr>
          <w:rFonts w:asciiTheme="majorHAnsi" w:eastAsia="Arial Unicode MS" w:hAnsiTheme="majorHAnsi" w:cstheme="majorHAnsi"/>
          <w:sz w:val="24"/>
          <w:szCs w:val="24"/>
          <w:u w:color="000009"/>
          <w:bdr w:val="nil"/>
          <w:lang w:eastAsia="it-IT"/>
        </w:rPr>
      </w:pPr>
      <w:r w:rsidRPr="00F32DF8">
        <w:rPr>
          <w:rFonts w:asciiTheme="majorHAnsi" w:eastAsia="Arial Unicode MS" w:hAnsiTheme="majorHAnsi" w:cstheme="majorHAnsi"/>
          <w:sz w:val="24"/>
          <w:szCs w:val="24"/>
          <w:u w:color="000000"/>
          <w:bdr w:val="nil"/>
          <w:lang w:eastAsia="it-IT"/>
        </w:rPr>
        <w:t>(</w:t>
      </w:r>
      <w:r w:rsidRPr="00F32DF8">
        <w:rPr>
          <w:rFonts w:asciiTheme="majorHAnsi" w:eastAsia="Arial Unicode MS" w:hAnsiTheme="majorHAnsi" w:cstheme="majorHAnsi"/>
          <w:i/>
          <w:iCs/>
          <w:sz w:val="24"/>
          <w:szCs w:val="24"/>
          <w:u w:color="000000"/>
          <w:bdr w:val="nil"/>
          <w:lang w:eastAsia="it-IT"/>
        </w:rPr>
        <w:t>solo se ricorre la condizione</w:t>
      </w:r>
      <w:r w:rsidRPr="00F32DF8">
        <w:rPr>
          <w:rFonts w:asciiTheme="majorHAnsi" w:eastAsia="Arial Unicode MS" w:hAnsiTheme="majorHAnsi" w:cstheme="majorHAnsi"/>
          <w:sz w:val="24"/>
          <w:szCs w:val="24"/>
          <w:u w:color="000000"/>
          <w:bdr w:val="nil"/>
          <w:lang w:eastAsia="it-IT"/>
        </w:rPr>
        <w:t xml:space="preserve">) </w:t>
      </w:r>
      <w:r w:rsidRPr="00F32DF8">
        <w:rPr>
          <w:rFonts w:asciiTheme="majorHAnsi" w:eastAsia="Arial Unicode MS" w:hAnsiTheme="majorHAnsi" w:cstheme="majorHAnsi"/>
          <w:sz w:val="24"/>
          <w:szCs w:val="24"/>
          <w:u w:color="000009"/>
          <w:bdr w:val="nil"/>
          <w:lang w:eastAsia="it-IT"/>
        </w:rPr>
        <w:t>di essere in possesso della Certificazione ai sensi dell’art. 106, comma 8 del “Codice”, allegato II.13 della registrazione al sistema comunitario di ecogestione e audit (EMAS), o di essere in possesso della certificazione ambientale ai sensi della norma UNI EN ISO 14001, o di essere Operatore Economico che sviluppa un inventario di gas ad effetto serra ai sensi della norma UNI EN ISO 14064-1 o un’impronta climatica (carbon footprint) di prodotto ai sensi della norma UNI ISO/TS 14067;(il mancato possesso di tali certificazioni non costituisce motivo di esclusione);</w:t>
      </w:r>
    </w:p>
    <w:p w14:paraId="7685C9FB" w14:textId="77777777" w:rsidR="00AD3CC4" w:rsidRPr="00F32DF8" w:rsidRDefault="00AD3CC4" w:rsidP="00AD3CC4">
      <w:pPr>
        <w:widowControl w:val="0"/>
        <w:numPr>
          <w:ilvl w:val="0"/>
          <w:numId w:val="1"/>
        </w:numPr>
        <w:pBdr>
          <w:top w:val="nil"/>
          <w:left w:val="nil"/>
          <w:bottom w:val="nil"/>
          <w:right w:val="nil"/>
          <w:between w:val="nil"/>
          <w:bar w:val="nil"/>
        </w:pBdr>
        <w:tabs>
          <w:tab w:val="left" w:pos="969"/>
        </w:tabs>
        <w:spacing w:after="120" w:line="276" w:lineRule="auto"/>
        <w:ind w:left="284" w:hanging="284"/>
        <w:jc w:val="both"/>
        <w:rPr>
          <w:rFonts w:asciiTheme="majorHAnsi" w:eastAsia="Arial Unicode MS" w:hAnsiTheme="majorHAnsi" w:cstheme="majorHAnsi"/>
          <w:sz w:val="24"/>
          <w:szCs w:val="24"/>
          <w:u w:color="000009"/>
          <w:bdr w:val="nil"/>
          <w:lang w:eastAsia="it-IT"/>
        </w:rPr>
      </w:pPr>
      <w:r w:rsidRPr="00F32DF8">
        <w:rPr>
          <w:rFonts w:asciiTheme="majorHAnsi" w:eastAsia="Arial Unicode MS" w:hAnsiTheme="majorHAnsi" w:cstheme="majorHAnsi"/>
          <w:sz w:val="24"/>
          <w:szCs w:val="24"/>
          <w:u w:color="000000"/>
          <w:bdr w:val="nil"/>
          <w:lang w:eastAsia="it-IT"/>
        </w:rPr>
        <w:t>(</w:t>
      </w:r>
      <w:r w:rsidRPr="00F32DF8">
        <w:rPr>
          <w:rFonts w:asciiTheme="majorHAnsi" w:eastAsia="Arial Unicode MS" w:hAnsiTheme="majorHAnsi" w:cstheme="majorHAnsi"/>
          <w:i/>
          <w:iCs/>
          <w:sz w:val="24"/>
          <w:szCs w:val="24"/>
          <w:u w:color="000000"/>
          <w:bdr w:val="nil"/>
          <w:lang w:eastAsia="it-IT"/>
        </w:rPr>
        <w:t>solo se ricorre la condizione</w:t>
      </w:r>
      <w:r w:rsidRPr="00F32DF8">
        <w:rPr>
          <w:rFonts w:asciiTheme="majorHAnsi" w:eastAsia="Arial Unicode MS" w:hAnsiTheme="majorHAnsi" w:cstheme="majorHAnsi"/>
          <w:sz w:val="24"/>
          <w:szCs w:val="24"/>
          <w:u w:color="000000"/>
          <w:bdr w:val="nil"/>
          <w:lang w:eastAsia="it-IT"/>
        </w:rPr>
        <w:t xml:space="preserve">) </w:t>
      </w:r>
      <w:r w:rsidRPr="00F32DF8">
        <w:rPr>
          <w:rFonts w:asciiTheme="majorHAnsi" w:eastAsia="Arial Unicode MS" w:hAnsiTheme="majorHAnsi" w:cstheme="majorHAnsi"/>
          <w:sz w:val="24"/>
          <w:szCs w:val="24"/>
          <w:u w:color="000009"/>
          <w:bdr w:val="nil"/>
          <w:lang w:eastAsia="it-IT"/>
        </w:rPr>
        <w:t xml:space="preserve">di essere o non essere in possesso di un certificato di conformità del sistema di gestione ISO 45001, (nel settore IAF 28 - Costruzione), idonea alla principale attività oggetto del bando rilasciato. (In caso di concorrente plurisoggettivo la Certificazione dovrà essere posseduta da almeno un componente il RTI. In caso di consorzio, il possesso della Certificazione potrà essere dimostrato dal consorzio stesso se concorre in proprio o da almeno una consorziata esecutrice indicata). </w:t>
      </w:r>
    </w:p>
    <w:p w14:paraId="05A29D25" w14:textId="77777777" w:rsidR="00AD3CC4" w:rsidRPr="00F32DF8" w:rsidRDefault="00AD3CC4" w:rsidP="00AD3CC4">
      <w:pPr>
        <w:widowControl w:val="0"/>
        <w:numPr>
          <w:ilvl w:val="0"/>
          <w:numId w:val="1"/>
        </w:numPr>
        <w:pBdr>
          <w:top w:val="nil"/>
          <w:left w:val="nil"/>
          <w:bottom w:val="nil"/>
          <w:right w:val="nil"/>
          <w:between w:val="nil"/>
          <w:bar w:val="nil"/>
        </w:pBdr>
        <w:tabs>
          <w:tab w:val="left" w:pos="969"/>
        </w:tabs>
        <w:spacing w:after="120" w:line="276" w:lineRule="auto"/>
        <w:ind w:left="284" w:hanging="284"/>
        <w:jc w:val="both"/>
        <w:rPr>
          <w:rFonts w:asciiTheme="majorHAnsi" w:eastAsia="Arial Unicode MS" w:hAnsiTheme="majorHAnsi" w:cstheme="majorHAnsi"/>
          <w:sz w:val="24"/>
          <w:szCs w:val="24"/>
          <w:u w:color="000009"/>
          <w:bdr w:val="nil"/>
          <w:lang w:eastAsia="it-IT"/>
        </w:rPr>
      </w:pPr>
      <w:r w:rsidRPr="00F32DF8">
        <w:rPr>
          <w:rFonts w:asciiTheme="majorHAnsi" w:eastAsia="Arial Unicode MS" w:hAnsiTheme="majorHAnsi" w:cstheme="majorHAnsi"/>
          <w:sz w:val="24"/>
          <w:szCs w:val="24"/>
          <w:u w:color="000000"/>
          <w:bdr w:val="nil"/>
          <w:lang w:eastAsia="it-IT"/>
        </w:rPr>
        <w:t>(</w:t>
      </w:r>
      <w:r w:rsidRPr="00F32DF8">
        <w:rPr>
          <w:rFonts w:asciiTheme="majorHAnsi" w:eastAsia="Arial Unicode MS" w:hAnsiTheme="majorHAnsi" w:cstheme="majorHAnsi"/>
          <w:i/>
          <w:iCs/>
          <w:sz w:val="24"/>
          <w:szCs w:val="24"/>
          <w:u w:color="000000"/>
          <w:bdr w:val="nil"/>
          <w:lang w:eastAsia="it-IT"/>
        </w:rPr>
        <w:t>solo se ricorre la condizione</w:t>
      </w:r>
      <w:r w:rsidRPr="00F32DF8">
        <w:rPr>
          <w:rFonts w:asciiTheme="majorHAnsi" w:eastAsia="Arial Unicode MS" w:hAnsiTheme="majorHAnsi" w:cstheme="majorHAnsi"/>
          <w:sz w:val="24"/>
          <w:szCs w:val="24"/>
          <w:u w:color="000000"/>
          <w:bdr w:val="nil"/>
          <w:lang w:eastAsia="it-IT"/>
        </w:rPr>
        <w:t xml:space="preserve">) </w:t>
      </w:r>
      <w:r w:rsidRPr="00F32DF8">
        <w:rPr>
          <w:rFonts w:asciiTheme="majorHAnsi" w:eastAsia="Arial Unicode MS" w:hAnsiTheme="majorHAnsi" w:cstheme="majorHAnsi"/>
          <w:sz w:val="24"/>
          <w:szCs w:val="24"/>
          <w:u w:color="000009"/>
          <w:bdr w:val="nil"/>
          <w:lang w:eastAsia="it-IT"/>
        </w:rPr>
        <w:t>di essere o non essere in possesso di una certificazione di Responsabilità Sociale d'Impresa (Social Accountability) SA8000 o equivalente (In caso di concorrente plurisoggettivo la Certificazione dovrà essere posseduta da almeno un componente il RTI. In caso di consorzio, il possesso della Certificazione potrà essere dimostrato dal consorzio stesso se concorre in proprio o da almeno una consorziata esecutrice indicata).</w:t>
      </w:r>
    </w:p>
    <w:p w14:paraId="4A734AC4" w14:textId="77777777" w:rsidR="00AD3CC4" w:rsidRPr="00F32DF8" w:rsidRDefault="00AD3CC4" w:rsidP="00AD3CC4">
      <w:pPr>
        <w:widowControl w:val="0"/>
        <w:numPr>
          <w:ilvl w:val="0"/>
          <w:numId w:val="1"/>
        </w:numPr>
        <w:pBdr>
          <w:top w:val="nil"/>
          <w:left w:val="nil"/>
          <w:bottom w:val="nil"/>
          <w:right w:val="nil"/>
          <w:between w:val="nil"/>
          <w:bar w:val="nil"/>
        </w:pBdr>
        <w:tabs>
          <w:tab w:val="left" w:pos="969"/>
        </w:tabs>
        <w:spacing w:after="120" w:line="276" w:lineRule="auto"/>
        <w:ind w:left="284" w:hanging="284"/>
        <w:jc w:val="both"/>
        <w:rPr>
          <w:rFonts w:asciiTheme="majorHAnsi" w:eastAsia="Arial Unicode MS" w:hAnsiTheme="majorHAnsi" w:cstheme="majorHAnsi"/>
          <w:sz w:val="24"/>
          <w:szCs w:val="24"/>
          <w:u w:color="000009"/>
          <w:bdr w:val="nil"/>
          <w:lang w:eastAsia="it-IT"/>
        </w:rPr>
      </w:pPr>
      <w:r w:rsidRPr="00F32DF8">
        <w:rPr>
          <w:rFonts w:asciiTheme="majorHAnsi" w:eastAsia="Arial Unicode MS" w:hAnsiTheme="majorHAnsi" w:cstheme="majorHAnsi"/>
          <w:sz w:val="24"/>
          <w:szCs w:val="24"/>
          <w:u w:color="000000"/>
          <w:bdr w:val="nil"/>
          <w:lang w:eastAsia="it-IT"/>
        </w:rPr>
        <w:t>(</w:t>
      </w:r>
      <w:r w:rsidRPr="00F32DF8">
        <w:rPr>
          <w:rFonts w:asciiTheme="majorHAnsi" w:eastAsia="Arial Unicode MS" w:hAnsiTheme="majorHAnsi" w:cstheme="majorHAnsi"/>
          <w:i/>
          <w:iCs/>
          <w:sz w:val="24"/>
          <w:szCs w:val="24"/>
          <w:u w:color="000000"/>
          <w:bdr w:val="nil"/>
          <w:lang w:eastAsia="it-IT"/>
        </w:rPr>
        <w:t>solo se ricorre la condizione</w:t>
      </w:r>
      <w:r w:rsidRPr="00F32DF8">
        <w:rPr>
          <w:rFonts w:asciiTheme="majorHAnsi" w:eastAsia="Arial Unicode MS" w:hAnsiTheme="majorHAnsi" w:cstheme="majorHAnsi"/>
          <w:sz w:val="24"/>
          <w:szCs w:val="24"/>
          <w:u w:color="000000"/>
          <w:bdr w:val="nil"/>
          <w:lang w:eastAsia="it-IT"/>
        </w:rPr>
        <w:t xml:space="preserve">) </w:t>
      </w:r>
      <w:r w:rsidRPr="00F32DF8">
        <w:rPr>
          <w:rFonts w:asciiTheme="majorHAnsi" w:eastAsia="Arial Unicode MS" w:hAnsiTheme="majorHAnsi" w:cstheme="majorHAnsi"/>
          <w:spacing w:val="-1"/>
          <w:sz w:val="24"/>
          <w:szCs w:val="24"/>
          <w:u w:color="000009"/>
          <w:bdr w:val="nil"/>
          <w:lang w:eastAsia="it-IT"/>
        </w:rPr>
        <w:t>ad</w:t>
      </w:r>
      <w:r w:rsidRPr="00F32DF8">
        <w:rPr>
          <w:rFonts w:asciiTheme="majorHAnsi" w:eastAsia="Arial Unicode MS" w:hAnsiTheme="majorHAnsi" w:cstheme="majorHAnsi"/>
          <w:spacing w:val="-9"/>
          <w:sz w:val="24"/>
          <w:szCs w:val="24"/>
          <w:u w:color="000009"/>
          <w:bdr w:val="nil"/>
          <w:lang w:eastAsia="it-IT"/>
        </w:rPr>
        <w:t xml:space="preserve"> </w:t>
      </w:r>
      <w:r w:rsidRPr="00F32DF8">
        <w:rPr>
          <w:rFonts w:asciiTheme="majorHAnsi" w:eastAsia="Arial Unicode MS" w:hAnsiTheme="majorHAnsi" w:cstheme="majorHAnsi"/>
          <w:spacing w:val="-1"/>
          <w:sz w:val="24"/>
          <w:szCs w:val="24"/>
          <w:u w:color="000009"/>
          <w:bdr w:val="nil"/>
          <w:lang w:eastAsia="it-IT"/>
        </w:rPr>
        <w:t>integrazione</w:t>
      </w:r>
      <w:r w:rsidRPr="00F32DF8">
        <w:rPr>
          <w:rFonts w:asciiTheme="majorHAnsi" w:eastAsia="Arial Unicode MS" w:hAnsiTheme="majorHAnsi" w:cstheme="majorHAnsi"/>
          <w:spacing w:val="-7"/>
          <w:sz w:val="24"/>
          <w:szCs w:val="24"/>
          <w:u w:color="000009"/>
          <w:bdr w:val="nil"/>
          <w:lang w:eastAsia="it-IT"/>
        </w:rPr>
        <w:t xml:space="preserve"> </w:t>
      </w:r>
      <w:r w:rsidRPr="00F32DF8">
        <w:rPr>
          <w:rFonts w:asciiTheme="majorHAnsi" w:eastAsia="Arial Unicode MS" w:hAnsiTheme="majorHAnsi" w:cstheme="majorHAnsi"/>
          <w:sz w:val="24"/>
          <w:szCs w:val="24"/>
          <w:u w:color="000009"/>
          <w:bdr w:val="nil"/>
          <w:lang w:eastAsia="it-IT"/>
        </w:rPr>
        <w:t>di</w:t>
      </w:r>
      <w:r w:rsidRPr="00F32DF8">
        <w:rPr>
          <w:rFonts w:asciiTheme="majorHAnsi" w:eastAsia="Arial Unicode MS" w:hAnsiTheme="majorHAnsi" w:cstheme="majorHAnsi"/>
          <w:spacing w:val="-10"/>
          <w:sz w:val="24"/>
          <w:szCs w:val="24"/>
          <w:u w:color="000009"/>
          <w:bdr w:val="nil"/>
          <w:lang w:eastAsia="it-IT"/>
        </w:rPr>
        <w:t xml:space="preserve"> </w:t>
      </w:r>
      <w:r w:rsidRPr="00F32DF8">
        <w:rPr>
          <w:rFonts w:asciiTheme="majorHAnsi" w:eastAsia="Arial Unicode MS" w:hAnsiTheme="majorHAnsi" w:cstheme="majorHAnsi"/>
          <w:sz w:val="24"/>
          <w:szCs w:val="24"/>
          <w:u w:color="000009"/>
          <w:bdr w:val="nil"/>
          <w:lang w:eastAsia="it-IT"/>
        </w:rPr>
        <w:t>quanto</w:t>
      </w:r>
      <w:r w:rsidRPr="00F32DF8">
        <w:rPr>
          <w:rFonts w:asciiTheme="majorHAnsi" w:eastAsia="Arial Unicode MS" w:hAnsiTheme="majorHAnsi" w:cstheme="majorHAnsi"/>
          <w:spacing w:val="-7"/>
          <w:sz w:val="24"/>
          <w:szCs w:val="24"/>
          <w:u w:color="000009"/>
          <w:bdr w:val="nil"/>
          <w:lang w:eastAsia="it-IT"/>
        </w:rPr>
        <w:t xml:space="preserve"> </w:t>
      </w:r>
      <w:r w:rsidRPr="00F32DF8">
        <w:rPr>
          <w:rFonts w:asciiTheme="majorHAnsi" w:eastAsia="Arial Unicode MS" w:hAnsiTheme="majorHAnsi" w:cstheme="majorHAnsi"/>
          <w:sz w:val="24"/>
          <w:szCs w:val="24"/>
          <w:u w:color="000009"/>
          <w:bdr w:val="nil"/>
          <w:lang w:eastAsia="it-IT"/>
        </w:rPr>
        <w:t>indicato</w:t>
      </w:r>
      <w:r w:rsidRPr="00F32DF8">
        <w:rPr>
          <w:rFonts w:asciiTheme="majorHAnsi" w:eastAsia="Arial Unicode MS" w:hAnsiTheme="majorHAnsi" w:cstheme="majorHAnsi"/>
          <w:spacing w:val="-6"/>
          <w:sz w:val="24"/>
          <w:szCs w:val="24"/>
          <w:u w:color="000009"/>
          <w:bdr w:val="nil"/>
          <w:lang w:eastAsia="it-IT"/>
        </w:rPr>
        <w:t xml:space="preserve"> </w:t>
      </w:r>
      <w:r w:rsidRPr="00F32DF8">
        <w:rPr>
          <w:rFonts w:asciiTheme="majorHAnsi" w:eastAsia="Arial Unicode MS" w:hAnsiTheme="majorHAnsi" w:cstheme="majorHAnsi"/>
          <w:sz w:val="24"/>
          <w:szCs w:val="24"/>
          <w:u w:color="000009"/>
          <w:bdr w:val="nil"/>
          <w:lang w:eastAsia="it-IT"/>
        </w:rPr>
        <w:t>nella</w:t>
      </w:r>
      <w:r w:rsidRPr="00F32DF8">
        <w:rPr>
          <w:rFonts w:asciiTheme="majorHAnsi" w:eastAsia="Arial Unicode MS" w:hAnsiTheme="majorHAnsi" w:cstheme="majorHAnsi"/>
          <w:spacing w:val="-12"/>
          <w:sz w:val="24"/>
          <w:szCs w:val="24"/>
          <w:u w:color="000009"/>
          <w:bdr w:val="nil"/>
          <w:lang w:eastAsia="it-IT"/>
        </w:rPr>
        <w:t xml:space="preserve"> </w:t>
      </w:r>
      <w:r w:rsidRPr="00F32DF8">
        <w:rPr>
          <w:rFonts w:asciiTheme="majorHAnsi" w:eastAsia="Arial Unicode MS" w:hAnsiTheme="majorHAnsi" w:cstheme="majorHAnsi"/>
          <w:sz w:val="24"/>
          <w:szCs w:val="24"/>
          <w:u w:color="000009"/>
          <w:bdr w:val="nil"/>
          <w:lang w:eastAsia="it-IT"/>
        </w:rPr>
        <w:t>parte</w:t>
      </w:r>
      <w:r w:rsidRPr="00F32DF8">
        <w:rPr>
          <w:rFonts w:asciiTheme="majorHAnsi" w:eastAsia="Arial Unicode MS" w:hAnsiTheme="majorHAnsi" w:cstheme="majorHAnsi"/>
          <w:spacing w:val="-8"/>
          <w:sz w:val="24"/>
          <w:szCs w:val="24"/>
          <w:u w:color="000009"/>
          <w:bdr w:val="nil"/>
          <w:lang w:eastAsia="it-IT"/>
        </w:rPr>
        <w:t xml:space="preserve"> </w:t>
      </w:r>
      <w:r w:rsidRPr="00F32DF8">
        <w:rPr>
          <w:rFonts w:asciiTheme="majorHAnsi" w:eastAsia="Arial Unicode MS" w:hAnsiTheme="majorHAnsi" w:cstheme="majorHAnsi"/>
          <w:sz w:val="24"/>
          <w:szCs w:val="24"/>
          <w:u w:color="000009"/>
          <w:bdr w:val="nil"/>
          <w:lang w:eastAsia="it-IT"/>
        </w:rPr>
        <w:t>III,</w:t>
      </w:r>
      <w:r w:rsidRPr="00F32DF8">
        <w:rPr>
          <w:rFonts w:asciiTheme="majorHAnsi" w:eastAsia="Arial Unicode MS" w:hAnsiTheme="majorHAnsi" w:cstheme="majorHAnsi"/>
          <w:spacing w:val="-7"/>
          <w:sz w:val="24"/>
          <w:szCs w:val="24"/>
          <w:u w:color="000009"/>
          <w:bdr w:val="nil"/>
          <w:lang w:eastAsia="it-IT"/>
        </w:rPr>
        <w:t xml:space="preserve"> </w:t>
      </w:r>
      <w:r w:rsidRPr="00F32DF8">
        <w:rPr>
          <w:rFonts w:asciiTheme="majorHAnsi" w:eastAsia="Arial Unicode MS" w:hAnsiTheme="majorHAnsi" w:cstheme="majorHAnsi"/>
          <w:sz w:val="24"/>
          <w:szCs w:val="24"/>
          <w:u w:color="000009"/>
          <w:bdr w:val="nil"/>
          <w:lang w:eastAsia="it-IT"/>
        </w:rPr>
        <w:t>sez.</w:t>
      </w:r>
      <w:r w:rsidRPr="00F32DF8">
        <w:rPr>
          <w:rFonts w:asciiTheme="majorHAnsi" w:eastAsia="Arial Unicode MS" w:hAnsiTheme="majorHAnsi" w:cstheme="majorHAnsi"/>
          <w:spacing w:val="-8"/>
          <w:sz w:val="24"/>
          <w:szCs w:val="24"/>
          <w:u w:color="000009"/>
          <w:bdr w:val="nil"/>
          <w:lang w:eastAsia="it-IT"/>
        </w:rPr>
        <w:t xml:space="preserve"> </w:t>
      </w:r>
      <w:r w:rsidRPr="00F32DF8">
        <w:rPr>
          <w:rFonts w:asciiTheme="majorHAnsi" w:eastAsia="Arial Unicode MS" w:hAnsiTheme="majorHAnsi" w:cstheme="majorHAnsi"/>
          <w:sz w:val="24"/>
          <w:szCs w:val="24"/>
          <w:u w:color="000009"/>
          <w:bdr w:val="nil"/>
          <w:lang w:eastAsia="it-IT"/>
        </w:rPr>
        <w:t>C,</w:t>
      </w:r>
      <w:r w:rsidRPr="00F32DF8">
        <w:rPr>
          <w:rFonts w:asciiTheme="majorHAnsi" w:eastAsia="Arial Unicode MS" w:hAnsiTheme="majorHAnsi" w:cstheme="majorHAnsi"/>
          <w:spacing w:val="-7"/>
          <w:sz w:val="24"/>
          <w:szCs w:val="24"/>
          <w:u w:color="000009"/>
          <w:bdr w:val="nil"/>
          <w:lang w:eastAsia="it-IT"/>
        </w:rPr>
        <w:t xml:space="preserve"> </w:t>
      </w:r>
      <w:r w:rsidRPr="00F32DF8">
        <w:rPr>
          <w:rFonts w:asciiTheme="majorHAnsi" w:eastAsia="Arial Unicode MS" w:hAnsiTheme="majorHAnsi" w:cstheme="majorHAnsi"/>
          <w:sz w:val="24"/>
          <w:szCs w:val="24"/>
          <w:u w:color="000009"/>
          <w:bdr w:val="nil"/>
          <w:lang w:eastAsia="it-IT"/>
        </w:rPr>
        <w:t>lett.</w:t>
      </w:r>
      <w:r w:rsidRPr="00F32DF8">
        <w:rPr>
          <w:rFonts w:asciiTheme="majorHAnsi" w:eastAsia="Arial Unicode MS" w:hAnsiTheme="majorHAnsi" w:cstheme="majorHAnsi"/>
          <w:spacing w:val="-9"/>
          <w:sz w:val="24"/>
          <w:szCs w:val="24"/>
          <w:u w:color="000009"/>
          <w:bdr w:val="nil"/>
          <w:lang w:eastAsia="it-IT"/>
        </w:rPr>
        <w:t xml:space="preserve"> </w:t>
      </w:r>
      <w:r w:rsidRPr="00F32DF8">
        <w:rPr>
          <w:rFonts w:asciiTheme="majorHAnsi" w:eastAsia="Arial Unicode MS" w:hAnsiTheme="majorHAnsi" w:cstheme="majorHAnsi"/>
          <w:sz w:val="24"/>
          <w:szCs w:val="24"/>
          <w:u w:color="000009"/>
          <w:bdr w:val="nil"/>
          <w:lang w:eastAsia="it-IT"/>
        </w:rPr>
        <w:t>d)</w:t>
      </w:r>
      <w:r w:rsidRPr="00F32DF8">
        <w:rPr>
          <w:rFonts w:asciiTheme="majorHAnsi" w:eastAsia="Arial Unicode MS" w:hAnsiTheme="majorHAnsi" w:cstheme="majorHAnsi"/>
          <w:spacing w:val="-10"/>
          <w:sz w:val="24"/>
          <w:szCs w:val="24"/>
          <w:u w:color="000009"/>
          <w:bdr w:val="nil"/>
          <w:lang w:eastAsia="it-IT"/>
        </w:rPr>
        <w:t xml:space="preserve"> </w:t>
      </w:r>
      <w:r w:rsidRPr="00F32DF8">
        <w:rPr>
          <w:rFonts w:asciiTheme="majorHAnsi" w:eastAsia="Arial Unicode MS" w:hAnsiTheme="majorHAnsi" w:cstheme="majorHAnsi"/>
          <w:sz w:val="24"/>
          <w:szCs w:val="24"/>
          <w:u w:color="000009"/>
          <w:bdr w:val="nil"/>
          <w:lang w:eastAsia="it-IT"/>
        </w:rPr>
        <w:t>del</w:t>
      </w:r>
      <w:r w:rsidRPr="00F32DF8">
        <w:rPr>
          <w:rFonts w:asciiTheme="majorHAnsi" w:eastAsia="Arial Unicode MS" w:hAnsiTheme="majorHAnsi" w:cstheme="majorHAnsi"/>
          <w:spacing w:val="-7"/>
          <w:sz w:val="24"/>
          <w:szCs w:val="24"/>
          <w:u w:color="000009"/>
          <w:bdr w:val="nil"/>
          <w:lang w:eastAsia="it-IT"/>
        </w:rPr>
        <w:t xml:space="preserve"> </w:t>
      </w:r>
      <w:r w:rsidRPr="00F32DF8">
        <w:rPr>
          <w:rFonts w:asciiTheme="majorHAnsi" w:eastAsia="Arial Unicode MS" w:hAnsiTheme="majorHAnsi" w:cstheme="majorHAnsi"/>
          <w:sz w:val="24"/>
          <w:szCs w:val="24"/>
          <w:u w:color="000009"/>
          <w:bdr w:val="nil"/>
          <w:lang w:eastAsia="it-IT"/>
        </w:rPr>
        <w:t>DGUE,</w:t>
      </w:r>
      <w:r w:rsidRPr="00F32DF8">
        <w:rPr>
          <w:rFonts w:asciiTheme="majorHAnsi" w:eastAsia="Arial Unicode MS" w:hAnsiTheme="majorHAnsi" w:cstheme="majorHAnsi"/>
          <w:spacing w:val="-7"/>
          <w:sz w:val="24"/>
          <w:szCs w:val="24"/>
          <w:u w:color="000009"/>
          <w:bdr w:val="nil"/>
          <w:lang w:eastAsia="it-IT"/>
        </w:rPr>
        <w:t xml:space="preserve"> </w:t>
      </w:r>
      <w:r w:rsidRPr="00F32DF8">
        <w:rPr>
          <w:rFonts w:asciiTheme="majorHAnsi" w:eastAsia="Arial Unicode MS" w:hAnsiTheme="majorHAnsi" w:cstheme="majorHAnsi"/>
          <w:sz w:val="24"/>
          <w:szCs w:val="24"/>
          <w:u w:color="000009"/>
          <w:bdr w:val="nil"/>
          <w:lang w:eastAsia="it-IT"/>
        </w:rPr>
        <w:t>gli</w:t>
      </w:r>
      <w:r w:rsidRPr="00F32DF8">
        <w:rPr>
          <w:rFonts w:asciiTheme="majorHAnsi" w:eastAsia="Arial Unicode MS" w:hAnsiTheme="majorHAnsi" w:cstheme="majorHAnsi"/>
          <w:spacing w:val="-9"/>
          <w:sz w:val="24"/>
          <w:szCs w:val="24"/>
          <w:u w:color="000009"/>
          <w:bdr w:val="nil"/>
          <w:lang w:eastAsia="it-IT"/>
        </w:rPr>
        <w:t xml:space="preserve"> </w:t>
      </w:r>
      <w:r w:rsidRPr="00F32DF8">
        <w:rPr>
          <w:rFonts w:asciiTheme="majorHAnsi" w:eastAsia="Arial Unicode MS" w:hAnsiTheme="majorHAnsi" w:cstheme="majorHAnsi"/>
          <w:sz w:val="24"/>
          <w:szCs w:val="24"/>
          <w:u w:color="000009"/>
          <w:bdr w:val="nil"/>
          <w:lang w:eastAsia="it-IT"/>
        </w:rPr>
        <w:t>estremi</w:t>
      </w:r>
      <w:r w:rsidRPr="00F32DF8">
        <w:rPr>
          <w:rFonts w:asciiTheme="majorHAnsi" w:eastAsia="Arial Unicode MS" w:hAnsiTheme="majorHAnsi" w:cstheme="majorHAnsi"/>
          <w:spacing w:val="-7"/>
          <w:sz w:val="24"/>
          <w:szCs w:val="24"/>
          <w:u w:color="000009"/>
          <w:bdr w:val="nil"/>
          <w:lang w:eastAsia="it-IT"/>
        </w:rPr>
        <w:t xml:space="preserve"> </w:t>
      </w:r>
      <w:r w:rsidRPr="00F32DF8">
        <w:rPr>
          <w:rFonts w:asciiTheme="majorHAnsi" w:eastAsia="Arial Unicode MS" w:hAnsiTheme="majorHAnsi" w:cstheme="majorHAnsi"/>
          <w:sz w:val="24"/>
          <w:szCs w:val="24"/>
          <w:u w:color="000009"/>
          <w:bdr w:val="nil"/>
          <w:lang w:eastAsia="it-IT"/>
        </w:rPr>
        <w:t>del</w:t>
      </w:r>
      <w:r w:rsidRPr="00F32DF8">
        <w:rPr>
          <w:rFonts w:asciiTheme="majorHAnsi" w:eastAsia="Arial Unicode MS" w:hAnsiTheme="majorHAnsi" w:cstheme="majorHAnsi"/>
          <w:spacing w:val="-9"/>
          <w:sz w:val="24"/>
          <w:szCs w:val="24"/>
          <w:u w:color="000009"/>
          <w:bdr w:val="nil"/>
          <w:lang w:eastAsia="it-IT"/>
        </w:rPr>
        <w:t xml:space="preserve"> </w:t>
      </w:r>
      <w:r w:rsidRPr="00F32DF8">
        <w:rPr>
          <w:rFonts w:asciiTheme="majorHAnsi" w:eastAsia="Arial Unicode MS" w:hAnsiTheme="majorHAnsi" w:cstheme="majorHAnsi"/>
          <w:sz w:val="24"/>
          <w:szCs w:val="24"/>
          <w:u w:color="000009"/>
          <w:bdr w:val="nil"/>
          <w:lang w:eastAsia="it-IT"/>
        </w:rPr>
        <w:t>provvedimento</w:t>
      </w:r>
      <w:r w:rsidRPr="00F32DF8">
        <w:rPr>
          <w:rFonts w:asciiTheme="majorHAnsi" w:eastAsia="Arial Unicode MS" w:hAnsiTheme="majorHAnsi" w:cstheme="majorHAnsi"/>
          <w:spacing w:val="-48"/>
          <w:sz w:val="24"/>
          <w:szCs w:val="24"/>
          <w:u w:color="000009"/>
          <w:bdr w:val="nil"/>
          <w:lang w:eastAsia="it-IT"/>
        </w:rPr>
        <w:t xml:space="preserve">   </w:t>
      </w:r>
      <w:r w:rsidRPr="00F32DF8">
        <w:rPr>
          <w:rFonts w:asciiTheme="majorHAnsi" w:eastAsia="Arial Unicode MS" w:hAnsiTheme="majorHAnsi" w:cstheme="majorHAnsi"/>
          <w:sz w:val="24"/>
          <w:szCs w:val="24"/>
          <w:u w:color="000009"/>
          <w:bdr w:val="nil"/>
          <w:lang w:eastAsia="it-IT"/>
        </w:rPr>
        <w:t>di ammissione al concordato e del provvedimento di autorizzazione a partecipare alla gara di cui trattasi, rilasciati dal</w:t>
      </w:r>
      <w:r w:rsidRPr="00F32DF8">
        <w:rPr>
          <w:rFonts w:asciiTheme="majorHAnsi" w:eastAsia="Arial Unicode MS" w:hAnsiTheme="majorHAnsi" w:cstheme="majorHAnsi"/>
          <w:spacing w:val="1"/>
          <w:sz w:val="24"/>
          <w:szCs w:val="24"/>
          <w:u w:color="000009"/>
          <w:bdr w:val="nil"/>
          <w:lang w:eastAsia="it-IT"/>
        </w:rPr>
        <w:t xml:space="preserve"> </w:t>
      </w:r>
      <w:r w:rsidRPr="00F32DF8">
        <w:rPr>
          <w:rFonts w:asciiTheme="majorHAnsi" w:eastAsia="Arial Unicode MS" w:hAnsiTheme="majorHAnsi" w:cstheme="majorHAnsi"/>
          <w:sz w:val="24"/>
          <w:szCs w:val="24"/>
          <w:u w:color="000009"/>
          <w:bdr w:val="nil"/>
          <w:lang w:eastAsia="it-IT"/>
        </w:rPr>
        <w:t>Tribunale,</w:t>
      </w:r>
      <w:r w:rsidRPr="00F32DF8">
        <w:rPr>
          <w:rFonts w:asciiTheme="majorHAnsi" w:eastAsia="Arial Unicode MS" w:hAnsiTheme="majorHAnsi" w:cstheme="majorHAnsi"/>
          <w:spacing w:val="-5"/>
          <w:sz w:val="24"/>
          <w:szCs w:val="24"/>
          <w:u w:color="000009"/>
          <w:bdr w:val="nil"/>
          <w:lang w:eastAsia="it-IT"/>
        </w:rPr>
        <w:t xml:space="preserve"> </w:t>
      </w:r>
      <w:r w:rsidRPr="00F32DF8">
        <w:rPr>
          <w:rFonts w:asciiTheme="majorHAnsi" w:eastAsia="Arial Unicode MS" w:hAnsiTheme="majorHAnsi" w:cstheme="majorHAnsi"/>
          <w:sz w:val="24"/>
          <w:szCs w:val="24"/>
          <w:u w:color="000009"/>
          <w:bdr w:val="nil"/>
          <w:lang w:eastAsia="it-IT"/>
        </w:rPr>
        <w:t>nonché</w:t>
      </w:r>
      <w:r w:rsidRPr="00F32DF8">
        <w:rPr>
          <w:rFonts w:asciiTheme="majorHAnsi" w:eastAsia="Arial Unicode MS" w:hAnsiTheme="majorHAnsi" w:cstheme="majorHAnsi"/>
          <w:spacing w:val="-3"/>
          <w:sz w:val="24"/>
          <w:szCs w:val="24"/>
          <w:u w:color="000009"/>
          <w:bdr w:val="nil"/>
          <w:lang w:eastAsia="it-IT"/>
        </w:rPr>
        <w:t xml:space="preserve"> </w:t>
      </w:r>
      <w:r w:rsidRPr="00F32DF8">
        <w:rPr>
          <w:rFonts w:asciiTheme="majorHAnsi" w:eastAsia="Arial Unicode MS" w:hAnsiTheme="majorHAnsi" w:cstheme="majorHAnsi"/>
          <w:sz w:val="24"/>
          <w:szCs w:val="24"/>
          <w:u w:color="000009"/>
          <w:bdr w:val="nil"/>
          <w:lang w:eastAsia="it-IT"/>
        </w:rPr>
        <w:t>dichiara</w:t>
      </w:r>
      <w:r w:rsidRPr="00F32DF8">
        <w:rPr>
          <w:rFonts w:asciiTheme="majorHAnsi" w:eastAsia="Arial Unicode MS" w:hAnsiTheme="majorHAnsi" w:cstheme="majorHAnsi"/>
          <w:spacing w:val="-5"/>
          <w:sz w:val="24"/>
          <w:szCs w:val="24"/>
          <w:u w:color="000009"/>
          <w:bdr w:val="nil"/>
          <w:lang w:eastAsia="it-IT"/>
        </w:rPr>
        <w:t xml:space="preserve"> </w:t>
      </w:r>
      <w:r w:rsidRPr="00F32DF8">
        <w:rPr>
          <w:rFonts w:asciiTheme="majorHAnsi" w:eastAsia="Arial Unicode MS" w:hAnsiTheme="majorHAnsi" w:cstheme="majorHAnsi"/>
          <w:sz w:val="24"/>
          <w:szCs w:val="24"/>
          <w:u w:color="000009"/>
          <w:bdr w:val="nil"/>
          <w:lang w:eastAsia="it-IT"/>
        </w:rPr>
        <w:t>di</w:t>
      </w:r>
      <w:r w:rsidRPr="00F32DF8">
        <w:rPr>
          <w:rFonts w:asciiTheme="majorHAnsi" w:eastAsia="Arial Unicode MS" w:hAnsiTheme="majorHAnsi" w:cstheme="majorHAnsi"/>
          <w:spacing w:val="-6"/>
          <w:sz w:val="24"/>
          <w:szCs w:val="24"/>
          <w:u w:color="000009"/>
          <w:bdr w:val="nil"/>
          <w:lang w:eastAsia="it-IT"/>
        </w:rPr>
        <w:t xml:space="preserve"> </w:t>
      </w:r>
      <w:r w:rsidRPr="00F32DF8">
        <w:rPr>
          <w:rFonts w:asciiTheme="majorHAnsi" w:eastAsia="Arial Unicode MS" w:hAnsiTheme="majorHAnsi" w:cstheme="majorHAnsi"/>
          <w:sz w:val="24"/>
          <w:szCs w:val="24"/>
          <w:u w:color="000009"/>
          <w:bdr w:val="nil"/>
          <w:lang w:eastAsia="it-IT"/>
        </w:rPr>
        <w:t>non</w:t>
      </w:r>
      <w:r w:rsidRPr="00F32DF8">
        <w:rPr>
          <w:rFonts w:asciiTheme="majorHAnsi" w:eastAsia="Arial Unicode MS" w:hAnsiTheme="majorHAnsi" w:cstheme="majorHAnsi"/>
          <w:spacing w:val="-2"/>
          <w:sz w:val="24"/>
          <w:szCs w:val="24"/>
          <w:u w:color="000009"/>
          <w:bdr w:val="nil"/>
          <w:lang w:eastAsia="it-IT"/>
        </w:rPr>
        <w:t xml:space="preserve"> </w:t>
      </w:r>
      <w:r w:rsidRPr="00F32DF8">
        <w:rPr>
          <w:rFonts w:asciiTheme="majorHAnsi" w:eastAsia="Arial Unicode MS" w:hAnsiTheme="majorHAnsi" w:cstheme="majorHAnsi"/>
          <w:sz w:val="24"/>
          <w:szCs w:val="24"/>
          <w:u w:color="000009"/>
          <w:bdr w:val="nil"/>
          <w:lang w:eastAsia="it-IT"/>
        </w:rPr>
        <w:t>partecipare</w:t>
      </w:r>
      <w:r w:rsidRPr="00F32DF8">
        <w:rPr>
          <w:rFonts w:asciiTheme="majorHAnsi" w:eastAsia="Arial Unicode MS" w:hAnsiTheme="majorHAnsi" w:cstheme="majorHAnsi"/>
          <w:spacing w:val="-3"/>
          <w:sz w:val="24"/>
          <w:szCs w:val="24"/>
          <w:u w:color="000009"/>
          <w:bdr w:val="nil"/>
          <w:lang w:eastAsia="it-IT"/>
        </w:rPr>
        <w:t xml:space="preserve"> </w:t>
      </w:r>
      <w:r w:rsidRPr="00F32DF8">
        <w:rPr>
          <w:rFonts w:asciiTheme="majorHAnsi" w:eastAsia="Arial Unicode MS" w:hAnsiTheme="majorHAnsi" w:cstheme="majorHAnsi"/>
          <w:sz w:val="24"/>
          <w:szCs w:val="24"/>
          <w:u w:color="000009"/>
          <w:bdr w:val="nil"/>
          <w:lang w:eastAsia="it-IT"/>
        </w:rPr>
        <w:t>alla</w:t>
      </w:r>
      <w:r w:rsidRPr="00F32DF8">
        <w:rPr>
          <w:rFonts w:asciiTheme="majorHAnsi" w:eastAsia="Arial Unicode MS" w:hAnsiTheme="majorHAnsi" w:cstheme="majorHAnsi"/>
          <w:spacing w:val="-3"/>
          <w:sz w:val="24"/>
          <w:szCs w:val="24"/>
          <w:u w:color="000009"/>
          <w:bdr w:val="nil"/>
          <w:lang w:eastAsia="it-IT"/>
        </w:rPr>
        <w:t xml:space="preserve"> </w:t>
      </w:r>
      <w:r w:rsidRPr="00F32DF8">
        <w:rPr>
          <w:rFonts w:asciiTheme="majorHAnsi" w:eastAsia="Arial Unicode MS" w:hAnsiTheme="majorHAnsi" w:cstheme="majorHAnsi"/>
          <w:sz w:val="24"/>
          <w:szCs w:val="24"/>
          <w:u w:color="000009"/>
          <w:bdr w:val="nil"/>
          <w:lang w:eastAsia="it-IT"/>
        </w:rPr>
        <w:t>gara</w:t>
      </w:r>
      <w:r w:rsidRPr="00F32DF8">
        <w:rPr>
          <w:rFonts w:asciiTheme="majorHAnsi" w:eastAsia="Arial Unicode MS" w:hAnsiTheme="majorHAnsi" w:cstheme="majorHAnsi"/>
          <w:spacing w:val="-3"/>
          <w:sz w:val="24"/>
          <w:szCs w:val="24"/>
          <w:u w:color="000009"/>
          <w:bdr w:val="nil"/>
          <w:lang w:eastAsia="it-IT"/>
        </w:rPr>
        <w:t xml:space="preserve"> </w:t>
      </w:r>
      <w:r w:rsidRPr="00F32DF8">
        <w:rPr>
          <w:rFonts w:asciiTheme="majorHAnsi" w:eastAsia="Arial Unicode MS" w:hAnsiTheme="majorHAnsi" w:cstheme="majorHAnsi"/>
          <w:sz w:val="24"/>
          <w:szCs w:val="24"/>
          <w:u w:color="000009"/>
          <w:bdr w:val="nil"/>
          <w:lang w:eastAsia="it-IT"/>
        </w:rPr>
        <w:t>quale</w:t>
      </w:r>
      <w:r w:rsidRPr="00F32DF8">
        <w:rPr>
          <w:rFonts w:asciiTheme="majorHAnsi" w:eastAsia="Arial Unicode MS" w:hAnsiTheme="majorHAnsi" w:cstheme="majorHAnsi"/>
          <w:spacing w:val="-4"/>
          <w:sz w:val="24"/>
          <w:szCs w:val="24"/>
          <w:u w:color="000009"/>
          <w:bdr w:val="nil"/>
          <w:lang w:eastAsia="it-IT"/>
        </w:rPr>
        <w:t xml:space="preserve"> </w:t>
      </w:r>
      <w:r w:rsidRPr="00F32DF8">
        <w:rPr>
          <w:rFonts w:asciiTheme="majorHAnsi" w:eastAsia="Arial Unicode MS" w:hAnsiTheme="majorHAnsi" w:cstheme="majorHAnsi"/>
          <w:sz w:val="24"/>
          <w:szCs w:val="24"/>
          <w:u w:color="000009"/>
          <w:bdr w:val="nil"/>
          <w:lang w:eastAsia="it-IT"/>
        </w:rPr>
        <w:t>mandataria</w:t>
      </w:r>
      <w:r w:rsidRPr="00F32DF8">
        <w:rPr>
          <w:rFonts w:asciiTheme="majorHAnsi" w:eastAsia="Arial Unicode MS" w:hAnsiTheme="majorHAnsi" w:cstheme="majorHAnsi"/>
          <w:spacing w:val="-3"/>
          <w:sz w:val="24"/>
          <w:szCs w:val="24"/>
          <w:u w:color="000009"/>
          <w:bdr w:val="nil"/>
          <w:lang w:eastAsia="it-IT"/>
        </w:rPr>
        <w:t xml:space="preserve"> </w:t>
      </w:r>
      <w:r w:rsidRPr="00F32DF8">
        <w:rPr>
          <w:rFonts w:asciiTheme="majorHAnsi" w:eastAsia="Arial Unicode MS" w:hAnsiTheme="majorHAnsi" w:cstheme="majorHAnsi"/>
          <w:sz w:val="24"/>
          <w:szCs w:val="24"/>
          <w:u w:color="000009"/>
          <w:bdr w:val="nil"/>
          <w:lang w:eastAsia="it-IT"/>
        </w:rPr>
        <w:t>di</w:t>
      </w:r>
      <w:r w:rsidRPr="00F32DF8">
        <w:rPr>
          <w:rFonts w:asciiTheme="majorHAnsi" w:eastAsia="Arial Unicode MS" w:hAnsiTheme="majorHAnsi" w:cstheme="majorHAnsi"/>
          <w:spacing w:val="-6"/>
          <w:sz w:val="24"/>
          <w:szCs w:val="24"/>
          <w:u w:color="000009"/>
          <w:bdr w:val="nil"/>
          <w:lang w:eastAsia="it-IT"/>
        </w:rPr>
        <w:t xml:space="preserve"> </w:t>
      </w:r>
      <w:r w:rsidRPr="00F32DF8">
        <w:rPr>
          <w:rFonts w:asciiTheme="majorHAnsi" w:eastAsia="Arial Unicode MS" w:hAnsiTheme="majorHAnsi" w:cstheme="majorHAnsi"/>
          <w:sz w:val="24"/>
          <w:szCs w:val="24"/>
          <w:u w:color="000009"/>
          <w:bdr w:val="nil"/>
          <w:lang w:eastAsia="it-IT"/>
        </w:rPr>
        <w:t>un</w:t>
      </w:r>
      <w:r w:rsidRPr="00F32DF8">
        <w:rPr>
          <w:rFonts w:asciiTheme="majorHAnsi" w:eastAsia="Arial Unicode MS" w:hAnsiTheme="majorHAnsi" w:cstheme="majorHAnsi"/>
          <w:spacing w:val="-2"/>
          <w:sz w:val="24"/>
          <w:szCs w:val="24"/>
          <w:u w:color="000009"/>
          <w:bdr w:val="nil"/>
          <w:lang w:eastAsia="it-IT"/>
        </w:rPr>
        <w:t xml:space="preserve"> </w:t>
      </w:r>
      <w:r w:rsidRPr="00F32DF8">
        <w:rPr>
          <w:rFonts w:asciiTheme="majorHAnsi" w:eastAsia="Arial Unicode MS" w:hAnsiTheme="majorHAnsi" w:cstheme="majorHAnsi"/>
          <w:sz w:val="24"/>
          <w:szCs w:val="24"/>
          <w:u w:color="000009"/>
          <w:bdr w:val="nil"/>
          <w:lang w:eastAsia="it-IT"/>
        </w:rPr>
        <w:t>raggruppamento</w:t>
      </w:r>
      <w:r w:rsidRPr="00F32DF8">
        <w:rPr>
          <w:rFonts w:asciiTheme="majorHAnsi" w:eastAsia="Arial Unicode MS" w:hAnsiTheme="majorHAnsi" w:cstheme="majorHAnsi"/>
          <w:spacing w:val="-3"/>
          <w:sz w:val="24"/>
          <w:szCs w:val="24"/>
          <w:u w:color="000009"/>
          <w:bdr w:val="nil"/>
          <w:lang w:eastAsia="it-IT"/>
        </w:rPr>
        <w:t xml:space="preserve"> </w:t>
      </w:r>
      <w:r w:rsidRPr="00F32DF8">
        <w:rPr>
          <w:rFonts w:asciiTheme="majorHAnsi" w:eastAsia="Arial Unicode MS" w:hAnsiTheme="majorHAnsi" w:cstheme="majorHAnsi"/>
          <w:sz w:val="24"/>
          <w:szCs w:val="24"/>
          <w:u w:color="000009"/>
          <w:bdr w:val="nil"/>
          <w:lang w:eastAsia="it-IT"/>
        </w:rPr>
        <w:t>temporaneo</w:t>
      </w:r>
      <w:r w:rsidRPr="00F32DF8">
        <w:rPr>
          <w:rFonts w:asciiTheme="majorHAnsi" w:eastAsia="Arial Unicode MS" w:hAnsiTheme="majorHAnsi" w:cstheme="majorHAnsi"/>
          <w:spacing w:val="-4"/>
          <w:sz w:val="24"/>
          <w:szCs w:val="24"/>
          <w:u w:color="000009"/>
          <w:bdr w:val="nil"/>
          <w:lang w:eastAsia="it-IT"/>
        </w:rPr>
        <w:t xml:space="preserve"> </w:t>
      </w:r>
      <w:r w:rsidRPr="00F32DF8">
        <w:rPr>
          <w:rFonts w:asciiTheme="majorHAnsi" w:eastAsia="Arial Unicode MS" w:hAnsiTheme="majorHAnsi" w:cstheme="majorHAnsi"/>
          <w:sz w:val="24"/>
          <w:szCs w:val="24"/>
          <w:u w:color="000009"/>
          <w:bdr w:val="nil"/>
          <w:lang w:eastAsia="it-IT"/>
        </w:rPr>
        <w:t>di</w:t>
      </w:r>
      <w:r w:rsidRPr="00F32DF8">
        <w:rPr>
          <w:rFonts w:asciiTheme="majorHAnsi" w:eastAsia="Arial Unicode MS" w:hAnsiTheme="majorHAnsi" w:cstheme="majorHAnsi"/>
          <w:spacing w:val="-4"/>
          <w:sz w:val="24"/>
          <w:szCs w:val="24"/>
          <w:u w:color="000009"/>
          <w:bdr w:val="nil"/>
          <w:lang w:eastAsia="it-IT"/>
        </w:rPr>
        <w:t xml:space="preserve"> </w:t>
      </w:r>
      <w:r w:rsidRPr="00F32DF8">
        <w:rPr>
          <w:rFonts w:asciiTheme="majorHAnsi" w:eastAsia="Arial Unicode MS" w:hAnsiTheme="majorHAnsi" w:cstheme="majorHAnsi"/>
          <w:sz w:val="24"/>
          <w:szCs w:val="24"/>
          <w:u w:color="000009"/>
          <w:bdr w:val="nil"/>
          <w:lang w:eastAsia="it-IT"/>
        </w:rPr>
        <w:t>imprese</w:t>
      </w:r>
      <w:r w:rsidRPr="00F32DF8">
        <w:rPr>
          <w:rFonts w:asciiTheme="majorHAnsi" w:eastAsia="Arial Unicode MS" w:hAnsiTheme="majorHAnsi" w:cstheme="majorHAnsi"/>
          <w:spacing w:val="-3"/>
          <w:sz w:val="24"/>
          <w:szCs w:val="24"/>
          <w:u w:color="000009"/>
          <w:bdr w:val="nil"/>
          <w:lang w:eastAsia="it-IT"/>
        </w:rPr>
        <w:t xml:space="preserve"> </w:t>
      </w:r>
      <w:r w:rsidRPr="00F32DF8">
        <w:rPr>
          <w:rFonts w:asciiTheme="majorHAnsi" w:eastAsia="Arial Unicode MS" w:hAnsiTheme="majorHAnsi" w:cstheme="majorHAnsi"/>
          <w:sz w:val="24"/>
          <w:szCs w:val="24"/>
          <w:u w:color="000009"/>
          <w:bdr w:val="nil"/>
          <w:lang w:eastAsia="it-IT"/>
        </w:rPr>
        <w:t>e</w:t>
      </w:r>
      <w:r w:rsidRPr="00F32DF8">
        <w:rPr>
          <w:rFonts w:asciiTheme="majorHAnsi" w:eastAsia="Arial Unicode MS" w:hAnsiTheme="majorHAnsi" w:cstheme="majorHAnsi"/>
          <w:spacing w:val="-4"/>
          <w:sz w:val="24"/>
          <w:szCs w:val="24"/>
          <w:u w:color="000009"/>
          <w:bdr w:val="nil"/>
          <w:lang w:eastAsia="it-IT"/>
        </w:rPr>
        <w:t xml:space="preserve"> </w:t>
      </w:r>
      <w:r w:rsidRPr="00F32DF8">
        <w:rPr>
          <w:rFonts w:asciiTheme="majorHAnsi" w:eastAsia="Arial Unicode MS" w:hAnsiTheme="majorHAnsi" w:cstheme="majorHAnsi"/>
          <w:sz w:val="24"/>
          <w:szCs w:val="24"/>
          <w:u w:color="000009"/>
          <w:bdr w:val="nil"/>
          <w:lang w:eastAsia="it-IT"/>
        </w:rPr>
        <w:t>che</w:t>
      </w:r>
      <w:r w:rsidRPr="00F32DF8">
        <w:rPr>
          <w:rFonts w:asciiTheme="majorHAnsi" w:eastAsia="Arial Unicode MS" w:hAnsiTheme="majorHAnsi" w:cstheme="majorHAnsi"/>
          <w:spacing w:val="-48"/>
          <w:sz w:val="24"/>
          <w:szCs w:val="24"/>
          <w:u w:color="000009"/>
          <w:bdr w:val="nil"/>
          <w:lang w:eastAsia="it-IT"/>
        </w:rPr>
        <w:t xml:space="preserve"> </w:t>
      </w:r>
      <w:r w:rsidRPr="00F32DF8">
        <w:rPr>
          <w:rFonts w:asciiTheme="majorHAnsi" w:eastAsia="Arial Unicode MS" w:hAnsiTheme="majorHAnsi" w:cstheme="majorHAnsi"/>
          <w:sz w:val="24"/>
          <w:szCs w:val="24"/>
          <w:u w:color="000009"/>
          <w:bdr w:val="nil"/>
          <w:lang w:eastAsia="it-IT"/>
        </w:rPr>
        <w:t>le altre imprese aderenti al raggruppamento non sono assoggettate ad una procedura concorsuale ai sensi dell’art. 186 bis,</w:t>
      </w:r>
      <w:r w:rsidRPr="00F32DF8">
        <w:rPr>
          <w:rFonts w:asciiTheme="majorHAnsi" w:eastAsia="Arial Unicode MS" w:hAnsiTheme="majorHAnsi" w:cstheme="majorHAnsi"/>
          <w:spacing w:val="1"/>
          <w:sz w:val="24"/>
          <w:szCs w:val="24"/>
          <w:u w:color="000009"/>
          <w:bdr w:val="nil"/>
          <w:lang w:eastAsia="it-IT"/>
        </w:rPr>
        <w:t xml:space="preserve"> </w:t>
      </w:r>
      <w:r w:rsidRPr="00F32DF8">
        <w:rPr>
          <w:rFonts w:asciiTheme="majorHAnsi" w:eastAsia="Arial Unicode MS" w:hAnsiTheme="majorHAnsi" w:cstheme="majorHAnsi"/>
          <w:sz w:val="24"/>
          <w:szCs w:val="24"/>
          <w:u w:color="000009"/>
          <w:bdr w:val="nil"/>
          <w:lang w:eastAsia="it-IT"/>
        </w:rPr>
        <w:t>comma</w:t>
      </w:r>
      <w:r w:rsidRPr="00F32DF8">
        <w:rPr>
          <w:rFonts w:asciiTheme="majorHAnsi" w:eastAsia="Arial Unicode MS" w:hAnsiTheme="majorHAnsi" w:cstheme="majorHAnsi"/>
          <w:spacing w:val="-1"/>
          <w:sz w:val="24"/>
          <w:szCs w:val="24"/>
          <w:u w:color="000009"/>
          <w:bdr w:val="nil"/>
          <w:lang w:eastAsia="it-IT"/>
        </w:rPr>
        <w:t xml:space="preserve"> </w:t>
      </w:r>
      <w:r w:rsidRPr="00F32DF8">
        <w:rPr>
          <w:rFonts w:asciiTheme="majorHAnsi" w:eastAsia="Arial Unicode MS" w:hAnsiTheme="majorHAnsi" w:cstheme="majorHAnsi"/>
          <w:sz w:val="24"/>
          <w:szCs w:val="24"/>
          <w:u w:color="000009"/>
          <w:bdr w:val="nil"/>
          <w:lang w:eastAsia="it-IT"/>
        </w:rPr>
        <w:t>6</w:t>
      </w:r>
      <w:r w:rsidRPr="00F32DF8">
        <w:rPr>
          <w:rFonts w:asciiTheme="majorHAnsi" w:eastAsia="Arial Unicode MS" w:hAnsiTheme="majorHAnsi" w:cstheme="majorHAnsi"/>
          <w:spacing w:val="-1"/>
          <w:sz w:val="24"/>
          <w:szCs w:val="24"/>
          <w:u w:color="000009"/>
          <w:bdr w:val="nil"/>
          <w:lang w:eastAsia="it-IT"/>
        </w:rPr>
        <w:t xml:space="preserve"> </w:t>
      </w:r>
      <w:r w:rsidRPr="00F32DF8">
        <w:rPr>
          <w:rFonts w:asciiTheme="majorHAnsi" w:eastAsia="Arial Unicode MS" w:hAnsiTheme="majorHAnsi" w:cstheme="majorHAnsi"/>
          <w:sz w:val="24"/>
          <w:szCs w:val="24"/>
          <w:u w:color="000009"/>
          <w:bdr w:val="nil"/>
          <w:lang w:eastAsia="it-IT"/>
        </w:rPr>
        <w:t>del R.D. 16</w:t>
      </w:r>
      <w:r w:rsidRPr="00F32DF8">
        <w:rPr>
          <w:rFonts w:asciiTheme="majorHAnsi" w:eastAsia="Arial Unicode MS" w:hAnsiTheme="majorHAnsi" w:cstheme="majorHAnsi"/>
          <w:spacing w:val="1"/>
          <w:sz w:val="24"/>
          <w:szCs w:val="24"/>
          <w:u w:color="000009"/>
          <w:bdr w:val="nil"/>
          <w:lang w:eastAsia="it-IT"/>
        </w:rPr>
        <w:t xml:space="preserve"> </w:t>
      </w:r>
      <w:r w:rsidRPr="00F32DF8">
        <w:rPr>
          <w:rFonts w:asciiTheme="majorHAnsi" w:eastAsia="Arial Unicode MS" w:hAnsiTheme="majorHAnsi" w:cstheme="majorHAnsi"/>
          <w:sz w:val="24"/>
          <w:szCs w:val="24"/>
          <w:u w:color="000009"/>
          <w:bdr w:val="nil"/>
          <w:lang w:eastAsia="it-IT"/>
        </w:rPr>
        <w:t>marzo</w:t>
      </w:r>
      <w:r w:rsidRPr="00F32DF8">
        <w:rPr>
          <w:rFonts w:asciiTheme="majorHAnsi" w:eastAsia="Arial Unicode MS" w:hAnsiTheme="majorHAnsi" w:cstheme="majorHAnsi"/>
          <w:spacing w:val="-1"/>
          <w:sz w:val="24"/>
          <w:szCs w:val="24"/>
          <w:u w:color="000009"/>
          <w:bdr w:val="nil"/>
          <w:lang w:eastAsia="it-IT"/>
        </w:rPr>
        <w:t xml:space="preserve"> </w:t>
      </w:r>
      <w:r w:rsidRPr="00F32DF8">
        <w:rPr>
          <w:rFonts w:asciiTheme="majorHAnsi" w:eastAsia="Arial Unicode MS" w:hAnsiTheme="majorHAnsi" w:cstheme="majorHAnsi"/>
          <w:sz w:val="24"/>
          <w:szCs w:val="24"/>
          <w:u w:color="000009"/>
          <w:bdr w:val="nil"/>
          <w:lang w:eastAsia="it-IT"/>
        </w:rPr>
        <w:t>1942,</w:t>
      </w:r>
      <w:r w:rsidRPr="00F32DF8">
        <w:rPr>
          <w:rFonts w:asciiTheme="majorHAnsi" w:eastAsia="Arial Unicode MS" w:hAnsiTheme="majorHAnsi" w:cstheme="majorHAnsi"/>
          <w:spacing w:val="-2"/>
          <w:sz w:val="24"/>
          <w:szCs w:val="24"/>
          <w:u w:color="000009"/>
          <w:bdr w:val="nil"/>
          <w:lang w:eastAsia="it-IT"/>
        </w:rPr>
        <w:t xml:space="preserve"> </w:t>
      </w:r>
      <w:r w:rsidRPr="00F32DF8">
        <w:rPr>
          <w:rFonts w:asciiTheme="majorHAnsi" w:eastAsia="Arial Unicode MS" w:hAnsiTheme="majorHAnsi" w:cstheme="majorHAnsi"/>
          <w:sz w:val="24"/>
          <w:szCs w:val="24"/>
          <w:u w:color="000009"/>
          <w:bdr w:val="nil"/>
          <w:lang w:eastAsia="it-IT"/>
        </w:rPr>
        <w:t>n. 267.</w:t>
      </w:r>
    </w:p>
    <w:p w14:paraId="44080F21" w14:textId="77777777" w:rsidR="00AD3CC4" w:rsidRPr="00F32DF8" w:rsidRDefault="00AD3CC4" w:rsidP="00AD3CC4">
      <w:pPr>
        <w:widowControl w:val="0"/>
        <w:numPr>
          <w:ilvl w:val="0"/>
          <w:numId w:val="1"/>
        </w:numPr>
        <w:pBdr>
          <w:top w:val="nil"/>
          <w:left w:val="nil"/>
          <w:bottom w:val="nil"/>
          <w:right w:val="nil"/>
          <w:between w:val="nil"/>
          <w:bar w:val="nil"/>
        </w:pBdr>
        <w:tabs>
          <w:tab w:val="left" w:pos="969"/>
        </w:tabs>
        <w:spacing w:after="120" w:line="276" w:lineRule="auto"/>
        <w:ind w:left="284" w:hanging="284"/>
        <w:jc w:val="both"/>
        <w:rPr>
          <w:rFonts w:asciiTheme="majorHAnsi" w:hAnsiTheme="majorHAnsi" w:cstheme="majorHAnsi"/>
          <w:kern w:val="2"/>
          <w:sz w:val="24"/>
          <w:szCs w:val="24"/>
          <w14:ligatures w14:val="standardContextual"/>
        </w:rPr>
      </w:pPr>
      <w:r w:rsidRPr="00F32DF8">
        <w:rPr>
          <w:rFonts w:asciiTheme="majorHAnsi" w:hAnsiTheme="majorHAnsi" w:cstheme="majorHAnsi"/>
          <w:kern w:val="2"/>
          <w:sz w:val="24"/>
          <w:szCs w:val="24"/>
          <w14:ligatures w14:val="standardContextual"/>
        </w:rPr>
        <w:t>(</w:t>
      </w:r>
      <w:r w:rsidRPr="00F32DF8">
        <w:rPr>
          <w:rFonts w:asciiTheme="majorHAnsi" w:hAnsiTheme="majorHAnsi" w:cstheme="majorHAnsi"/>
          <w:i/>
          <w:iCs/>
          <w:kern w:val="2"/>
          <w:sz w:val="24"/>
          <w:szCs w:val="24"/>
          <w14:ligatures w14:val="standardContextual"/>
        </w:rPr>
        <w:t>solo se ricorre la condizione</w:t>
      </w:r>
      <w:r w:rsidRPr="00F32DF8">
        <w:rPr>
          <w:rFonts w:asciiTheme="majorHAnsi" w:hAnsiTheme="majorHAnsi" w:cstheme="majorHAnsi"/>
          <w:kern w:val="2"/>
          <w:sz w:val="24"/>
          <w:szCs w:val="24"/>
          <w14:ligatures w14:val="standardContextual"/>
        </w:rPr>
        <w:t xml:space="preserve">) </w:t>
      </w:r>
      <w:bookmarkStart w:id="9" w:name="_Hlk154677092"/>
      <w:r w:rsidRPr="00F32DF8">
        <w:rPr>
          <w:rFonts w:asciiTheme="majorHAnsi" w:hAnsiTheme="majorHAnsi" w:cstheme="majorHAnsi"/>
          <w:kern w:val="2"/>
          <w:sz w:val="24"/>
          <w:szCs w:val="24"/>
          <w14:ligatures w14:val="standardContextual"/>
        </w:rPr>
        <w:t xml:space="preserve">di trovarsi in situazione di controllo diretto o come controllante o come controllato ai sensi dell’art. 2359 del Codice Civile, </w:t>
      </w:r>
      <w:bookmarkEnd w:id="9"/>
      <w:r w:rsidRPr="00F32DF8">
        <w:rPr>
          <w:rFonts w:asciiTheme="majorHAnsi" w:hAnsiTheme="majorHAnsi" w:cstheme="majorHAnsi"/>
          <w:kern w:val="2"/>
          <w:sz w:val="24"/>
          <w:szCs w:val="24"/>
          <w14:ligatures w14:val="standardContextual"/>
        </w:rPr>
        <w:t xml:space="preserve">con le seguenti imprese: </w:t>
      </w:r>
    </w:p>
    <w:p w14:paraId="04393B3C" w14:textId="77777777" w:rsidR="00AD3CC4" w:rsidRPr="00F32DF8" w:rsidRDefault="00AD3CC4" w:rsidP="00AD3CC4">
      <w:pPr>
        <w:spacing w:line="480" w:lineRule="auto"/>
        <w:ind w:left="284"/>
        <w:jc w:val="both"/>
        <w:rPr>
          <w:rFonts w:asciiTheme="majorHAnsi" w:hAnsiTheme="majorHAnsi" w:cstheme="majorHAnsi"/>
          <w:kern w:val="2"/>
          <w:sz w:val="24"/>
          <w:szCs w:val="24"/>
          <w14:ligatures w14:val="standardContextual"/>
        </w:rPr>
      </w:pPr>
      <w:r w:rsidRPr="00F32DF8">
        <w:rPr>
          <w:rFonts w:asciiTheme="majorHAnsi" w:hAnsiTheme="majorHAnsi" w:cstheme="majorHAnsi"/>
          <w:kern w:val="2"/>
          <w:sz w:val="24"/>
          <w:szCs w:val="24"/>
          <w14:ligatures w14:val="standardContextual"/>
        </w:rPr>
        <w:t>con sede in ……………………………………... Partita IVA ……………...………………………</w:t>
      </w:r>
    </w:p>
    <w:p w14:paraId="22A222E6" w14:textId="77777777" w:rsidR="00AD3CC4" w:rsidRPr="00F32DF8" w:rsidRDefault="00AD3CC4" w:rsidP="00AD3CC4">
      <w:pPr>
        <w:spacing w:line="480" w:lineRule="auto"/>
        <w:ind w:left="284"/>
        <w:jc w:val="both"/>
        <w:rPr>
          <w:rFonts w:asciiTheme="majorHAnsi" w:hAnsiTheme="majorHAnsi" w:cstheme="majorHAnsi"/>
          <w:kern w:val="2"/>
          <w:sz w:val="24"/>
          <w:szCs w:val="24"/>
          <w14:ligatures w14:val="standardContextual"/>
        </w:rPr>
      </w:pPr>
      <w:r w:rsidRPr="00F32DF8">
        <w:rPr>
          <w:rFonts w:asciiTheme="majorHAnsi" w:hAnsiTheme="majorHAnsi" w:cstheme="majorHAnsi"/>
          <w:kern w:val="2"/>
          <w:sz w:val="24"/>
          <w:szCs w:val="24"/>
          <w14:ligatures w14:val="standardContextual"/>
        </w:rPr>
        <w:t>con sede in ……………………………………... Partita IVA ……………...………………………</w:t>
      </w:r>
    </w:p>
    <w:p w14:paraId="41218A93" w14:textId="77777777" w:rsidR="00AD3CC4" w:rsidRPr="00F32DF8" w:rsidRDefault="00AD3CC4" w:rsidP="00AD3CC4">
      <w:pPr>
        <w:spacing w:line="480" w:lineRule="auto"/>
        <w:ind w:left="284"/>
        <w:jc w:val="both"/>
        <w:rPr>
          <w:rFonts w:asciiTheme="majorHAnsi" w:hAnsiTheme="majorHAnsi" w:cstheme="majorHAnsi"/>
          <w:kern w:val="2"/>
          <w:sz w:val="24"/>
          <w:szCs w:val="24"/>
          <w14:ligatures w14:val="standardContextual"/>
        </w:rPr>
      </w:pPr>
      <w:r w:rsidRPr="00F32DF8">
        <w:rPr>
          <w:rFonts w:asciiTheme="majorHAnsi" w:hAnsiTheme="majorHAnsi" w:cstheme="majorHAnsi"/>
          <w:kern w:val="2"/>
          <w:sz w:val="24"/>
          <w:szCs w:val="24"/>
          <w14:ligatures w14:val="standardContextual"/>
        </w:rPr>
        <w:t>con sede in ……………………………………... Partita IVA ……………...………………………</w:t>
      </w:r>
    </w:p>
    <w:p w14:paraId="3ECE0C02" w14:textId="77777777" w:rsidR="00AD3CC4" w:rsidRPr="00F32DF8" w:rsidRDefault="00AD3CC4" w:rsidP="00AD3CC4">
      <w:pPr>
        <w:spacing w:line="480" w:lineRule="auto"/>
        <w:ind w:left="284"/>
        <w:jc w:val="both"/>
        <w:rPr>
          <w:rFonts w:asciiTheme="majorHAnsi" w:hAnsiTheme="majorHAnsi" w:cstheme="majorHAnsi"/>
          <w:kern w:val="2"/>
          <w:sz w:val="24"/>
          <w:szCs w:val="24"/>
          <w14:ligatures w14:val="standardContextual"/>
        </w:rPr>
      </w:pPr>
      <w:r w:rsidRPr="00F32DF8">
        <w:rPr>
          <w:rFonts w:asciiTheme="majorHAnsi" w:hAnsiTheme="majorHAnsi" w:cstheme="majorHAnsi"/>
          <w:kern w:val="2"/>
          <w:sz w:val="24"/>
          <w:szCs w:val="24"/>
          <w14:ligatures w14:val="standardContextual"/>
        </w:rPr>
        <w:lastRenderedPageBreak/>
        <w:t>con sede in ……………………………………... Partita IVA ……………...………………………</w:t>
      </w:r>
    </w:p>
    <w:p w14:paraId="01AF8411" w14:textId="77777777" w:rsidR="00AD3CC4" w:rsidRPr="00F32DF8" w:rsidRDefault="00AD3CC4" w:rsidP="00AD3CC4">
      <w:pPr>
        <w:widowControl w:val="0"/>
        <w:numPr>
          <w:ilvl w:val="0"/>
          <w:numId w:val="1"/>
        </w:numPr>
        <w:pBdr>
          <w:top w:val="nil"/>
          <w:left w:val="nil"/>
          <w:bottom w:val="nil"/>
          <w:right w:val="nil"/>
          <w:between w:val="nil"/>
          <w:bar w:val="nil"/>
        </w:pBdr>
        <w:tabs>
          <w:tab w:val="left" w:pos="969"/>
        </w:tabs>
        <w:spacing w:after="120" w:line="276" w:lineRule="auto"/>
        <w:ind w:left="284" w:hanging="284"/>
        <w:jc w:val="both"/>
        <w:rPr>
          <w:rFonts w:asciiTheme="majorHAnsi" w:hAnsiTheme="majorHAnsi" w:cstheme="majorHAnsi"/>
          <w:kern w:val="2"/>
          <w:sz w:val="24"/>
          <w:szCs w:val="24"/>
          <w:u w:color="000009"/>
          <w14:ligatures w14:val="standardContextual"/>
        </w:rPr>
      </w:pPr>
      <w:bookmarkStart w:id="10" w:name="_Hlk154677163"/>
      <w:r w:rsidRPr="00F32DF8">
        <w:rPr>
          <w:rFonts w:asciiTheme="majorHAnsi" w:hAnsiTheme="majorHAnsi" w:cstheme="majorHAnsi"/>
          <w:kern w:val="2"/>
          <w:sz w:val="24"/>
          <w:szCs w:val="24"/>
          <w:u w:color="000009"/>
          <w14:ligatures w14:val="standardContextual"/>
        </w:rPr>
        <w:t>di essere in possesso dei seguenti mezzi</w:t>
      </w:r>
    </w:p>
    <w:bookmarkEnd w:id="10"/>
    <w:p w14:paraId="456A43C3" w14:textId="77777777" w:rsidR="00AD3CC4" w:rsidRPr="00F32DF8" w:rsidRDefault="00AD3CC4" w:rsidP="00AD3CC4">
      <w:pPr>
        <w:tabs>
          <w:tab w:val="left" w:pos="969"/>
        </w:tabs>
        <w:spacing w:after="120" w:line="276" w:lineRule="auto"/>
        <w:ind w:left="284"/>
        <w:rPr>
          <w:rFonts w:asciiTheme="majorHAnsi" w:hAnsiTheme="majorHAnsi" w:cstheme="majorHAnsi"/>
          <w:kern w:val="2"/>
          <w:sz w:val="24"/>
          <w:szCs w:val="24"/>
          <w:u w:color="000009"/>
          <w14:ligatures w14:val="standardContextual"/>
        </w:rPr>
      </w:pPr>
      <w:r w:rsidRPr="00F32DF8">
        <w:rPr>
          <w:rFonts w:asciiTheme="majorHAnsi" w:hAnsiTheme="majorHAnsi" w:cstheme="majorHAnsi"/>
          <w:kern w:val="2"/>
          <w:sz w:val="24"/>
          <w:szCs w:val="24"/>
          <w:u w:color="000009"/>
          <w14:ligatures w14:val="standardContextual"/>
        </w:rPr>
        <w:t>______________________________________________________________________________</w:t>
      </w:r>
    </w:p>
    <w:p w14:paraId="18B6638A" w14:textId="77777777" w:rsidR="00AD3CC4" w:rsidRPr="00F32DF8" w:rsidRDefault="00AD3CC4" w:rsidP="00AD3CC4">
      <w:pPr>
        <w:tabs>
          <w:tab w:val="left" w:pos="969"/>
        </w:tabs>
        <w:spacing w:after="120" w:line="276" w:lineRule="auto"/>
        <w:ind w:left="284"/>
        <w:rPr>
          <w:rFonts w:asciiTheme="majorHAnsi" w:hAnsiTheme="majorHAnsi" w:cstheme="majorHAnsi"/>
          <w:kern w:val="2"/>
          <w:sz w:val="24"/>
          <w:szCs w:val="24"/>
          <w:u w:color="000009"/>
          <w14:ligatures w14:val="standardContextual"/>
        </w:rPr>
      </w:pPr>
      <w:r w:rsidRPr="00F32DF8">
        <w:rPr>
          <w:rFonts w:asciiTheme="majorHAnsi" w:hAnsiTheme="majorHAnsi" w:cstheme="majorHAnsi"/>
          <w:kern w:val="2"/>
          <w:sz w:val="24"/>
          <w:szCs w:val="24"/>
          <w:u w:color="000009"/>
          <w14:ligatures w14:val="standardContextual"/>
        </w:rPr>
        <w:t>______________________________________________________________________________</w:t>
      </w:r>
    </w:p>
    <w:p w14:paraId="28156B7E" w14:textId="77777777" w:rsidR="00AD3CC4" w:rsidRPr="00F32DF8" w:rsidRDefault="00AD3CC4" w:rsidP="00AD3CC4">
      <w:pPr>
        <w:tabs>
          <w:tab w:val="left" w:pos="969"/>
        </w:tabs>
        <w:spacing w:after="120" w:line="276" w:lineRule="auto"/>
        <w:jc w:val="center"/>
        <w:rPr>
          <w:rFonts w:asciiTheme="majorHAnsi" w:hAnsiTheme="majorHAnsi" w:cstheme="majorHAnsi"/>
          <w:kern w:val="2"/>
          <w:sz w:val="24"/>
          <w:szCs w:val="24"/>
          <w:u w:color="000009"/>
          <w14:ligatures w14:val="standardContextual"/>
        </w:rPr>
      </w:pPr>
      <w:r w:rsidRPr="00F32DF8">
        <w:rPr>
          <w:rFonts w:asciiTheme="majorHAnsi" w:hAnsiTheme="majorHAnsi" w:cstheme="majorHAnsi"/>
          <w:kern w:val="2"/>
          <w:sz w:val="24"/>
          <w:szCs w:val="24"/>
          <w:u w:color="000009"/>
          <w14:ligatures w14:val="standardContextual"/>
        </w:rPr>
        <w:t>ovvero</w:t>
      </w:r>
    </w:p>
    <w:p w14:paraId="58C989C1" w14:textId="77777777" w:rsidR="00AD3CC4" w:rsidRPr="00F32DF8" w:rsidRDefault="00AD3CC4" w:rsidP="00AD3CC4">
      <w:pPr>
        <w:numPr>
          <w:ilvl w:val="0"/>
          <w:numId w:val="3"/>
        </w:numPr>
        <w:tabs>
          <w:tab w:val="left" w:pos="969"/>
        </w:tabs>
        <w:spacing w:after="120" w:line="276" w:lineRule="auto"/>
        <w:contextualSpacing/>
        <w:rPr>
          <w:rFonts w:asciiTheme="majorHAnsi" w:hAnsiTheme="majorHAnsi" w:cstheme="majorHAnsi"/>
          <w:kern w:val="2"/>
          <w:sz w:val="24"/>
          <w:szCs w:val="24"/>
          <w:u w:color="000009"/>
          <w14:ligatures w14:val="standardContextual"/>
        </w:rPr>
      </w:pPr>
      <w:r w:rsidRPr="00F32DF8">
        <w:rPr>
          <w:rFonts w:asciiTheme="majorHAnsi" w:hAnsiTheme="majorHAnsi" w:cstheme="majorHAnsi"/>
          <w:kern w:val="2"/>
          <w:sz w:val="24"/>
          <w:szCs w:val="24"/>
          <w:u w:color="000009"/>
          <w14:ligatures w14:val="standardContextual"/>
        </w:rPr>
        <w:t>allega elenco mezzi</w:t>
      </w:r>
    </w:p>
    <w:p w14:paraId="46B687CE" w14:textId="77777777" w:rsidR="00AD3CC4" w:rsidRPr="00F32DF8" w:rsidRDefault="00AD3CC4" w:rsidP="00AD3CC4">
      <w:pPr>
        <w:widowControl w:val="0"/>
        <w:numPr>
          <w:ilvl w:val="0"/>
          <w:numId w:val="1"/>
        </w:numPr>
        <w:pBdr>
          <w:top w:val="nil"/>
          <w:left w:val="nil"/>
          <w:bottom w:val="nil"/>
          <w:right w:val="nil"/>
          <w:between w:val="nil"/>
          <w:bar w:val="nil"/>
        </w:pBdr>
        <w:tabs>
          <w:tab w:val="left" w:pos="969"/>
        </w:tabs>
        <w:spacing w:after="120" w:line="276" w:lineRule="auto"/>
        <w:ind w:left="284" w:hanging="284"/>
        <w:jc w:val="both"/>
        <w:rPr>
          <w:rFonts w:asciiTheme="majorHAnsi" w:eastAsia="Arial Unicode MS" w:hAnsiTheme="majorHAnsi" w:cstheme="majorHAnsi"/>
          <w:sz w:val="24"/>
          <w:szCs w:val="24"/>
          <w:u w:color="000000"/>
          <w:bdr w:val="nil"/>
          <w:lang w:eastAsia="it-IT"/>
        </w:rPr>
      </w:pPr>
      <w:bookmarkStart w:id="11" w:name="_Hlk154095043"/>
      <w:r w:rsidRPr="00F32DF8">
        <w:rPr>
          <w:rFonts w:asciiTheme="majorHAnsi" w:eastAsia="Arial Unicode MS" w:hAnsiTheme="majorHAnsi" w:cstheme="majorHAnsi"/>
          <w:sz w:val="24"/>
          <w:szCs w:val="24"/>
          <w:u w:color="000000"/>
          <w:bdr w:val="nil"/>
          <w:lang w:eastAsia="it-IT"/>
        </w:rPr>
        <w:t>di impegnarsi al rispetto di quanto previsto in ordine alla tracciabilità dei flussi finanziari ed accettare espressamente le clausole risolutive espresse nel contratto in applicazione della Legge n. 136/2010 in tutto il suo contenuto e nello specifico art. 3;</w:t>
      </w:r>
    </w:p>
    <w:p w14:paraId="6384C9BE" w14:textId="77777777" w:rsidR="00AD3CC4" w:rsidRPr="00F32DF8" w:rsidRDefault="00AD3CC4" w:rsidP="00AD3CC4">
      <w:pPr>
        <w:widowControl w:val="0"/>
        <w:numPr>
          <w:ilvl w:val="0"/>
          <w:numId w:val="1"/>
        </w:numPr>
        <w:pBdr>
          <w:top w:val="nil"/>
          <w:left w:val="nil"/>
          <w:bottom w:val="nil"/>
          <w:right w:val="nil"/>
          <w:between w:val="nil"/>
          <w:bar w:val="nil"/>
        </w:pBdr>
        <w:tabs>
          <w:tab w:val="left" w:pos="969"/>
        </w:tabs>
        <w:spacing w:after="120" w:line="276" w:lineRule="auto"/>
        <w:ind w:left="284" w:hanging="284"/>
        <w:jc w:val="both"/>
        <w:rPr>
          <w:rFonts w:asciiTheme="majorHAnsi" w:eastAsia="Arial Unicode MS" w:hAnsiTheme="majorHAnsi" w:cstheme="majorHAnsi"/>
          <w:sz w:val="24"/>
          <w:szCs w:val="24"/>
          <w:u w:color="000000"/>
          <w:bdr w:val="nil"/>
          <w:lang w:eastAsia="it-IT"/>
        </w:rPr>
      </w:pPr>
      <w:r w:rsidRPr="00F32DF8">
        <w:rPr>
          <w:rFonts w:asciiTheme="majorHAnsi" w:eastAsia="Arial Unicode MS" w:hAnsiTheme="majorHAnsi" w:cstheme="majorHAnsi"/>
          <w:sz w:val="24"/>
          <w:szCs w:val="24"/>
          <w:u w:color="000000"/>
          <w:bdr w:val="nil"/>
          <w:lang w:eastAsia="it-IT"/>
        </w:rPr>
        <w:t>di provvedere, in caso di aggiudicazione, ai sensi dell'art. 3 della Legge 13 agosto 2010 n° 136 e ss.mm.ii., ad emettere un conto corrente unico sul quale la S.A. farà confluire tutte le somme relative all’appalto compresi i pagamenti delle retribuzioni al personale da effettuarsi esclusivamente a mezzo di bonifico bancario, bonifico postale o assegno circolare non trasferibile, consapevole che il mancato rispetto del suddetto obbligo comporterà la risoluzione per inadempimento contrattuale;</w:t>
      </w:r>
    </w:p>
    <w:p w14:paraId="783C6B0A" w14:textId="77777777" w:rsidR="00AD3CC4" w:rsidRPr="00F32DF8" w:rsidRDefault="00AD3CC4" w:rsidP="00AD3CC4">
      <w:pPr>
        <w:widowControl w:val="0"/>
        <w:numPr>
          <w:ilvl w:val="0"/>
          <w:numId w:val="1"/>
        </w:numPr>
        <w:pBdr>
          <w:top w:val="nil"/>
          <w:left w:val="nil"/>
          <w:bottom w:val="nil"/>
          <w:right w:val="nil"/>
          <w:between w:val="nil"/>
          <w:bar w:val="nil"/>
        </w:pBdr>
        <w:spacing w:after="120" w:line="276" w:lineRule="auto"/>
        <w:ind w:left="284" w:hanging="284"/>
        <w:jc w:val="both"/>
        <w:rPr>
          <w:rFonts w:asciiTheme="majorHAnsi" w:eastAsia="Arial Unicode MS" w:hAnsiTheme="majorHAnsi" w:cstheme="majorHAnsi"/>
          <w:sz w:val="24"/>
          <w:szCs w:val="24"/>
          <w:u w:color="000000"/>
          <w:bdr w:val="nil"/>
          <w:lang w:eastAsia="it-IT"/>
        </w:rPr>
      </w:pPr>
      <w:r w:rsidRPr="00F32DF8">
        <w:rPr>
          <w:rFonts w:asciiTheme="majorHAnsi" w:eastAsia="Arial Unicode MS" w:hAnsiTheme="majorHAnsi" w:cstheme="majorHAnsi"/>
          <w:sz w:val="24"/>
          <w:szCs w:val="24"/>
          <w:u w:color="000000"/>
          <w:bdr w:val="nil"/>
          <w:lang w:eastAsia="it-IT"/>
        </w:rPr>
        <w:t>di avere piena cognizione delle modalità di finanziamento riportate nel bando di gara;</w:t>
      </w:r>
    </w:p>
    <w:p w14:paraId="40E369DA" w14:textId="77777777" w:rsidR="00AD3CC4" w:rsidRPr="00F32DF8" w:rsidRDefault="00AD3CC4" w:rsidP="00AD3CC4">
      <w:pPr>
        <w:widowControl w:val="0"/>
        <w:numPr>
          <w:ilvl w:val="0"/>
          <w:numId w:val="1"/>
        </w:numPr>
        <w:pBdr>
          <w:top w:val="nil"/>
          <w:left w:val="nil"/>
          <w:bottom w:val="nil"/>
          <w:right w:val="nil"/>
          <w:between w:val="nil"/>
          <w:bar w:val="nil"/>
        </w:pBdr>
        <w:spacing w:after="120" w:line="276" w:lineRule="auto"/>
        <w:ind w:left="284" w:hanging="284"/>
        <w:jc w:val="both"/>
        <w:rPr>
          <w:rFonts w:asciiTheme="majorHAnsi" w:eastAsia="Arial Unicode MS" w:hAnsiTheme="majorHAnsi" w:cstheme="majorHAnsi"/>
          <w:sz w:val="24"/>
          <w:szCs w:val="24"/>
          <w:u w:color="000000"/>
          <w:bdr w:val="nil"/>
          <w:lang w:eastAsia="it-IT"/>
        </w:rPr>
      </w:pPr>
      <w:r w:rsidRPr="00F32DF8">
        <w:rPr>
          <w:rFonts w:asciiTheme="majorHAnsi" w:eastAsia="Arial Unicode MS" w:hAnsiTheme="majorHAnsi" w:cstheme="majorHAnsi"/>
          <w:sz w:val="24"/>
          <w:szCs w:val="24"/>
          <w:u w:color="000000"/>
          <w:bdr w:val="nil"/>
          <w:lang w:eastAsia="it-IT"/>
        </w:rPr>
        <w:t>di essere a conoscenza che le carenze di qualsiasi elemento formale della domanda, in particolare, in caso di mancanza, incompletezza e ogni altra irregolarità essenziale degli elementi e del DGUE, con esclusione di quelle afferenti all'offerta tecnica ed economica, potranno essere sanate attraverso la procedura di soccorso istruttorio, ai sensi</w:t>
      </w:r>
      <w:r w:rsidRPr="00F32DF8">
        <w:rPr>
          <w:rFonts w:asciiTheme="majorHAnsi" w:eastAsia="Arial Unicode MS" w:hAnsiTheme="majorHAnsi" w:cstheme="majorHAnsi"/>
          <w:strike/>
          <w:sz w:val="24"/>
          <w:szCs w:val="24"/>
          <w:u w:color="000000"/>
          <w:bdr w:val="nil"/>
          <w:lang w:eastAsia="it-IT"/>
        </w:rPr>
        <w:t xml:space="preserve"> </w:t>
      </w:r>
      <w:r w:rsidRPr="00F32DF8">
        <w:rPr>
          <w:rFonts w:asciiTheme="majorHAnsi" w:hAnsiTheme="majorHAnsi" w:cstheme="majorHAnsi"/>
          <w:kern w:val="2"/>
          <w:sz w:val="24"/>
          <w:szCs w:val="24"/>
          <w14:ligatures w14:val="standardContextual"/>
        </w:rPr>
        <w:t>dell’art. 101 del “Codice”;</w:t>
      </w:r>
    </w:p>
    <w:p w14:paraId="6F60968D" w14:textId="77777777" w:rsidR="00AD3CC4" w:rsidRPr="00F32DF8" w:rsidRDefault="00AD3CC4" w:rsidP="00AD3CC4">
      <w:pPr>
        <w:widowControl w:val="0"/>
        <w:numPr>
          <w:ilvl w:val="0"/>
          <w:numId w:val="1"/>
        </w:numPr>
        <w:pBdr>
          <w:top w:val="nil"/>
          <w:left w:val="nil"/>
          <w:bottom w:val="nil"/>
          <w:right w:val="nil"/>
          <w:between w:val="nil"/>
          <w:bar w:val="nil"/>
        </w:pBdr>
        <w:spacing w:after="120" w:line="276" w:lineRule="auto"/>
        <w:ind w:left="284" w:hanging="284"/>
        <w:jc w:val="both"/>
        <w:rPr>
          <w:rFonts w:asciiTheme="majorHAnsi" w:eastAsia="Arial Unicode MS" w:hAnsiTheme="majorHAnsi" w:cstheme="majorHAnsi"/>
          <w:sz w:val="24"/>
          <w:szCs w:val="24"/>
          <w:u w:color="000000"/>
          <w:bdr w:val="nil"/>
          <w:lang w:eastAsia="it-IT"/>
        </w:rPr>
      </w:pPr>
      <w:r w:rsidRPr="00F32DF8">
        <w:rPr>
          <w:rFonts w:asciiTheme="majorHAnsi" w:eastAsia="Arial Unicode MS" w:hAnsiTheme="majorHAnsi" w:cstheme="majorHAnsi"/>
          <w:sz w:val="24"/>
          <w:szCs w:val="24"/>
          <w:u w:color="000000"/>
          <w:bdr w:val="nil"/>
          <w:lang w:eastAsia="it-IT"/>
        </w:rPr>
        <w:t>di impegnarsi a garantire al personale impiegato nei lavori il contratto collettivo nazionale e territoriale in vigore per il settore e per la zona nella quale si eseguono le prestazioni di lavoro, stipulato dalle associazioni dei datori e dei prestatori di lavoro comparativamente più rappresentative sul piano nazionale e quello il cui ambito di applicazione sia strettamente connesso con l’attività oggetto dell’appalto svolta dall’impresa anche in maniera prevalente, nonché garantire le stesse tutele economiche e normative per i lavoratori in subappalto rispetto ai dipendenti dell’appaltatore e contro il lavoro irregolare.</w:t>
      </w:r>
    </w:p>
    <w:bookmarkEnd w:id="11"/>
    <w:p w14:paraId="677C8E90" w14:textId="77777777" w:rsidR="00AD3CC4" w:rsidRPr="00F32DF8" w:rsidRDefault="00AD3CC4" w:rsidP="00AD3CC4">
      <w:pPr>
        <w:widowControl w:val="0"/>
        <w:pBdr>
          <w:top w:val="nil"/>
          <w:left w:val="nil"/>
          <w:bottom w:val="nil"/>
          <w:right w:val="nil"/>
          <w:between w:val="nil"/>
          <w:bar w:val="nil"/>
        </w:pBdr>
        <w:autoSpaceDE w:val="0"/>
        <w:autoSpaceDN w:val="0"/>
        <w:adjustRightInd w:val="0"/>
        <w:spacing w:before="40" w:after="0" w:line="260" w:lineRule="exact"/>
        <w:rPr>
          <w:rFonts w:asciiTheme="majorHAnsi" w:eastAsia="Arial Unicode MS" w:hAnsiTheme="majorHAnsi" w:cstheme="majorHAnsi"/>
          <w:sz w:val="24"/>
          <w:szCs w:val="24"/>
          <w:u w:color="000000"/>
          <w:bdr w:val="nil"/>
          <w:lang w:eastAsia="it-IT"/>
        </w:rPr>
      </w:pPr>
      <w:r w:rsidRPr="00F32DF8">
        <w:rPr>
          <w:rFonts w:asciiTheme="majorHAnsi" w:eastAsia="Arial Unicode MS" w:hAnsiTheme="majorHAnsi" w:cstheme="majorHAnsi"/>
          <w:sz w:val="24"/>
          <w:szCs w:val="24"/>
          <w:u w:color="000000"/>
          <w:bdr w:val="nil"/>
          <w:lang w:eastAsia="it-IT"/>
        </w:rPr>
        <w:t>____________________</w:t>
      </w:r>
      <w:r w:rsidRPr="00F32DF8">
        <w:rPr>
          <w:rFonts w:asciiTheme="majorHAnsi" w:eastAsia="Arial Unicode MS" w:hAnsiTheme="majorHAnsi" w:cstheme="majorHAnsi"/>
          <w:sz w:val="24"/>
          <w:szCs w:val="24"/>
          <w:u w:color="000000"/>
          <w:bdr w:val="nil"/>
          <w:lang w:eastAsia="it-IT"/>
        </w:rPr>
        <w:tab/>
      </w:r>
      <w:r w:rsidRPr="00F32DF8">
        <w:rPr>
          <w:rFonts w:asciiTheme="majorHAnsi" w:eastAsia="Arial Unicode MS" w:hAnsiTheme="majorHAnsi" w:cstheme="majorHAnsi"/>
          <w:sz w:val="24"/>
          <w:szCs w:val="24"/>
          <w:u w:color="000000"/>
          <w:bdr w:val="nil"/>
          <w:lang w:eastAsia="it-IT"/>
        </w:rPr>
        <w:tab/>
      </w:r>
      <w:r w:rsidRPr="00F32DF8">
        <w:rPr>
          <w:rFonts w:asciiTheme="majorHAnsi" w:eastAsia="Arial Unicode MS" w:hAnsiTheme="majorHAnsi" w:cstheme="majorHAnsi"/>
          <w:sz w:val="24"/>
          <w:szCs w:val="24"/>
          <w:u w:color="000000"/>
          <w:bdr w:val="nil"/>
          <w:lang w:eastAsia="it-IT"/>
        </w:rPr>
        <w:tab/>
      </w:r>
      <w:r w:rsidRPr="00F32DF8">
        <w:rPr>
          <w:rFonts w:asciiTheme="majorHAnsi" w:eastAsia="Arial Unicode MS" w:hAnsiTheme="majorHAnsi" w:cstheme="majorHAnsi"/>
          <w:sz w:val="24"/>
          <w:szCs w:val="24"/>
          <w:u w:color="000000"/>
          <w:bdr w:val="nil"/>
          <w:lang w:eastAsia="it-IT"/>
        </w:rPr>
        <w:tab/>
      </w:r>
      <w:r w:rsidRPr="00F32DF8">
        <w:rPr>
          <w:rFonts w:asciiTheme="majorHAnsi" w:eastAsia="Arial Unicode MS" w:hAnsiTheme="majorHAnsi" w:cstheme="majorHAnsi"/>
          <w:sz w:val="24"/>
          <w:szCs w:val="24"/>
          <w:u w:color="000000"/>
          <w:bdr w:val="nil"/>
          <w:lang w:eastAsia="it-IT"/>
        </w:rPr>
        <w:tab/>
      </w:r>
      <w:r w:rsidRPr="00F32DF8">
        <w:rPr>
          <w:rFonts w:asciiTheme="majorHAnsi" w:eastAsia="Arial Unicode MS" w:hAnsiTheme="majorHAnsi" w:cstheme="majorHAnsi"/>
          <w:sz w:val="24"/>
          <w:szCs w:val="24"/>
          <w:u w:color="000000"/>
          <w:bdr w:val="nil"/>
          <w:lang w:eastAsia="it-IT"/>
        </w:rPr>
        <w:tab/>
      </w:r>
      <w:r w:rsidRPr="00F32DF8">
        <w:rPr>
          <w:rFonts w:asciiTheme="majorHAnsi" w:eastAsia="Arial Unicode MS" w:hAnsiTheme="majorHAnsi" w:cstheme="majorHAnsi"/>
          <w:sz w:val="24"/>
          <w:szCs w:val="24"/>
          <w:u w:color="000000"/>
          <w:bdr w:val="nil"/>
          <w:lang w:eastAsia="it-IT"/>
        </w:rPr>
        <w:tab/>
      </w:r>
    </w:p>
    <w:p w14:paraId="30762785" w14:textId="77777777" w:rsidR="00AD3CC4" w:rsidRPr="00F32DF8" w:rsidRDefault="00AD3CC4" w:rsidP="00AD3CC4">
      <w:pPr>
        <w:widowControl w:val="0"/>
        <w:pBdr>
          <w:top w:val="nil"/>
          <w:left w:val="nil"/>
          <w:bottom w:val="nil"/>
          <w:right w:val="nil"/>
          <w:between w:val="nil"/>
          <w:bar w:val="nil"/>
        </w:pBdr>
        <w:autoSpaceDE w:val="0"/>
        <w:autoSpaceDN w:val="0"/>
        <w:adjustRightInd w:val="0"/>
        <w:spacing w:before="40" w:after="0" w:line="260" w:lineRule="exact"/>
        <w:rPr>
          <w:rFonts w:asciiTheme="majorHAnsi" w:eastAsia="Arial Unicode MS" w:hAnsiTheme="majorHAnsi" w:cstheme="majorHAnsi"/>
          <w:sz w:val="24"/>
          <w:szCs w:val="24"/>
          <w:u w:color="000000"/>
          <w:bdr w:val="nil"/>
          <w:lang w:eastAsia="it-IT"/>
        </w:rPr>
      </w:pPr>
      <w:r w:rsidRPr="00F32DF8">
        <w:rPr>
          <w:rFonts w:asciiTheme="majorHAnsi" w:eastAsia="Arial Unicode MS" w:hAnsiTheme="majorHAnsi" w:cstheme="majorHAnsi"/>
          <w:sz w:val="24"/>
          <w:szCs w:val="24"/>
          <w:u w:color="000000"/>
          <w:bdr w:val="nil"/>
          <w:lang w:eastAsia="it-IT"/>
        </w:rPr>
        <w:t xml:space="preserve">            (luogo/data)</w:t>
      </w:r>
    </w:p>
    <w:p w14:paraId="3FD6E0CC" w14:textId="77777777" w:rsidR="00AD3CC4" w:rsidRPr="00F32DF8" w:rsidRDefault="00AD3CC4" w:rsidP="00AD3CC4">
      <w:pPr>
        <w:widowControl w:val="0"/>
        <w:pBdr>
          <w:top w:val="nil"/>
          <w:left w:val="nil"/>
          <w:bottom w:val="nil"/>
          <w:right w:val="nil"/>
          <w:between w:val="nil"/>
          <w:bar w:val="nil"/>
        </w:pBdr>
        <w:tabs>
          <w:tab w:val="left" w:pos="5670"/>
        </w:tabs>
        <w:spacing w:after="120" w:line="240" w:lineRule="auto"/>
        <w:ind w:left="3969"/>
        <w:contextualSpacing/>
        <w:jc w:val="center"/>
        <w:rPr>
          <w:rFonts w:asciiTheme="majorHAnsi" w:eastAsia="Arial Unicode MS" w:hAnsiTheme="majorHAnsi" w:cstheme="majorHAnsi"/>
          <w:i/>
          <w:iCs/>
          <w:sz w:val="24"/>
          <w:szCs w:val="24"/>
          <w:u w:color="000000"/>
          <w:bdr w:val="nil"/>
          <w:lang w:eastAsia="it-IT"/>
        </w:rPr>
      </w:pPr>
      <w:bookmarkStart w:id="12" w:name="_Hlk85027332"/>
      <w:r w:rsidRPr="00F32DF8">
        <w:rPr>
          <w:rFonts w:asciiTheme="majorHAnsi" w:eastAsia="Arial Unicode MS" w:hAnsiTheme="majorHAnsi" w:cstheme="majorHAnsi"/>
          <w:i/>
          <w:iCs/>
          <w:sz w:val="24"/>
          <w:szCs w:val="24"/>
          <w:u w:color="000000"/>
          <w:bdr w:val="nil"/>
          <w:lang w:eastAsia="it-IT"/>
        </w:rPr>
        <w:t>Denominazione</w:t>
      </w:r>
      <w:r w:rsidRPr="00F32DF8">
        <w:rPr>
          <w:rFonts w:asciiTheme="majorHAnsi" w:eastAsia="Arial Unicode MS" w:hAnsiTheme="majorHAnsi" w:cstheme="majorHAnsi"/>
          <w:sz w:val="24"/>
          <w:szCs w:val="24"/>
          <w:u w:color="000000"/>
          <w:bdr w:val="nil"/>
          <w:lang w:eastAsia="it-IT"/>
        </w:rPr>
        <w:t xml:space="preserve"> </w:t>
      </w:r>
      <w:r w:rsidRPr="00F32DF8">
        <w:rPr>
          <w:rFonts w:asciiTheme="majorHAnsi" w:eastAsia="Arial Unicode MS" w:hAnsiTheme="majorHAnsi" w:cstheme="majorHAnsi"/>
          <w:i/>
          <w:iCs/>
          <w:sz w:val="24"/>
          <w:szCs w:val="24"/>
          <w:u w:color="000000"/>
          <w:bdr w:val="nil"/>
          <w:lang w:eastAsia="it-IT"/>
        </w:rPr>
        <w:t>Operatore Economico</w:t>
      </w:r>
      <w:bookmarkEnd w:id="12"/>
    </w:p>
    <w:p w14:paraId="317AD6E4" w14:textId="77777777" w:rsidR="00AD3CC4" w:rsidRPr="00F32DF8" w:rsidRDefault="00AD3CC4" w:rsidP="00AD3CC4">
      <w:pPr>
        <w:widowControl w:val="0"/>
        <w:pBdr>
          <w:top w:val="nil"/>
          <w:left w:val="nil"/>
          <w:bottom w:val="nil"/>
          <w:right w:val="nil"/>
          <w:between w:val="nil"/>
          <w:bar w:val="nil"/>
        </w:pBdr>
        <w:tabs>
          <w:tab w:val="left" w:pos="5670"/>
        </w:tabs>
        <w:spacing w:after="120" w:line="240" w:lineRule="auto"/>
        <w:ind w:left="3969"/>
        <w:contextualSpacing/>
        <w:jc w:val="center"/>
        <w:rPr>
          <w:rFonts w:asciiTheme="majorHAnsi" w:eastAsia="Arial Unicode MS" w:hAnsiTheme="majorHAnsi" w:cstheme="majorHAnsi"/>
          <w:i/>
          <w:iCs/>
          <w:sz w:val="24"/>
          <w:szCs w:val="24"/>
          <w:u w:color="000000"/>
          <w:bdr w:val="nil"/>
          <w:lang w:eastAsia="it-IT"/>
        </w:rPr>
      </w:pPr>
    </w:p>
    <w:p w14:paraId="5092A811" w14:textId="77777777" w:rsidR="00AD3CC4" w:rsidRPr="00F32DF8" w:rsidRDefault="00AD3CC4" w:rsidP="00AD3CC4">
      <w:pPr>
        <w:widowControl w:val="0"/>
        <w:pBdr>
          <w:top w:val="nil"/>
          <w:left w:val="nil"/>
          <w:bottom w:val="nil"/>
          <w:right w:val="nil"/>
          <w:between w:val="nil"/>
          <w:bar w:val="nil"/>
        </w:pBdr>
        <w:tabs>
          <w:tab w:val="left" w:pos="5670"/>
        </w:tabs>
        <w:spacing w:after="120" w:line="240" w:lineRule="auto"/>
        <w:ind w:left="3969"/>
        <w:contextualSpacing/>
        <w:jc w:val="center"/>
        <w:rPr>
          <w:rFonts w:asciiTheme="majorHAnsi" w:eastAsia="Arial Unicode MS" w:hAnsiTheme="majorHAnsi" w:cstheme="majorHAnsi"/>
          <w:sz w:val="24"/>
          <w:szCs w:val="24"/>
          <w:u w:color="000000"/>
          <w:bdr w:val="nil"/>
          <w:lang w:eastAsia="it-IT"/>
        </w:rPr>
      </w:pPr>
      <w:r w:rsidRPr="00F32DF8">
        <w:rPr>
          <w:rFonts w:asciiTheme="majorHAnsi" w:eastAsia="Arial Unicode MS" w:hAnsiTheme="majorHAnsi" w:cstheme="majorHAnsi"/>
          <w:i/>
          <w:iCs/>
          <w:sz w:val="24"/>
          <w:szCs w:val="24"/>
          <w:u w:color="000000"/>
          <w:bdr w:val="nil"/>
          <w:lang w:eastAsia="it-IT"/>
        </w:rPr>
        <w:t>______________________</w:t>
      </w:r>
    </w:p>
    <w:p w14:paraId="254679B5" w14:textId="77777777" w:rsidR="00AD3CC4" w:rsidRPr="00F32DF8" w:rsidRDefault="00AD3CC4" w:rsidP="00AD3CC4">
      <w:pPr>
        <w:widowControl w:val="0"/>
        <w:pBdr>
          <w:top w:val="nil"/>
          <w:left w:val="nil"/>
          <w:bottom w:val="nil"/>
          <w:right w:val="nil"/>
          <w:between w:val="nil"/>
          <w:bar w:val="nil"/>
        </w:pBdr>
        <w:tabs>
          <w:tab w:val="center" w:pos="708"/>
          <w:tab w:val="center" w:pos="1416"/>
          <w:tab w:val="center" w:pos="2124"/>
          <w:tab w:val="center" w:pos="2833"/>
          <w:tab w:val="center" w:pos="3541"/>
          <w:tab w:val="center" w:pos="4249"/>
          <w:tab w:val="left" w:pos="5670"/>
          <w:tab w:val="center" w:pos="7084"/>
        </w:tabs>
        <w:spacing w:after="120" w:line="240" w:lineRule="auto"/>
        <w:ind w:left="3969"/>
        <w:contextualSpacing/>
        <w:jc w:val="center"/>
        <w:rPr>
          <w:rFonts w:asciiTheme="majorHAnsi" w:eastAsia="Arial Unicode MS" w:hAnsiTheme="majorHAnsi" w:cstheme="majorHAnsi"/>
          <w:i/>
          <w:iCs/>
          <w:sz w:val="24"/>
          <w:szCs w:val="24"/>
          <w:u w:color="000000"/>
          <w:bdr w:val="nil"/>
          <w:lang w:eastAsia="it-IT"/>
        </w:rPr>
      </w:pPr>
      <w:r w:rsidRPr="00F32DF8">
        <w:rPr>
          <w:rFonts w:asciiTheme="majorHAnsi" w:eastAsia="Arial Unicode MS" w:hAnsiTheme="majorHAnsi" w:cstheme="majorHAnsi"/>
          <w:i/>
          <w:iCs/>
          <w:sz w:val="24"/>
          <w:szCs w:val="24"/>
          <w:u w:color="000000"/>
          <w:bdr w:val="nil"/>
          <w:lang w:eastAsia="it-IT"/>
        </w:rPr>
        <w:t>Il Rappresentante Legale</w:t>
      </w:r>
    </w:p>
    <w:p w14:paraId="1BB7CCF4" w14:textId="77777777" w:rsidR="00AD3CC4" w:rsidRPr="00F32DF8" w:rsidRDefault="00AD3CC4" w:rsidP="00AD3CC4">
      <w:pPr>
        <w:widowControl w:val="0"/>
        <w:pBdr>
          <w:top w:val="nil"/>
          <w:left w:val="nil"/>
          <w:bottom w:val="nil"/>
          <w:right w:val="nil"/>
          <w:between w:val="nil"/>
          <w:bar w:val="nil"/>
        </w:pBdr>
        <w:tabs>
          <w:tab w:val="center" w:pos="708"/>
          <w:tab w:val="center" w:pos="1416"/>
          <w:tab w:val="center" w:pos="2124"/>
          <w:tab w:val="center" w:pos="2833"/>
          <w:tab w:val="center" w:pos="3541"/>
          <w:tab w:val="center" w:pos="4249"/>
          <w:tab w:val="left" w:pos="5670"/>
          <w:tab w:val="center" w:pos="7084"/>
        </w:tabs>
        <w:spacing w:after="120" w:line="240" w:lineRule="auto"/>
        <w:ind w:left="3969"/>
        <w:contextualSpacing/>
        <w:jc w:val="center"/>
        <w:rPr>
          <w:rFonts w:asciiTheme="majorHAnsi" w:eastAsia="Arial Unicode MS" w:hAnsiTheme="majorHAnsi" w:cstheme="majorHAnsi"/>
          <w:sz w:val="24"/>
          <w:szCs w:val="24"/>
          <w:u w:color="000000"/>
          <w:bdr w:val="nil"/>
          <w:lang w:eastAsia="it-IT"/>
        </w:rPr>
      </w:pPr>
    </w:p>
    <w:p w14:paraId="753E68F4" w14:textId="77777777" w:rsidR="00AD3CC4" w:rsidRPr="00F32DF8" w:rsidRDefault="00AD3CC4" w:rsidP="00AD3CC4">
      <w:pPr>
        <w:widowControl w:val="0"/>
        <w:pBdr>
          <w:top w:val="nil"/>
          <w:left w:val="nil"/>
          <w:bottom w:val="nil"/>
          <w:right w:val="nil"/>
          <w:between w:val="nil"/>
          <w:bar w:val="nil"/>
        </w:pBdr>
        <w:tabs>
          <w:tab w:val="center" w:pos="708"/>
          <w:tab w:val="center" w:pos="1416"/>
          <w:tab w:val="center" w:pos="2124"/>
          <w:tab w:val="center" w:pos="2833"/>
          <w:tab w:val="center" w:pos="3541"/>
          <w:tab w:val="center" w:pos="4249"/>
          <w:tab w:val="left" w:pos="5670"/>
          <w:tab w:val="center" w:pos="7084"/>
        </w:tabs>
        <w:spacing w:after="120" w:line="240" w:lineRule="auto"/>
        <w:ind w:left="3969"/>
        <w:contextualSpacing/>
        <w:jc w:val="center"/>
        <w:rPr>
          <w:rFonts w:asciiTheme="majorHAnsi" w:eastAsia="Arial Unicode MS" w:hAnsiTheme="majorHAnsi" w:cstheme="majorHAnsi"/>
          <w:i/>
          <w:iCs/>
          <w:sz w:val="24"/>
          <w:szCs w:val="24"/>
          <w:u w:color="000000"/>
          <w:bdr w:val="nil"/>
          <w:lang w:eastAsia="it-IT"/>
        </w:rPr>
      </w:pPr>
      <w:bookmarkStart w:id="13" w:name="_Hlk85027348"/>
      <w:r w:rsidRPr="00F32DF8">
        <w:rPr>
          <w:rFonts w:asciiTheme="majorHAnsi" w:eastAsia="Arial Unicode MS" w:hAnsiTheme="majorHAnsi" w:cstheme="majorHAnsi"/>
          <w:i/>
          <w:iCs/>
          <w:sz w:val="24"/>
          <w:szCs w:val="24"/>
          <w:u w:color="000000"/>
          <w:bdr w:val="nil"/>
          <w:lang w:eastAsia="it-IT"/>
        </w:rPr>
        <w:t>______________________</w:t>
      </w:r>
    </w:p>
    <w:bookmarkEnd w:id="13"/>
    <w:p w14:paraId="764D614F" w14:textId="77777777" w:rsidR="00AD3CC4" w:rsidRPr="00F32DF8" w:rsidRDefault="00AD3CC4" w:rsidP="00AD3CC4">
      <w:pPr>
        <w:widowControl w:val="0"/>
        <w:pBdr>
          <w:top w:val="nil"/>
          <w:left w:val="nil"/>
          <w:bottom w:val="nil"/>
          <w:right w:val="nil"/>
          <w:between w:val="nil"/>
          <w:bar w:val="nil"/>
        </w:pBdr>
        <w:tabs>
          <w:tab w:val="center" w:pos="708"/>
          <w:tab w:val="center" w:pos="1416"/>
          <w:tab w:val="center" w:pos="2124"/>
          <w:tab w:val="center" w:pos="2833"/>
          <w:tab w:val="center" w:pos="3541"/>
          <w:tab w:val="center" w:pos="4249"/>
          <w:tab w:val="left" w:pos="5670"/>
          <w:tab w:val="center" w:pos="7084"/>
        </w:tabs>
        <w:spacing w:after="120" w:line="240" w:lineRule="auto"/>
        <w:ind w:left="3969"/>
        <w:contextualSpacing/>
        <w:jc w:val="center"/>
        <w:rPr>
          <w:rFonts w:asciiTheme="majorHAnsi" w:eastAsia="Arial Unicode MS" w:hAnsiTheme="majorHAnsi" w:cstheme="majorHAnsi"/>
          <w:sz w:val="24"/>
          <w:szCs w:val="24"/>
          <w:u w:color="000000"/>
          <w:bdr w:val="nil"/>
          <w:lang w:eastAsia="it-IT"/>
        </w:rPr>
      </w:pPr>
      <w:r w:rsidRPr="00F32DF8">
        <w:rPr>
          <w:rFonts w:asciiTheme="majorHAnsi" w:eastAsia="Arial Unicode MS" w:hAnsiTheme="majorHAnsi" w:cstheme="majorHAnsi"/>
          <w:sz w:val="24"/>
          <w:szCs w:val="24"/>
          <w:u w:color="000000"/>
          <w:bdr w:val="nil"/>
          <w:lang w:eastAsia="it-IT"/>
        </w:rPr>
        <w:t>(Allegare Documento di Identità)</w:t>
      </w:r>
    </w:p>
    <w:p w14:paraId="119AF988" w14:textId="77777777" w:rsidR="00AD3CC4" w:rsidRPr="00F32DF8" w:rsidRDefault="00AD3CC4" w:rsidP="00AD3CC4">
      <w:pPr>
        <w:widowControl w:val="0"/>
        <w:pBdr>
          <w:top w:val="nil"/>
          <w:left w:val="nil"/>
          <w:bottom w:val="nil"/>
          <w:right w:val="nil"/>
          <w:between w:val="nil"/>
          <w:bar w:val="nil"/>
        </w:pBdr>
        <w:tabs>
          <w:tab w:val="center" w:pos="708"/>
          <w:tab w:val="center" w:pos="1416"/>
          <w:tab w:val="center" w:pos="2124"/>
          <w:tab w:val="center" w:pos="2833"/>
          <w:tab w:val="center" w:pos="3541"/>
          <w:tab w:val="center" w:pos="4249"/>
          <w:tab w:val="left" w:pos="5670"/>
          <w:tab w:val="center" w:pos="7084"/>
        </w:tabs>
        <w:spacing w:after="120" w:line="240" w:lineRule="auto"/>
        <w:ind w:left="3969"/>
        <w:contextualSpacing/>
        <w:jc w:val="center"/>
        <w:rPr>
          <w:rFonts w:asciiTheme="majorHAnsi" w:eastAsia="Arial Unicode MS" w:hAnsiTheme="majorHAnsi" w:cstheme="majorHAnsi"/>
          <w:sz w:val="24"/>
          <w:szCs w:val="24"/>
          <w:u w:color="000000"/>
          <w:bdr w:val="nil"/>
          <w:lang w:eastAsia="it-IT"/>
        </w:rPr>
      </w:pPr>
      <w:r w:rsidRPr="00F32DF8">
        <w:rPr>
          <w:rFonts w:asciiTheme="majorHAnsi" w:eastAsia="Arial Unicode MS" w:hAnsiTheme="majorHAnsi" w:cstheme="majorHAnsi"/>
          <w:sz w:val="24"/>
          <w:szCs w:val="24"/>
          <w:u w:color="000000"/>
          <w:bdr w:val="nil"/>
          <w:lang w:eastAsia="it-IT"/>
        </w:rPr>
        <w:t>FIRMA DIGITALE</w:t>
      </w:r>
    </w:p>
    <w:bookmarkEnd w:id="2"/>
    <w:p w14:paraId="01638431" w14:textId="77777777" w:rsidR="00AD3CC4" w:rsidRPr="00F32DF8" w:rsidRDefault="00AD3CC4" w:rsidP="00AD3CC4">
      <w:pPr>
        <w:widowControl w:val="0"/>
        <w:pBdr>
          <w:top w:val="nil"/>
          <w:left w:val="nil"/>
          <w:bottom w:val="nil"/>
          <w:right w:val="nil"/>
          <w:between w:val="nil"/>
          <w:bar w:val="nil"/>
        </w:pBdr>
        <w:tabs>
          <w:tab w:val="center" w:pos="708"/>
          <w:tab w:val="center" w:pos="1416"/>
          <w:tab w:val="center" w:pos="2124"/>
          <w:tab w:val="center" w:pos="2833"/>
          <w:tab w:val="center" w:pos="3541"/>
          <w:tab w:val="center" w:pos="4249"/>
          <w:tab w:val="left" w:pos="5670"/>
          <w:tab w:val="center" w:pos="7084"/>
        </w:tabs>
        <w:spacing w:after="120" w:line="240" w:lineRule="auto"/>
        <w:ind w:left="3969"/>
        <w:contextualSpacing/>
        <w:jc w:val="center"/>
        <w:rPr>
          <w:rFonts w:asciiTheme="majorHAnsi" w:eastAsia="Arial Unicode MS" w:hAnsiTheme="majorHAnsi" w:cstheme="majorHAnsi"/>
          <w:sz w:val="24"/>
          <w:szCs w:val="24"/>
          <w:u w:color="000000"/>
          <w:bdr w:val="nil"/>
          <w:lang w:eastAsia="it-IT"/>
        </w:rPr>
      </w:pPr>
    </w:p>
    <w:p w14:paraId="61D2FE9A" w14:textId="77777777" w:rsidR="00AD3CC4" w:rsidRPr="00F32DF8" w:rsidRDefault="00AD3CC4" w:rsidP="00AD3CC4">
      <w:pPr>
        <w:widowControl w:val="0"/>
        <w:pBdr>
          <w:top w:val="nil"/>
          <w:left w:val="nil"/>
          <w:bottom w:val="nil"/>
          <w:right w:val="nil"/>
          <w:between w:val="nil"/>
          <w:bar w:val="nil"/>
        </w:pBdr>
        <w:tabs>
          <w:tab w:val="center" w:pos="708"/>
          <w:tab w:val="center" w:pos="1416"/>
          <w:tab w:val="center" w:pos="2124"/>
          <w:tab w:val="center" w:pos="2833"/>
          <w:tab w:val="center" w:pos="3541"/>
          <w:tab w:val="center" w:pos="4249"/>
          <w:tab w:val="left" w:pos="5670"/>
          <w:tab w:val="center" w:pos="7084"/>
        </w:tabs>
        <w:spacing w:after="120" w:line="240" w:lineRule="auto"/>
        <w:ind w:left="3969"/>
        <w:contextualSpacing/>
        <w:jc w:val="center"/>
        <w:rPr>
          <w:rFonts w:asciiTheme="majorHAnsi" w:eastAsia="Arial Unicode MS" w:hAnsiTheme="majorHAnsi" w:cstheme="majorHAnsi"/>
          <w:sz w:val="24"/>
          <w:szCs w:val="24"/>
          <w:u w:color="000000"/>
          <w:bdr w:val="nil"/>
          <w:lang w:eastAsia="it-IT"/>
        </w:rPr>
      </w:pPr>
    </w:p>
    <w:p w14:paraId="767E39A0" w14:textId="77777777" w:rsidR="00AD3CC4" w:rsidRPr="00F32DF8" w:rsidRDefault="00AD3CC4" w:rsidP="00AD3CC4">
      <w:pPr>
        <w:widowControl w:val="0"/>
        <w:pBdr>
          <w:top w:val="nil"/>
          <w:left w:val="nil"/>
          <w:bottom w:val="nil"/>
          <w:right w:val="nil"/>
          <w:between w:val="nil"/>
          <w:bar w:val="nil"/>
        </w:pBdr>
        <w:autoSpaceDE w:val="0"/>
        <w:autoSpaceDN w:val="0"/>
        <w:adjustRightInd w:val="0"/>
        <w:spacing w:before="40" w:after="0" w:line="260" w:lineRule="exact"/>
        <w:rPr>
          <w:rFonts w:asciiTheme="majorHAnsi" w:eastAsia="Arial Unicode MS" w:hAnsiTheme="majorHAnsi" w:cstheme="majorHAnsi"/>
          <w:b/>
          <w:sz w:val="24"/>
          <w:szCs w:val="24"/>
          <w:u w:color="000000"/>
          <w:bdr w:val="nil"/>
          <w:lang w:eastAsia="it-IT"/>
        </w:rPr>
      </w:pPr>
    </w:p>
    <w:p w14:paraId="6375B911" w14:textId="77777777" w:rsidR="00AD3CC4" w:rsidRPr="00F32DF8" w:rsidRDefault="00AD3CC4" w:rsidP="00AD3CC4">
      <w:pPr>
        <w:widowControl w:val="0"/>
        <w:pBdr>
          <w:top w:val="nil"/>
          <w:left w:val="nil"/>
          <w:bottom w:val="nil"/>
          <w:right w:val="nil"/>
          <w:between w:val="nil"/>
          <w:bar w:val="nil"/>
        </w:pBdr>
        <w:spacing w:after="0" w:line="240" w:lineRule="auto"/>
        <w:rPr>
          <w:rFonts w:asciiTheme="majorHAnsi" w:eastAsia="Arial Unicode MS" w:hAnsiTheme="majorHAnsi" w:cstheme="majorHAnsi"/>
          <w:color w:val="000000"/>
          <w:sz w:val="24"/>
          <w:szCs w:val="24"/>
          <w:u w:color="000000"/>
          <w:bdr w:val="nil"/>
          <w:lang w:eastAsia="it-IT"/>
        </w:rPr>
      </w:pPr>
      <w:r w:rsidRPr="00F32DF8">
        <w:rPr>
          <w:rFonts w:asciiTheme="majorHAnsi" w:eastAsia="Arial Unicode MS" w:hAnsiTheme="majorHAnsi" w:cstheme="majorHAnsi"/>
          <w:color w:val="000000"/>
          <w:sz w:val="24"/>
          <w:szCs w:val="24"/>
          <w:u w:color="000000"/>
          <w:bdr w:val="nil"/>
          <w:lang w:eastAsia="it-IT"/>
        </w:rPr>
        <w:t>Documento informatico firmato digitalmente ai sensi del D. Lgs 82/2005 ss.mm.ii. e norme collegate, il quale sostituisce il documento cartaceo e la firma autografa</w:t>
      </w:r>
    </w:p>
    <w:p w14:paraId="3649AA73" w14:textId="77777777" w:rsidR="00AD3CC4" w:rsidRPr="00F32DF8" w:rsidRDefault="00AD3CC4" w:rsidP="00AD3CC4">
      <w:pPr>
        <w:autoSpaceDE w:val="0"/>
        <w:autoSpaceDN w:val="0"/>
        <w:adjustRightInd w:val="0"/>
        <w:spacing w:before="40" w:line="260" w:lineRule="exact"/>
        <w:rPr>
          <w:rFonts w:asciiTheme="majorHAnsi" w:hAnsiTheme="majorHAnsi" w:cstheme="majorHAnsi"/>
          <w:b/>
          <w:kern w:val="2"/>
          <w:sz w:val="24"/>
          <w:szCs w:val="24"/>
          <w14:ligatures w14:val="standardContextual"/>
        </w:rPr>
      </w:pPr>
    </w:p>
    <w:p w14:paraId="431CDF7C" w14:textId="77777777" w:rsidR="00AD3CC4" w:rsidRPr="00F32DF8" w:rsidRDefault="00AD3CC4" w:rsidP="00AD3CC4">
      <w:pPr>
        <w:autoSpaceDE w:val="0"/>
        <w:autoSpaceDN w:val="0"/>
        <w:adjustRightInd w:val="0"/>
        <w:spacing w:before="40" w:line="260" w:lineRule="exact"/>
        <w:rPr>
          <w:rFonts w:asciiTheme="majorHAnsi" w:hAnsiTheme="majorHAnsi" w:cstheme="majorHAnsi"/>
          <w:b/>
          <w:kern w:val="2"/>
          <w:sz w:val="24"/>
          <w:szCs w:val="24"/>
          <w14:ligatures w14:val="standardContextual"/>
        </w:rPr>
      </w:pPr>
      <w:r w:rsidRPr="00F32DF8">
        <w:rPr>
          <w:rFonts w:asciiTheme="majorHAnsi" w:hAnsiTheme="majorHAnsi" w:cstheme="majorHAnsi"/>
          <w:b/>
          <w:kern w:val="2"/>
          <w:sz w:val="24"/>
          <w:szCs w:val="24"/>
          <w14:ligatures w14:val="standardContextual"/>
        </w:rPr>
        <w:lastRenderedPageBreak/>
        <w:t>AVVERTENZE PER LA COMPILAZIONE</w:t>
      </w:r>
    </w:p>
    <w:p w14:paraId="45B66C7E" w14:textId="77777777" w:rsidR="00AD3CC4" w:rsidRPr="00F32DF8" w:rsidRDefault="00AD3CC4" w:rsidP="00AD3CC4">
      <w:pPr>
        <w:pBdr>
          <w:top w:val="single" w:sz="4" w:space="1" w:color="auto"/>
          <w:left w:val="single" w:sz="4" w:space="4" w:color="auto"/>
          <w:bottom w:val="single" w:sz="4" w:space="1" w:color="auto"/>
          <w:right w:val="single" w:sz="4" w:space="4" w:color="auto"/>
        </w:pBdr>
        <w:autoSpaceDE w:val="0"/>
        <w:autoSpaceDN w:val="0"/>
        <w:adjustRightInd w:val="0"/>
        <w:spacing w:before="40" w:line="260" w:lineRule="exact"/>
        <w:jc w:val="both"/>
        <w:rPr>
          <w:rFonts w:asciiTheme="majorHAnsi" w:hAnsiTheme="majorHAnsi" w:cstheme="majorHAnsi"/>
          <w:kern w:val="2"/>
          <w:sz w:val="24"/>
          <w:szCs w:val="24"/>
          <w14:ligatures w14:val="standardContextual"/>
        </w:rPr>
      </w:pPr>
      <w:r w:rsidRPr="00F32DF8">
        <w:rPr>
          <w:rFonts w:asciiTheme="majorHAnsi" w:hAnsiTheme="majorHAnsi" w:cstheme="majorHAnsi"/>
          <w:kern w:val="2"/>
          <w:sz w:val="24"/>
          <w:szCs w:val="24"/>
          <w14:ligatures w14:val="standardContextual"/>
        </w:rPr>
        <w:t>La domanda e le relative dichiarazioni sono firmate dal legale rappresentante del concorrente o da un suo procuratore munito della relativa procura. In tal caso, il concorrente allega alla domanda copia conforme all’originale della procura. Non è necessario allegare la procura se dalla visura camerale del concorrente risulti l’indicazione espressa dei poteri rappresentativi conferiti al procuratore. La domanda e le relative dichiarazioni sono sottoscritte ai sensi del decreto legislativo n. 82/2005:</w:t>
      </w:r>
    </w:p>
    <w:p w14:paraId="026CEC74" w14:textId="77777777" w:rsidR="00AD3CC4" w:rsidRPr="00F32DF8" w:rsidRDefault="00AD3CC4" w:rsidP="00AD3CC4">
      <w:pPr>
        <w:pBdr>
          <w:top w:val="single" w:sz="4" w:space="1" w:color="auto"/>
          <w:left w:val="single" w:sz="4" w:space="4" w:color="auto"/>
          <w:bottom w:val="single" w:sz="4" w:space="1" w:color="auto"/>
          <w:right w:val="single" w:sz="4" w:space="4" w:color="auto"/>
        </w:pBdr>
        <w:tabs>
          <w:tab w:val="left" w:pos="284"/>
        </w:tabs>
        <w:autoSpaceDE w:val="0"/>
        <w:autoSpaceDN w:val="0"/>
        <w:adjustRightInd w:val="0"/>
        <w:spacing w:before="40" w:line="260" w:lineRule="exact"/>
        <w:jc w:val="both"/>
        <w:rPr>
          <w:rFonts w:asciiTheme="majorHAnsi" w:hAnsiTheme="majorHAnsi" w:cstheme="majorHAnsi"/>
          <w:kern w:val="2"/>
          <w:sz w:val="24"/>
          <w:szCs w:val="24"/>
          <w14:ligatures w14:val="standardContextual"/>
        </w:rPr>
      </w:pPr>
      <w:r w:rsidRPr="00F32DF8">
        <w:rPr>
          <w:rFonts w:asciiTheme="majorHAnsi" w:hAnsiTheme="majorHAnsi" w:cstheme="majorHAnsi"/>
          <w:kern w:val="2"/>
          <w:sz w:val="24"/>
          <w:szCs w:val="24"/>
          <w14:ligatures w14:val="standardContextual"/>
        </w:rPr>
        <w:t>-</w:t>
      </w:r>
      <w:r w:rsidRPr="00F32DF8">
        <w:rPr>
          <w:rFonts w:asciiTheme="majorHAnsi" w:hAnsiTheme="majorHAnsi" w:cstheme="majorHAnsi"/>
          <w:kern w:val="2"/>
          <w:sz w:val="24"/>
          <w:szCs w:val="24"/>
          <w14:ligatures w14:val="standardContextual"/>
        </w:rPr>
        <w:tab/>
        <w:t>dal concorrente che partecipa in forma singola;</w:t>
      </w:r>
    </w:p>
    <w:p w14:paraId="27B7C6FA" w14:textId="77777777" w:rsidR="00AD3CC4" w:rsidRPr="00F32DF8" w:rsidRDefault="00AD3CC4" w:rsidP="00AD3CC4">
      <w:pPr>
        <w:pBdr>
          <w:top w:val="single" w:sz="4" w:space="1" w:color="auto"/>
          <w:left w:val="single" w:sz="4" w:space="4" w:color="auto"/>
          <w:bottom w:val="single" w:sz="4" w:space="1" w:color="auto"/>
          <w:right w:val="single" w:sz="4" w:space="4" w:color="auto"/>
        </w:pBdr>
        <w:tabs>
          <w:tab w:val="left" w:pos="284"/>
        </w:tabs>
        <w:autoSpaceDE w:val="0"/>
        <w:autoSpaceDN w:val="0"/>
        <w:adjustRightInd w:val="0"/>
        <w:spacing w:before="40" w:line="260" w:lineRule="exact"/>
        <w:jc w:val="both"/>
        <w:rPr>
          <w:rFonts w:asciiTheme="majorHAnsi" w:hAnsiTheme="majorHAnsi" w:cstheme="majorHAnsi"/>
          <w:kern w:val="2"/>
          <w:sz w:val="24"/>
          <w:szCs w:val="24"/>
          <w14:ligatures w14:val="standardContextual"/>
        </w:rPr>
      </w:pPr>
      <w:r w:rsidRPr="00F32DF8">
        <w:rPr>
          <w:rFonts w:asciiTheme="majorHAnsi" w:hAnsiTheme="majorHAnsi" w:cstheme="majorHAnsi"/>
          <w:kern w:val="2"/>
          <w:sz w:val="24"/>
          <w:szCs w:val="24"/>
          <w14:ligatures w14:val="standardContextual"/>
        </w:rPr>
        <w:t>-</w:t>
      </w:r>
      <w:r w:rsidRPr="00F32DF8">
        <w:rPr>
          <w:rFonts w:asciiTheme="majorHAnsi" w:hAnsiTheme="majorHAnsi" w:cstheme="majorHAnsi"/>
          <w:kern w:val="2"/>
          <w:sz w:val="24"/>
          <w:szCs w:val="24"/>
          <w14:ligatures w14:val="standardContextual"/>
        </w:rPr>
        <w:tab/>
        <w:t>nel caso di raggruppamento temporaneo o consorzio ordinario o GEIE costituiti, dalla mandataria/capofila;</w:t>
      </w:r>
    </w:p>
    <w:p w14:paraId="50593E70" w14:textId="77777777" w:rsidR="00AD3CC4" w:rsidRPr="00F32DF8" w:rsidRDefault="00AD3CC4" w:rsidP="00AD3CC4">
      <w:pPr>
        <w:pBdr>
          <w:top w:val="single" w:sz="4" w:space="1" w:color="auto"/>
          <w:left w:val="single" w:sz="4" w:space="4" w:color="auto"/>
          <w:bottom w:val="single" w:sz="4" w:space="1" w:color="auto"/>
          <w:right w:val="single" w:sz="4" w:space="4" w:color="auto"/>
        </w:pBdr>
        <w:tabs>
          <w:tab w:val="left" w:pos="284"/>
        </w:tabs>
        <w:autoSpaceDE w:val="0"/>
        <w:autoSpaceDN w:val="0"/>
        <w:adjustRightInd w:val="0"/>
        <w:spacing w:before="40" w:line="260" w:lineRule="exact"/>
        <w:jc w:val="both"/>
        <w:rPr>
          <w:rFonts w:asciiTheme="majorHAnsi" w:hAnsiTheme="majorHAnsi" w:cstheme="majorHAnsi"/>
          <w:kern w:val="2"/>
          <w:sz w:val="24"/>
          <w:szCs w:val="24"/>
          <w14:ligatures w14:val="standardContextual"/>
        </w:rPr>
      </w:pPr>
      <w:r w:rsidRPr="00F32DF8">
        <w:rPr>
          <w:rFonts w:asciiTheme="majorHAnsi" w:hAnsiTheme="majorHAnsi" w:cstheme="majorHAnsi"/>
          <w:kern w:val="2"/>
          <w:sz w:val="24"/>
          <w:szCs w:val="24"/>
          <w14:ligatures w14:val="standardContextual"/>
        </w:rPr>
        <w:t>-</w:t>
      </w:r>
      <w:r w:rsidRPr="00F32DF8">
        <w:rPr>
          <w:rFonts w:asciiTheme="majorHAnsi" w:hAnsiTheme="majorHAnsi" w:cstheme="majorHAnsi"/>
          <w:kern w:val="2"/>
          <w:sz w:val="24"/>
          <w:szCs w:val="24"/>
          <w14:ligatures w14:val="standardContextual"/>
        </w:rPr>
        <w:tab/>
        <w:t>nel caso di raggruppamento temporaneo o consorzio ordinario o GEIE non ancora costituiti, da tutti i soggetti che costituiranno il raggruppamento o il consorzio o il gruppo;</w:t>
      </w:r>
    </w:p>
    <w:p w14:paraId="0ABD2276" w14:textId="77777777" w:rsidR="00AD3CC4" w:rsidRPr="00F32DF8" w:rsidRDefault="00AD3CC4" w:rsidP="00AD3CC4">
      <w:pPr>
        <w:pBdr>
          <w:top w:val="single" w:sz="4" w:space="1" w:color="auto"/>
          <w:left w:val="single" w:sz="4" w:space="4" w:color="auto"/>
          <w:bottom w:val="single" w:sz="4" w:space="1" w:color="auto"/>
          <w:right w:val="single" w:sz="4" w:space="4" w:color="auto"/>
        </w:pBdr>
        <w:tabs>
          <w:tab w:val="left" w:pos="284"/>
        </w:tabs>
        <w:autoSpaceDE w:val="0"/>
        <w:autoSpaceDN w:val="0"/>
        <w:adjustRightInd w:val="0"/>
        <w:spacing w:before="40" w:line="260" w:lineRule="exact"/>
        <w:jc w:val="both"/>
        <w:rPr>
          <w:rFonts w:asciiTheme="majorHAnsi" w:hAnsiTheme="majorHAnsi" w:cstheme="majorHAnsi"/>
          <w:kern w:val="2"/>
          <w:sz w:val="24"/>
          <w:szCs w:val="24"/>
          <w14:ligatures w14:val="standardContextual"/>
        </w:rPr>
      </w:pPr>
      <w:r w:rsidRPr="00F32DF8">
        <w:rPr>
          <w:rFonts w:asciiTheme="majorHAnsi" w:hAnsiTheme="majorHAnsi" w:cstheme="majorHAnsi"/>
          <w:kern w:val="2"/>
          <w:sz w:val="24"/>
          <w:szCs w:val="24"/>
          <w14:ligatures w14:val="standardContextual"/>
        </w:rPr>
        <w:t>-</w:t>
      </w:r>
      <w:r w:rsidRPr="00F32DF8">
        <w:rPr>
          <w:rFonts w:asciiTheme="majorHAnsi" w:hAnsiTheme="majorHAnsi" w:cstheme="majorHAnsi"/>
          <w:kern w:val="2"/>
          <w:sz w:val="24"/>
          <w:szCs w:val="24"/>
          <w14:ligatures w14:val="standardContextual"/>
        </w:rPr>
        <w:tab/>
        <w:t>nel caso di aggregazioni di retisti:</w:t>
      </w:r>
    </w:p>
    <w:p w14:paraId="14DFBF31" w14:textId="77777777" w:rsidR="00AD3CC4" w:rsidRPr="00F32DF8" w:rsidRDefault="00AD3CC4" w:rsidP="00AD3CC4">
      <w:pPr>
        <w:pBdr>
          <w:top w:val="single" w:sz="4" w:space="1" w:color="auto"/>
          <w:left w:val="single" w:sz="4" w:space="4" w:color="auto"/>
          <w:bottom w:val="single" w:sz="4" w:space="1" w:color="auto"/>
          <w:right w:val="single" w:sz="4" w:space="4" w:color="auto"/>
        </w:pBdr>
        <w:tabs>
          <w:tab w:val="left" w:pos="284"/>
        </w:tabs>
        <w:autoSpaceDE w:val="0"/>
        <w:autoSpaceDN w:val="0"/>
        <w:adjustRightInd w:val="0"/>
        <w:spacing w:before="40" w:line="260" w:lineRule="exact"/>
        <w:jc w:val="both"/>
        <w:rPr>
          <w:rFonts w:asciiTheme="majorHAnsi" w:hAnsiTheme="majorHAnsi" w:cstheme="majorHAnsi"/>
          <w:kern w:val="2"/>
          <w:sz w:val="24"/>
          <w:szCs w:val="24"/>
          <w14:ligatures w14:val="standardContextual"/>
        </w:rPr>
      </w:pPr>
      <w:r w:rsidRPr="00F32DF8">
        <w:rPr>
          <w:rFonts w:asciiTheme="majorHAnsi" w:hAnsiTheme="majorHAnsi" w:cstheme="majorHAnsi"/>
          <w:kern w:val="2"/>
          <w:sz w:val="24"/>
          <w:szCs w:val="24"/>
          <w14:ligatures w14:val="standardContextual"/>
        </w:rPr>
        <w:t>a.</w:t>
      </w:r>
      <w:r w:rsidRPr="00F32DF8">
        <w:rPr>
          <w:rFonts w:asciiTheme="majorHAnsi" w:hAnsiTheme="majorHAnsi" w:cstheme="majorHAnsi"/>
          <w:kern w:val="2"/>
          <w:sz w:val="24"/>
          <w:szCs w:val="24"/>
          <w14:ligatures w14:val="standardContextual"/>
        </w:rPr>
        <w:tab/>
        <w:t>se la rete è dotata di un organo comune con potere di rappresentanza e con soggettività giuridica, ai sensi dell’articolo 3, comma 4-quater, del decreto legge 10 febbraio 2009, n. 5, la domanda di partecipazione deve essere sottoscritta dal solo operatore economico che riveste la funzione di organo comune;</w:t>
      </w:r>
    </w:p>
    <w:p w14:paraId="66B688B9" w14:textId="77777777" w:rsidR="00AD3CC4" w:rsidRPr="00F32DF8" w:rsidRDefault="00AD3CC4" w:rsidP="00AD3CC4">
      <w:pPr>
        <w:pBdr>
          <w:top w:val="single" w:sz="4" w:space="1" w:color="auto"/>
          <w:left w:val="single" w:sz="4" w:space="4" w:color="auto"/>
          <w:bottom w:val="single" w:sz="4" w:space="1" w:color="auto"/>
          <w:right w:val="single" w:sz="4" w:space="4" w:color="auto"/>
        </w:pBdr>
        <w:tabs>
          <w:tab w:val="left" w:pos="284"/>
        </w:tabs>
        <w:autoSpaceDE w:val="0"/>
        <w:autoSpaceDN w:val="0"/>
        <w:adjustRightInd w:val="0"/>
        <w:spacing w:before="40" w:line="260" w:lineRule="exact"/>
        <w:jc w:val="both"/>
        <w:rPr>
          <w:rFonts w:asciiTheme="majorHAnsi" w:hAnsiTheme="majorHAnsi" w:cstheme="majorHAnsi"/>
          <w:kern w:val="2"/>
          <w:sz w:val="24"/>
          <w:szCs w:val="24"/>
          <w14:ligatures w14:val="standardContextual"/>
        </w:rPr>
      </w:pPr>
      <w:r w:rsidRPr="00F32DF8">
        <w:rPr>
          <w:rFonts w:asciiTheme="majorHAnsi" w:hAnsiTheme="majorHAnsi" w:cstheme="majorHAnsi"/>
          <w:kern w:val="2"/>
          <w:sz w:val="24"/>
          <w:szCs w:val="24"/>
          <w14:ligatures w14:val="standardContextual"/>
        </w:rPr>
        <w:t>b.</w:t>
      </w:r>
      <w:r w:rsidRPr="00F32DF8">
        <w:rPr>
          <w:rFonts w:asciiTheme="majorHAnsi" w:hAnsiTheme="majorHAnsi" w:cstheme="majorHAnsi"/>
          <w:kern w:val="2"/>
          <w:sz w:val="24"/>
          <w:szCs w:val="24"/>
          <w14:ligatures w14:val="standardContextual"/>
        </w:rPr>
        <w:tab/>
        <w:t xml:space="preserve">se la rete è dotata di un organo comune con potere di rappresentanza ma è priva di soggettività giuridica, ai sensi dell’articolo 3, comma 4-quater, del decreto legge 10 febbraio 2009, n. 5, la domanda di partecipazione deve essere sottoscritta dall’impresa che riveste le funzioni di organo comune nonché da ognuno dei retisti che partecipa alla gara; </w:t>
      </w:r>
    </w:p>
    <w:p w14:paraId="03A81DD1" w14:textId="77777777" w:rsidR="00AD3CC4" w:rsidRPr="00F32DF8" w:rsidRDefault="00AD3CC4" w:rsidP="00AD3CC4">
      <w:pPr>
        <w:pBdr>
          <w:top w:val="single" w:sz="4" w:space="1" w:color="auto"/>
          <w:left w:val="single" w:sz="4" w:space="4" w:color="auto"/>
          <w:bottom w:val="single" w:sz="4" w:space="1" w:color="auto"/>
          <w:right w:val="single" w:sz="4" w:space="4" w:color="auto"/>
        </w:pBdr>
        <w:tabs>
          <w:tab w:val="left" w:pos="284"/>
        </w:tabs>
        <w:autoSpaceDE w:val="0"/>
        <w:autoSpaceDN w:val="0"/>
        <w:adjustRightInd w:val="0"/>
        <w:spacing w:before="40" w:line="260" w:lineRule="exact"/>
        <w:jc w:val="both"/>
        <w:rPr>
          <w:rFonts w:asciiTheme="majorHAnsi" w:hAnsiTheme="majorHAnsi" w:cstheme="majorHAnsi"/>
          <w:kern w:val="2"/>
          <w:sz w:val="24"/>
          <w:szCs w:val="24"/>
          <w14:ligatures w14:val="standardContextual"/>
        </w:rPr>
      </w:pPr>
      <w:r w:rsidRPr="00F32DF8">
        <w:rPr>
          <w:rFonts w:asciiTheme="majorHAnsi" w:hAnsiTheme="majorHAnsi" w:cstheme="majorHAnsi"/>
          <w:kern w:val="2"/>
          <w:sz w:val="24"/>
          <w:szCs w:val="24"/>
          <w14:ligatures w14:val="standardContextual"/>
        </w:rPr>
        <w:t>c.</w:t>
      </w:r>
      <w:r w:rsidRPr="00F32DF8">
        <w:rPr>
          <w:rFonts w:asciiTheme="majorHAnsi" w:hAnsiTheme="majorHAnsi" w:cstheme="majorHAnsi"/>
          <w:kern w:val="2"/>
          <w:sz w:val="24"/>
          <w:szCs w:val="24"/>
          <w14:ligatures w14:val="standardContextual"/>
        </w:rPr>
        <w:tab/>
        <w:t xml:space="preserve">se la rete è dotata di un organo comune privo del potere di rappresentanza o se la rete è sprovvista di organo comune, oppure se l’organo comune è privo dei requisiti di qualificazione richiesti per assumere la veste di mandataria, la domanda di partecipazione deve essere sottoscritta dal retista che riveste la qualifica di mandatario, ovvero, in caso di partecipazione nelle forme del raggruppamento da costituirsi, da ognuno dei retisti che partecipa alla gara. </w:t>
      </w:r>
    </w:p>
    <w:p w14:paraId="638C9106" w14:textId="77777777" w:rsidR="00AD3CC4" w:rsidRPr="00F32DF8" w:rsidRDefault="00AD3CC4" w:rsidP="00AD3CC4">
      <w:pPr>
        <w:pBdr>
          <w:top w:val="single" w:sz="4" w:space="1" w:color="auto"/>
          <w:left w:val="single" w:sz="4" w:space="4" w:color="auto"/>
          <w:bottom w:val="single" w:sz="4" w:space="1" w:color="auto"/>
          <w:right w:val="single" w:sz="4" w:space="4" w:color="auto"/>
        </w:pBdr>
        <w:tabs>
          <w:tab w:val="left" w:pos="284"/>
        </w:tabs>
        <w:autoSpaceDE w:val="0"/>
        <w:autoSpaceDN w:val="0"/>
        <w:adjustRightInd w:val="0"/>
        <w:spacing w:before="40" w:line="260" w:lineRule="exact"/>
        <w:jc w:val="both"/>
        <w:rPr>
          <w:rFonts w:asciiTheme="majorHAnsi" w:hAnsiTheme="majorHAnsi" w:cstheme="majorHAnsi"/>
          <w:kern w:val="2"/>
          <w:sz w:val="24"/>
          <w:szCs w:val="24"/>
          <w14:ligatures w14:val="standardContextual"/>
        </w:rPr>
      </w:pPr>
      <w:r w:rsidRPr="00F32DF8">
        <w:rPr>
          <w:rFonts w:asciiTheme="majorHAnsi" w:hAnsiTheme="majorHAnsi" w:cstheme="majorHAnsi"/>
          <w:kern w:val="2"/>
          <w:sz w:val="24"/>
          <w:szCs w:val="24"/>
          <w14:ligatures w14:val="standardContextual"/>
        </w:rPr>
        <w:t xml:space="preserve">- </w:t>
      </w:r>
      <w:r w:rsidRPr="00F32DF8">
        <w:rPr>
          <w:rFonts w:asciiTheme="majorHAnsi" w:hAnsiTheme="majorHAnsi" w:cstheme="majorHAnsi"/>
          <w:kern w:val="2"/>
          <w:sz w:val="24"/>
          <w:szCs w:val="24"/>
          <w14:ligatures w14:val="standardContextual"/>
        </w:rPr>
        <w:tab/>
        <w:t>nel caso di consorzio di cooperative e imprese artigiane o di consorzio stabile di cui all’articolo 65, comma 2, lettera b), c) e d) del Codice, la domanda è sottoscritta digitalmente dal consorzio medesimo.</w:t>
      </w:r>
    </w:p>
    <w:p w14:paraId="22A47291" w14:textId="77777777" w:rsidR="00AD3CC4" w:rsidRPr="00F32DF8" w:rsidRDefault="00AD3CC4" w:rsidP="00AD3CC4">
      <w:pPr>
        <w:widowControl w:val="0"/>
        <w:autoSpaceDE w:val="0"/>
        <w:autoSpaceDN w:val="0"/>
        <w:spacing w:after="0" w:line="240" w:lineRule="auto"/>
        <w:ind w:right="-54"/>
        <w:jc w:val="both"/>
        <w:rPr>
          <w:rFonts w:asciiTheme="majorHAnsi" w:eastAsia="Calibri" w:hAnsiTheme="majorHAnsi" w:cstheme="majorHAnsi"/>
          <w:sz w:val="24"/>
          <w:szCs w:val="24"/>
        </w:rPr>
      </w:pPr>
    </w:p>
    <w:p w14:paraId="19CBE0EC" w14:textId="77777777" w:rsidR="00AD3CC4" w:rsidRPr="00F32DF8" w:rsidRDefault="00AD3CC4" w:rsidP="00AD3CC4">
      <w:pPr>
        <w:rPr>
          <w:rFonts w:asciiTheme="majorHAnsi" w:hAnsiTheme="majorHAnsi" w:cstheme="majorHAnsi"/>
          <w:kern w:val="2"/>
          <w:sz w:val="24"/>
          <w:szCs w:val="24"/>
          <w14:ligatures w14:val="standardContextual"/>
        </w:rPr>
      </w:pPr>
    </w:p>
    <w:p w14:paraId="3D8072B6" w14:textId="77777777" w:rsidR="00887BB8" w:rsidRPr="00F32DF8" w:rsidRDefault="00887BB8">
      <w:pPr>
        <w:rPr>
          <w:rFonts w:asciiTheme="majorHAnsi" w:hAnsiTheme="majorHAnsi" w:cstheme="majorHAnsi"/>
          <w:sz w:val="24"/>
          <w:szCs w:val="24"/>
        </w:rPr>
      </w:pPr>
    </w:p>
    <w:sectPr w:rsidR="00887BB8" w:rsidRPr="00F32DF8" w:rsidSect="00F15412">
      <w:headerReference w:type="default" r:id="rId7"/>
      <w:pgSz w:w="11906" w:h="16838"/>
      <w:pgMar w:top="709" w:right="1134" w:bottom="567" w:left="1134" w:header="142" w:footer="11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32B1999" w14:textId="77777777" w:rsidR="000D6726" w:rsidRDefault="000D6726">
      <w:pPr>
        <w:spacing w:after="0" w:line="240" w:lineRule="auto"/>
      </w:pPr>
      <w:r>
        <w:separator/>
      </w:r>
    </w:p>
  </w:endnote>
  <w:endnote w:type="continuationSeparator" w:id="0">
    <w:p w14:paraId="2FCEC07F" w14:textId="77777777" w:rsidR="000D6726" w:rsidRDefault="000D672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ourier New">
    <w:panose1 w:val="02070309020205020404"/>
    <w:charset w:val="00"/>
    <w:family w:val="modern"/>
    <w:pitch w:val="fixed"/>
    <w:sig w:usb0="E0002EFF" w:usb1="C0007843" w:usb2="00000009" w:usb3="00000000" w:csb0="000001FF" w:csb1="00000000"/>
  </w:font>
  <w:font w:name="Times New Roman">
    <w:altName w:val="Times New Roman PSMT"/>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Unicode MS">
    <w:panose1 w:val="020B0604020202020204"/>
    <w:charset w:val="80"/>
    <w:family w:val="swiss"/>
    <w:pitch w:val="variable"/>
    <w:sig w:usb0="F7FFAFFF" w:usb1="E9DFFFFF" w:usb2="0000003F" w:usb3="00000000" w:csb0="003F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10D07C0" w14:textId="77777777" w:rsidR="000D6726" w:rsidRDefault="000D6726">
      <w:pPr>
        <w:spacing w:after="0" w:line="240" w:lineRule="auto"/>
      </w:pPr>
      <w:r>
        <w:separator/>
      </w:r>
    </w:p>
  </w:footnote>
  <w:footnote w:type="continuationSeparator" w:id="0">
    <w:p w14:paraId="33163F73" w14:textId="77777777" w:rsidR="000D6726" w:rsidRDefault="000D672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4E5B3D5" w14:textId="77777777" w:rsidR="00DC319C" w:rsidRPr="007233EF" w:rsidRDefault="00AD3CC4" w:rsidP="007233EF">
    <w:pPr>
      <w:pStyle w:val="Intestazione"/>
      <w:jc w:val="right"/>
      <w:rPr>
        <w:sz w:val="20"/>
        <w:szCs w:val="20"/>
      </w:rPr>
    </w:pPr>
    <w:r w:rsidRPr="007233EF">
      <w:rPr>
        <w:sz w:val="20"/>
        <w:szCs w:val="20"/>
      </w:rPr>
      <w:t>Modello 01_bis</w:t>
    </w:r>
  </w:p>
  <w:p w14:paraId="6B30C612" w14:textId="77777777" w:rsidR="00DC319C" w:rsidRPr="007233EF" w:rsidRDefault="00AD3CC4" w:rsidP="007233EF">
    <w:pPr>
      <w:pStyle w:val="Intestazione"/>
      <w:jc w:val="right"/>
      <w:rPr>
        <w:sz w:val="20"/>
        <w:szCs w:val="20"/>
      </w:rPr>
    </w:pPr>
    <w:r w:rsidRPr="007233EF">
      <w:rPr>
        <w:sz w:val="20"/>
        <w:szCs w:val="20"/>
      </w:rPr>
      <w:t>Istanza di partecipazione e Dichiarazione unica- RTP e Consorzi</w:t>
    </w:r>
  </w:p>
  <w:p w14:paraId="492B9C9F" w14:textId="77777777" w:rsidR="00DC319C" w:rsidRDefault="00DC319C" w:rsidP="007233EF">
    <w:pPr>
      <w:pStyle w:val="Intestazione"/>
      <w:jc w:val="right"/>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0542150"/>
    <w:multiLevelType w:val="hybridMultilevel"/>
    <w:tmpl w:val="63589002"/>
    <w:lvl w:ilvl="0" w:tplc="30406A7C">
      <w:start w:val="1"/>
      <w:numFmt w:val="bullet"/>
      <w:lvlText w:val="□"/>
      <w:lvlJc w:val="left"/>
      <w:pPr>
        <w:ind w:left="1004" w:hanging="360"/>
      </w:pPr>
      <w:rPr>
        <w:rFonts w:ascii="Courier New" w:hAnsi="Courier New" w:hint="default"/>
      </w:rPr>
    </w:lvl>
    <w:lvl w:ilvl="1" w:tplc="04100003" w:tentative="1">
      <w:start w:val="1"/>
      <w:numFmt w:val="bullet"/>
      <w:lvlText w:val="o"/>
      <w:lvlJc w:val="left"/>
      <w:pPr>
        <w:ind w:left="1724" w:hanging="360"/>
      </w:pPr>
      <w:rPr>
        <w:rFonts w:ascii="Courier New" w:hAnsi="Courier New" w:cs="Courier New" w:hint="default"/>
      </w:rPr>
    </w:lvl>
    <w:lvl w:ilvl="2" w:tplc="04100005" w:tentative="1">
      <w:start w:val="1"/>
      <w:numFmt w:val="bullet"/>
      <w:lvlText w:val=""/>
      <w:lvlJc w:val="left"/>
      <w:pPr>
        <w:ind w:left="2444" w:hanging="360"/>
      </w:pPr>
      <w:rPr>
        <w:rFonts w:ascii="Wingdings" w:hAnsi="Wingdings" w:hint="default"/>
      </w:rPr>
    </w:lvl>
    <w:lvl w:ilvl="3" w:tplc="04100001" w:tentative="1">
      <w:start w:val="1"/>
      <w:numFmt w:val="bullet"/>
      <w:lvlText w:val=""/>
      <w:lvlJc w:val="left"/>
      <w:pPr>
        <w:ind w:left="3164" w:hanging="360"/>
      </w:pPr>
      <w:rPr>
        <w:rFonts w:ascii="Symbol" w:hAnsi="Symbol" w:hint="default"/>
      </w:rPr>
    </w:lvl>
    <w:lvl w:ilvl="4" w:tplc="04100003" w:tentative="1">
      <w:start w:val="1"/>
      <w:numFmt w:val="bullet"/>
      <w:lvlText w:val="o"/>
      <w:lvlJc w:val="left"/>
      <w:pPr>
        <w:ind w:left="3884" w:hanging="360"/>
      </w:pPr>
      <w:rPr>
        <w:rFonts w:ascii="Courier New" w:hAnsi="Courier New" w:cs="Courier New" w:hint="default"/>
      </w:rPr>
    </w:lvl>
    <w:lvl w:ilvl="5" w:tplc="04100005" w:tentative="1">
      <w:start w:val="1"/>
      <w:numFmt w:val="bullet"/>
      <w:lvlText w:val=""/>
      <w:lvlJc w:val="left"/>
      <w:pPr>
        <w:ind w:left="4604" w:hanging="360"/>
      </w:pPr>
      <w:rPr>
        <w:rFonts w:ascii="Wingdings" w:hAnsi="Wingdings" w:hint="default"/>
      </w:rPr>
    </w:lvl>
    <w:lvl w:ilvl="6" w:tplc="04100001" w:tentative="1">
      <w:start w:val="1"/>
      <w:numFmt w:val="bullet"/>
      <w:lvlText w:val=""/>
      <w:lvlJc w:val="left"/>
      <w:pPr>
        <w:ind w:left="5324" w:hanging="360"/>
      </w:pPr>
      <w:rPr>
        <w:rFonts w:ascii="Symbol" w:hAnsi="Symbol" w:hint="default"/>
      </w:rPr>
    </w:lvl>
    <w:lvl w:ilvl="7" w:tplc="04100003" w:tentative="1">
      <w:start w:val="1"/>
      <w:numFmt w:val="bullet"/>
      <w:lvlText w:val="o"/>
      <w:lvlJc w:val="left"/>
      <w:pPr>
        <w:ind w:left="6044" w:hanging="360"/>
      </w:pPr>
      <w:rPr>
        <w:rFonts w:ascii="Courier New" w:hAnsi="Courier New" w:cs="Courier New" w:hint="default"/>
      </w:rPr>
    </w:lvl>
    <w:lvl w:ilvl="8" w:tplc="04100005" w:tentative="1">
      <w:start w:val="1"/>
      <w:numFmt w:val="bullet"/>
      <w:lvlText w:val=""/>
      <w:lvlJc w:val="left"/>
      <w:pPr>
        <w:ind w:left="6764" w:hanging="360"/>
      </w:pPr>
      <w:rPr>
        <w:rFonts w:ascii="Wingdings" w:hAnsi="Wingdings" w:hint="default"/>
      </w:rPr>
    </w:lvl>
  </w:abstractNum>
  <w:abstractNum w:abstractNumId="1" w15:restartNumberingAfterBreak="0">
    <w:nsid w:val="4B7D3A62"/>
    <w:multiLevelType w:val="hybridMultilevel"/>
    <w:tmpl w:val="9606E260"/>
    <w:lvl w:ilvl="0" w:tplc="04100003">
      <w:start w:val="1"/>
      <w:numFmt w:val="bullet"/>
      <w:lvlText w:val="o"/>
      <w:lvlJc w:val="left"/>
      <w:pPr>
        <w:ind w:left="1080" w:hanging="360"/>
      </w:pPr>
      <w:rPr>
        <w:rFonts w:ascii="Courier New" w:hAnsi="Courier New" w:cs="Courier New" w:hint="default"/>
      </w:rPr>
    </w:lvl>
    <w:lvl w:ilvl="1" w:tplc="FFFFFFFF" w:tentative="1">
      <w:start w:val="1"/>
      <w:numFmt w:val="bullet"/>
      <w:lvlText w:val="o"/>
      <w:lvlJc w:val="left"/>
      <w:pPr>
        <w:ind w:left="1800" w:hanging="360"/>
      </w:pPr>
      <w:rPr>
        <w:rFonts w:ascii="Courier New" w:hAnsi="Courier New" w:cs="Courier New" w:hint="default"/>
      </w:rPr>
    </w:lvl>
    <w:lvl w:ilvl="2" w:tplc="FFFFFFFF" w:tentative="1">
      <w:start w:val="1"/>
      <w:numFmt w:val="bullet"/>
      <w:lvlText w:val=""/>
      <w:lvlJc w:val="left"/>
      <w:pPr>
        <w:ind w:left="2520" w:hanging="360"/>
      </w:pPr>
      <w:rPr>
        <w:rFonts w:ascii="Wingdings" w:hAnsi="Wingdings" w:hint="default"/>
      </w:rPr>
    </w:lvl>
    <w:lvl w:ilvl="3" w:tplc="FFFFFFFF" w:tentative="1">
      <w:start w:val="1"/>
      <w:numFmt w:val="bullet"/>
      <w:lvlText w:val=""/>
      <w:lvlJc w:val="left"/>
      <w:pPr>
        <w:ind w:left="3240" w:hanging="360"/>
      </w:pPr>
      <w:rPr>
        <w:rFonts w:ascii="Symbol" w:hAnsi="Symbol" w:hint="default"/>
      </w:rPr>
    </w:lvl>
    <w:lvl w:ilvl="4" w:tplc="FFFFFFFF" w:tentative="1">
      <w:start w:val="1"/>
      <w:numFmt w:val="bullet"/>
      <w:lvlText w:val="o"/>
      <w:lvlJc w:val="left"/>
      <w:pPr>
        <w:ind w:left="3960" w:hanging="360"/>
      </w:pPr>
      <w:rPr>
        <w:rFonts w:ascii="Courier New" w:hAnsi="Courier New" w:cs="Courier New" w:hint="default"/>
      </w:rPr>
    </w:lvl>
    <w:lvl w:ilvl="5" w:tplc="FFFFFFFF" w:tentative="1">
      <w:start w:val="1"/>
      <w:numFmt w:val="bullet"/>
      <w:lvlText w:val=""/>
      <w:lvlJc w:val="left"/>
      <w:pPr>
        <w:ind w:left="4680" w:hanging="360"/>
      </w:pPr>
      <w:rPr>
        <w:rFonts w:ascii="Wingdings" w:hAnsi="Wingdings" w:hint="default"/>
      </w:rPr>
    </w:lvl>
    <w:lvl w:ilvl="6" w:tplc="FFFFFFFF" w:tentative="1">
      <w:start w:val="1"/>
      <w:numFmt w:val="bullet"/>
      <w:lvlText w:val=""/>
      <w:lvlJc w:val="left"/>
      <w:pPr>
        <w:ind w:left="5400" w:hanging="360"/>
      </w:pPr>
      <w:rPr>
        <w:rFonts w:ascii="Symbol" w:hAnsi="Symbol" w:hint="default"/>
      </w:rPr>
    </w:lvl>
    <w:lvl w:ilvl="7" w:tplc="FFFFFFFF" w:tentative="1">
      <w:start w:val="1"/>
      <w:numFmt w:val="bullet"/>
      <w:lvlText w:val="o"/>
      <w:lvlJc w:val="left"/>
      <w:pPr>
        <w:ind w:left="6120" w:hanging="360"/>
      </w:pPr>
      <w:rPr>
        <w:rFonts w:ascii="Courier New" w:hAnsi="Courier New" w:cs="Courier New" w:hint="default"/>
      </w:rPr>
    </w:lvl>
    <w:lvl w:ilvl="8" w:tplc="FFFFFFFF" w:tentative="1">
      <w:start w:val="1"/>
      <w:numFmt w:val="bullet"/>
      <w:lvlText w:val=""/>
      <w:lvlJc w:val="left"/>
      <w:pPr>
        <w:ind w:left="6840" w:hanging="360"/>
      </w:pPr>
      <w:rPr>
        <w:rFonts w:ascii="Wingdings" w:hAnsi="Wingdings" w:hint="default"/>
      </w:rPr>
    </w:lvl>
  </w:abstractNum>
  <w:abstractNum w:abstractNumId="2" w15:restartNumberingAfterBreak="0">
    <w:nsid w:val="67D0736B"/>
    <w:multiLevelType w:val="hybridMultilevel"/>
    <w:tmpl w:val="EA705D30"/>
    <w:lvl w:ilvl="0" w:tplc="F89AEA7C">
      <w:start w:val="6"/>
      <w:numFmt w:val="bullet"/>
      <w:lvlText w:val="-"/>
      <w:lvlJc w:val="left"/>
      <w:pPr>
        <w:ind w:left="720" w:hanging="360"/>
      </w:pPr>
      <w:rPr>
        <w:rFonts w:ascii="Times New Roman" w:eastAsia="Arial Unicode MS" w:hAnsi="Times New Roman" w:cs="Times New Roman" w:hint="default"/>
        <w:b/>
      </w:rPr>
    </w:lvl>
    <w:lvl w:ilvl="1" w:tplc="32E8569A">
      <w:numFmt w:val="bullet"/>
      <w:lvlText w:val="-"/>
      <w:lvlJc w:val="left"/>
      <w:pPr>
        <w:ind w:left="1440" w:hanging="360"/>
      </w:pPr>
      <w:rPr>
        <w:rFonts w:ascii="Segoe UI" w:eastAsiaTheme="minorHAnsi" w:hAnsi="Segoe UI" w:cs="Segoe UI" w:hint="default"/>
      </w:rPr>
    </w:lvl>
    <w:lvl w:ilvl="2" w:tplc="04100005">
      <w:start w:val="1"/>
      <w:numFmt w:val="bullet"/>
      <w:lvlText w:val=""/>
      <w:lvlJc w:val="left"/>
      <w:pPr>
        <w:ind w:left="2160" w:hanging="360"/>
      </w:pPr>
      <w:rPr>
        <w:rFonts w:ascii="Wingdings" w:hAnsi="Wingdings" w:hint="default"/>
      </w:rPr>
    </w:lvl>
    <w:lvl w:ilvl="3" w:tplc="04100001">
      <w:start w:val="1"/>
      <w:numFmt w:val="bullet"/>
      <w:lvlText w:val=""/>
      <w:lvlJc w:val="left"/>
      <w:pPr>
        <w:ind w:left="2880" w:hanging="360"/>
      </w:pPr>
      <w:rPr>
        <w:rFonts w:ascii="Symbol" w:hAnsi="Symbol" w:hint="default"/>
      </w:rPr>
    </w:lvl>
    <w:lvl w:ilvl="4" w:tplc="9E72E70C">
      <w:numFmt w:val="bullet"/>
      <w:lvlText w:val=""/>
      <w:lvlJc w:val="left"/>
      <w:pPr>
        <w:ind w:left="3600" w:hanging="360"/>
      </w:pPr>
      <w:rPr>
        <w:rFonts w:ascii="Symbol" w:eastAsia="Times New Roman" w:hAnsi="Symbol" w:cs="Calibri"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D3CC4"/>
    <w:rsid w:val="000D6726"/>
    <w:rsid w:val="000E2DB6"/>
    <w:rsid w:val="0012156B"/>
    <w:rsid w:val="001E707A"/>
    <w:rsid w:val="0051644A"/>
    <w:rsid w:val="00543EA4"/>
    <w:rsid w:val="00642C92"/>
    <w:rsid w:val="006F673C"/>
    <w:rsid w:val="00887BB8"/>
    <w:rsid w:val="009360FE"/>
    <w:rsid w:val="00AD3CC4"/>
    <w:rsid w:val="00DC319C"/>
    <w:rsid w:val="00E02829"/>
    <w:rsid w:val="00E22C75"/>
    <w:rsid w:val="00E7062D"/>
    <w:rsid w:val="00F32DF8"/>
    <w:rsid w:val="00F40874"/>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4D0B698"/>
  <w15:chartTrackingRefBased/>
  <w15:docId w15:val="{790F54BB-6A7B-4CE6-B3CF-9F267989EA2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it-IT"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e">
    <w:name w:val="Normal"/>
    <w:qFormat/>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Intestazione">
    <w:name w:val="header"/>
    <w:basedOn w:val="Normale"/>
    <w:link w:val="IntestazioneCarattere"/>
    <w:uiPriority w:val="99"/>
    <w:unhideWhenUsed/>
    <w:rsid w:val="00AD3CC4"/>
    <w:pPr>
      <w:tabs>
        <w:tab w:val="center" w:pos="4819"/>
        <w:tab w:val="right" w:pos="9638"/>
      </w:tabs>
      <w:spacing w:after="0" w:line="240" w:lineRule="auto"/>
    </w:pPr>
    <w:rPr>
      <w:kern w:val="2"/>
      <w14:ligatures w14:val="standardContextual"/>
    </w:rPr>
  </w:style>
  <w:style w:type="character" w:customStyle="1" w:styleId="IntestazioneCarattere">
    <w:name w:val="Intestazione Carattere"/>
    <w:basedOn w:val="Carpredefinitoparagrafo"/>
    <w:link w:val="Intestazione"/>
    <w:uiPriority w:val="99"/>
    <w:rsid w:val="00AD3CC4"/>
    <w:rPr>
      <w:kern w:val="2"/>
      <w14:ligatures w14:val="standardContextu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9</Pages>
  <Words>3662</Words>
  <Characters>20880</Characters>
  <Application>Microsoft Office Word</Application>
  <DocSecurity>0</DocSecurity>
  <Lines>174</Lines>
  <Paragraphs>48</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24494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Doriana Marino</dc:creator>
  <cp:keywords/>
  <dc:description/>
  <cp:lastModifiedBy>Emanuela Sortino</cp:lastModifiedBy>
  <cp:revision>3</cp:revision>
  <dcterms:created xsi:type="dcterms:W3CDTF">2026-04-15T14:23:00Z</dcterms:created>
  <dcterms:modified xsi:type="dcterms:W3CDTF">2026-04-15T14:31:00Z</dcterms:modified>
</cp:coreProperties>
</file>