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9"/>
          <w:bdr w:val="nil"/>
          <w:lang w:eastAsia="it-IT"/>
        </w:rPr>
        <w:t xml:space="preserve">                                                                                                                               </w:t>
      </w:r>
      <w:bookmarkStart w:id="0" w:name="_Hlk154073060"/>
      <w:r w:rsidRPr="009A4330">
        <w:rPr>
          <w:rFonts w:ascii="Calibri" w:eastAsia="Arial Unicode MS" w:hAnsi="Calibri" w:cs="Calibri"/>
          <w:sz w:val="24"/>
          <w:szCs w:val="24"/>
          <w:u w:color="000000"/>
          <w:bdr w:val="nil"/>
          <w:lang w:eastAsia="it-IT"/>
        </w:rPr>
        <w:t xml:space="preserve">Spett.le Comune di Palermo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right"/>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Area dei Lavori Pubblici e Manutenzioni</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p>
    <w:p w:rsidR="00A74B2F" w:rsidRDefault="009A4330" w:rsidP="009A4330">
      <w:pPr>
        <w:widowControl w:val="0"/>
        <w:pBdr>
          <w:top w:val="nil"/>
          <w:left w:val="nil"/>
          <w:bottom w:val="nil"/>
          <w:right w:val="nil"/>
          <w:between w:val="nil"/>
          <w:bar w:val="nil"/>
        </w:pBdr>
        <w:tabs>
          <w:tab w:val="left" w:pos="969"/>
        </w:tabs>
        <w:spacing w:after="120" w:line="276" w:lineRule="auto"/>
        <w:jc w:val="both"/>
        <w:rPr>
          <w:rFonts w:eastAsia="Arial Unicode MS" w:cstheme="minorHAnsi"/>
          <w:b/>
          <w:bCs/>
          <w:sz w:val="24"/>
          <w:szCs w:val="24"/>
          <w:bdr w:val="none" w:sz="0" w:space="0" w:color="auto" w:frame="1"/>
          <w:shd w:val="clear" w:color="auto" w:fill="FFFFFF" w:themeFill="background1"/>
          <w:lang w:eastAsia="it-IT"/>
        </w:rPr>
      </w:pPr>
      <w:r w:rsidRPr="009A4330">
        <w:rPr>
          <w:rFonts w:ascii="Calibri" w:eastAsia="Arial Unicode MS" w:hAnsi="Calibri" w:cs="Calibri"/>
          <w:b/>
          <w:bCs/>
          <w:sz w:val="24"/>
          <w:szCs w:val="24"/>
          <w:u w:color="000000"/>
          <w:bdr w:val="nil"/>
          <w:lang w:eastAsia="it-IT"/>
        </w:rPr>
        <w:t xml:space="preserve">OGGETTO: PROCEDURA APERTA CON IL CRITERIO DEL MINOR </w:t>
      </w:r>
      <w:r w:rsidRPr="00A74B2F">
        <w:rPr>
          <w:rFonts w:ascii="Calibri" w:eastAsia="Arial Unicode MS" w:hAnsi="Calibri" w:cs="Calibri"/>
          <w:b/>
          <w:bCs/>
          <w:sz w:val="24"/>
          <w:szCs w:val="24"/>
          <w:u w:color="000000"/>
          <w:bdr w:val="nil"/>
          <w:lang w:eastAsia="it-IT"/>
        </w:rPr>
        <w:t xml:space="preserve">PREZZO </w:t>
      </w:r>
      <w:r w:rsidR="00A74B2F" w:rsidRPr="00A74B2F">
        <w:rPr>
          <w:rFonts w:eastAsia="Arial Unicode MS" w:cstheme="minorHAnsi"/>
          <w:b/>
          <w:bCs/>
          <w:sz w:val="24"/>
          <w:szCs w:val="24"/>
          <w:bdr w:val="none" w:sz="0" w:space="0" w:color="auto" w:frame="1"/>
          <w:shd w:val="clear" w:color="auto" w:fill="FFFFFF" w:themeFill="background1"/>
          <w:lang w:eastAsia="it-IT"/>
        </w:rPr>
        <w:t>“</w:t>
      </w:r>
      <w:r w:rsidR="00A74B2F" w:rsidRPr="00A74B2F">
        <w:rPr>
          <w:rFonts w:cstheme="minorHAnsi"/>
          <w:b/>
          <w:sz w:val="24"/>
          <w:szCs w:val="24"/>
          <w:shd w:val="clear" w:color="auto" w:fill="FFFFFF" w:themeFill="background1"/>
        </w:rPr>
        <w:t xml:space="preserve">Intervento di </w:t>
      </w:r>
      <w:r w:rsidR="00887B5C">
        <w:rPr>
          <w:rFonts w:cstheme="minorHAnsi"/>
          <w:b/>
          <w:sz w:val="24"/>
          <w:szCs w:val="24"/>
          <w:shd w:val="clear" w:color="auto" w:fill="FFFFFF" w:themeFill="background1"/>
        </w:rPr>
        <w:t>R</w:t>
      </w:r>
      <w:bookmarkStart w:id="1" w:name="_GoBack"/>
      <w:bookmarkEnd w:id="1"/>
      <w:r w:rsidR="00A74B2F" w:rsidRPr="00A74B2F">
        <w:rPr>
          <w:rFonts w:cstheme="minorHAnsi"/>
          <w:b/>
          <w:sz w:val="24"/>
          <w:szCs w:val="24"/>
          <w:shd w:val="clear" w:color="auto" w:fill="FFFFFF" w:themeFill="background1"/>
        </w:rPr>
        <w:t>iqualificazione e manutenzione straordinaria all’interno dell’Ambito SAN FILIPPO NERI Fondi ex GESCAL - Programma Integrato di Interventi (ambito San Filippo Neri), ex art 16 della legge 178/1992 e Programma di Recupero Urbano (ambito Borgo Nuovo e Sperone) ex art. 11 della legge 493/1993 – PII SAN FILIPPO NERI</w:t>
      </w:r>
      <w:r w:rsidR="00A74B2F" w:rsidRPr="00A74B2F">
        <w:rPr>
          <w:rFonts w:eastAsia="Arial Unicode MS" w:cstheme="minorHAnsi"/>
          <w:b/>
          <w:bCs/>
          <w:sz w:val="24"/>
          <w:szCs w:val="24"/>
          <w:bdr w:val="none" w:sz="0" w:space="0" w:color="auto" w:frame="1"/>
          <w:shd w:val="clear" w:color="auto" w:fill="FFFFFF" w:themeFill="background1"/>
          <w:lang w:eastAsia="it-IT"/>
        </w:rPr>
        <w:t>".</w:t>
      </w:r>
    </w:p>
    <w:p w:rsidR="00A74B2F" w:rsidRPr="009A4330" w:rsidRDefault="00A74B2F" w:rsidP="00A74B2F">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 xml:space="preserve">CUP: </w:t>
      </w:r>
      <w:r w:rsidRPr="003438AD">
        <w:rPr>
          <w:rFonts w:ascii="Times New Roman" w:eastAsia="Arial Unicode MS" w:hAnsi="Times New Roman" w:cs="Times New Roman"/>
          <w:b/>
          <w:bCs/>
          <w:sz w:val="24"/>
          <w:szCs w:val="24"/>
          <w:u w:color="000000"/>
          <w:bdr w:val="nil"/>
          <w:lang w:eastAsia="it-IT"/>
        </w:rPr>
        <w:t>D77H25002380001</w:t>
      </w:r>
      <w:r w:rsidRPr="009A4330">
        <w:rPr>
          <w:rFonts w:ascii="Calibri" w:eastAsia="Arial Unicode MS" w:hAnsi="Calibri" w:cs="Calibri"/>
          <w:b/>
          <w:bCs/>
          <w:sz w:val="24"/>
          <w:szCs w:val="24"/>
          <w:highlight w:val="yellow"/>
          <w:u w:color="000000"/>
          <w:bdr w:val="nil"/>
          <w:lang w:eastAsia="it-IT"/>
        </w:rPr>
        <w:t>/ CIG</w:t>
      </w:r>
      <w:r w:rsidRPr="009A4330">
        <w:rPr>
          <w:rFonts w:ascii="Calibri" w:eastAsia="Arial Unicode MS" w:hAnsi="Calibri" w:cs="Calibri"/>
          <w:b/>
          <w:bCs/>
          <w:sz w:val="24"/>
          <w:szCs w:val="24"/>
          <w:u w:color="000000"/>
          <w:bdr w:val="nil"/>
          <w:lang w:eastAsia="it-IT"/>
        </w:rPr>
        <w:t xml:space="preserve">: </w:t>
      </w:r>
    </w:p>
    <w:p w:rsidR="00A74B2F" w:rsidRPr="009A4330" w:rsidRDefault="00A74B2F" w:rsidP="00A74B2F">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 xml:space="preserve">IMPORTO DEI LAVORI A BASE DI GARA: </w:t>
      </w:r>
      <w:r w:rsidRPr="009A4330">
        <w:rPr>
          <w:rFonts w:ascii="Calibri" w:eastAsia="Arial Unicode MS" w:hAnsi="Calibri" w:cs="Calibri"/>
          <w:b/>
          <w:bCs/>
          <w:i/>
          <w:sz w:val="24"/>
          <w:szCs w:val="24"/>
          <w:u w:color="000000"/>
          <w:bdr w:val="nil"/>
          <w:lang w:eastAsia="it-IT"/>
        </w:rPr>
        <w:t>€</w:t>
      </w:r>
      <w:r>
        <w:rPr>
          <w:rFonts w:ascii="Calibri" w:eastAsia="Arial Unicode MS" w:hAnsi="Calibri" w:cs="Calibri"/>
          <w:b/>
          <w:bCs/>
          <w:i/>
          <w:sz w:val="24"/>
          <w:szCs w:val="24"/>
          <w:u w:color="000000"/>
          <w:bdr w:val="nil"/>
          <w:lang w:eastAsia="it-IT"/>
        </w:rPr>
        <w:t xml:space="preserve"> </w:t>
      </w:r>
      <w:r w:rsidRPr="009A4330">
        <w:rPr>
          <w:rFonts w:ascii="Calibri" w:eastAsia="Arial Unicode MS" w:hAnsi="Calibri" w:cs="Calibri"/>
          <w:b/>
          <w:bCs/>
          <w:sz w:val="24"/>
          <w:szCs w:val="24"/>
          <w:u w:color="000000"/>
          <w:bdr w:val="nil"/>
          <w:lang w:eastAsia="it-IT"/>
        </w:rPr>
        <w:t>1.</w:t>
      </w:r>
      <w:r>
        <w:rPr>
          <w:rFonts w:ascii="Calibri" w:eastAsia="Arial Unicode MS" w:hAnsi="Calibri" w:cs="Calibri"/>
          <w:b/>
          <w:bCs/>
          <w:sz w:val="24"/>
          <w:szCs w:val="24"/>
          <w:u w:color="000000"/>
          <w:bdr w:val="nil"/>
          <w:lang w:eastAsia="it-IT"/>
        </w:rPr>
        <w:t>065.019,03 di cui € 81.267,50 oneri sicurezza</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ISTANZA DI AMMISSIONE ALLA GARA E DICHIARAZIONE UNICA</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Il sottoscritto .............................................................................…........................................................ nato il ......................................... a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e residente nel Comune di ....................................................... Prov. ....... CAP ................... via/p.za ..................................................................... n.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 xml:space="preserve">Cod. Fiscale ............................................. in qualità di </w:t>
      </w:r>
    </w:p>
    <w:p w:rsidR="009A4330" w:rsidRPr="009A4330" w:rsidRDefault="009A4330" w:rsidP="009A4330">
      <w:pPr>
        <w:widowControl w:val="0"/>
        <w:numPr>
          <w:ilvl w:val="0"/>
          <w:numId w:val="2"/>
        </w:numPr>
        <w:pBdr>
          <w:top w:val="nil"/>
          <w:left w:val="nil"/>
          <w:bottom w:val="nil"/>
          <w:right w:val="nil"/>
          <w:between w:val="nil"/>
          <w:bar w:val="nil"/>
        </w:pBdr>
        <w:tabs>
          <w:tab w:val="left" w:pos="969"/>
        </w:tabs>
        <w:spacing w:after="120" w:line="276" w:lineRule="auto"/>
        <w:jc w:val="both"/>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legale rappresentante della società _________________________________________________</w:t>
      </w:r>
    </w:p>
    <w:p w:rsidR="009A4330" w:rsidRPr="009A4330" w:rsidRDefault="009A4330" w:rsidP="009A4330">
      <w:pPr>
        <w:widowControl w:val="0"/>
        <w:numPr>
          <w:ilvl w:val="0"/>
          <w:numId w:val="2"/>
        </w:numPr>
        <w:pBdr>
          <w:top w:val="nil"/>
          <w:left w:val="nil"/>
          <w:bottom w:val="nil"/>
          <w:right w:val="nil"/>
          <w:between w:val="nil"/>
          <w:bar w:val="nil"/>
        </w:pBdr>
        <w:tabs>
          <w:tab w:val="left" w:pos="969"/>
        </w:tabs>
        <w:spacing w:after="120" w:line="276" w:lineRule="auto"/>
        <w:jc w:val="both"/>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impresa singola ________________________________________________________________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con sede in ................................................................................ Prov.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CAP........... via/p.zza ........................................................................................... n.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con Codice Fiscale _____________________________ - Partita IVA 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 Telefono____________________ - P.E.C.: _________________________________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CHIEDE</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di partecipare alla procedura aperta indicata in oggetto e ai sensi degli artt. 19, 46 e 47 del D.P.R. 445/2000 ovvero, per i concorrenti non residenti in Italia, in modalità idonea equivalente la Legislazione dello Stato di appartenenza, consapevole delle sanzioni penali previste dall'articolo 76 del DPR 445/2000, per le ipotesi di falsità in atti e dichiarazioni mendaci ivi indicate,</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DICHIARA:</w:t>
      </w:r>
    </w:p>
    <w:bookmarkEnd w:id="0"/>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di non</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incorrere nelle cause di esclusione di cui agli artt. 94, 95, 97 e 98 del D. Lgs.</w:t>
      </w:r>
      <w:r w:rsidRPr="009A4330">
        <w:rPr>
          <w:rFonts w:ascii="Calibri" w:eastAsia="Arial Unicode MS" w:hAnsi="Calibri" w:cs="Calibri"/>
          <w:color w:val="000000"/>
          <w:spacing w:val="-4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 xml:space="preserve">36/2023 e </w:t>
      </w:r>
      <w:proofErr w:type="spellStart"/>
      <w:r w:rsidRPr="009A4330">
        <w:rPr>
          <w:rFonts w:ascii="Calibri" w:eastAsia="Arial Unicode MS" w:hAnsi="Calibri" w:cs="Calibri"/>
          <w:color w:val="000000"/>
          <w:sz w:val="24"/>
          <w:szCs w:val="24"/>
          <w:u w:color="000009"/>
          <w:bdr w:val="nil"/>
          <w:lang w:eastAsia="it-IT"/>
        </w:rPr>
        <w:t>ss.mm.ii</w:t>
      </w:r>
      <w:proofErr w:type="spellEnd"/>
      <w:r w:rsidRPr="009A4330">
        <w:rPr>
          <w:rFonts w:ascii="Calibri" w:eastAsia="Arial Unicode MS" w:hAnsi="Calibri" w:cs="Calibri"/>
          <w:color w:val="000000"/>
          <w:sz w:val="24"/>
          <w:szCs w:val="24"/>
          <w:u w:color="000009"/>
          <w:bdr w:val="nil"/>
          <w:lang w:eastAsia="it-IT"/>
        </w:rPr>
        <w:t>.);</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di non partecipare </w:t>
      </w:r>
      <w:r w:rsidRPr="009A4330">
        <w:rPr>
          <w:rFonts w:ascii="Calibri" w:eastAsia="Arial Unicode MS" w:hAnsi="Calibri" w:cs="Calibri"/>
          <w:color w:val="000000"/>
          <w:sz w:val="24"/>
          <w:szCs w:val="24"/>
          <w:u w:color="000009"/>
          <w:bdr w:val="nil"/>
          <w:lang w:eastAsia="it-IT"/>
        </w:rPr>
        <w:t>alla</w:t>
      </w:r>
      <w:r w:rsidRPr="009A4330">
        <w:rPr>
          <w:rFonts w:ascii="Calibri" w:eastAsia="Arial Unicode MS" w:hAnsi="Calibri" w:cs="Calibri"/>
          <w:color w:val="000000"/>
          <w:sz w:val="24"/>
          <w:szCs w:val="24"/>
          <w:u w:color="000000"/>
          <w:bdr w:val="nil"/>
          <w:lang w:eastAsia="it-IT"/>
        </w:rPr>
        <w:t xml:space="preserve">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(Se l’operatore economico dichiara di partecipare in più di una forma, deve allegare la </w:t>
      </w:r>
      <w:r w:rsidRPr="009A4330">
        <w:rPr>
          <w:rFonts w:ascii="Calibri" w:eastAsia="Arial Unicode MS" w:hAnsi="Calibri" w:cs="Calibri"/>
          <w:color w:val="000000"/>
          <w:sz w:val="24"/>
          <w:szCs w:val="24"/>
          <w:u w:color="000000"/>
          <w:bdr w:val="nil"/>
          <w:lang w:eastAsia="it-IT"/>
        </w:rPr>
        <w:lastRenderedPageBreak/>
        <w:t>documentazione che dimostra che la circostanza non ha influito sulla gara, né è idonea a incidere sulla capacità di rispettare gli obblighi contrattuali);</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di indicare di seguito i nominativi, luogo e data di nascita, residenza e carica ricoperta dei soggetti di cui all’art. 94, comma 3</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“Codice”:</w:t>
      </w:r>
    </w:p>
    <w:tbl>
      <w:tblPr>
        <w:tblW w:w="9306" w:type="dxa"/>
        <w:jc w:val="center"/>
        <w:tblLayout w:type="fixed"/>
        <w:tblLook w:val="0400" w:firstRow="0" w:lastRow="0" w:firstColumn="0" w:lastColumn="0" w:noHBand="0" w:noVBand="1"/>
      </w:tblPr>
      <w:tblGrid>
        <w:gridCol w:w="1777"/>
        <w:gridCol w:w="1502"/>
        <w:gridCol w:w="1641"/>
        <w:gridCol w:w="1779"/>
        <w:gridCol w:w="2607"/>
      </w:tblGrid>
      <w:tr w:rsidR="009A4330" w:rsidRPr="009A4330" w:rsidTr="008520AF">
        <w:trPr>
          <w:trHeight w:val="40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Cognome Nome</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Luogo di nascita</w:t>
            </w:r>
          </w:p>
        </w:tc>
        <w:tc>
          <w:tcPr>
            <w:tcW w:w="1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Data di nascita</w:t>
            </w:r>
          </w:p>
        </w:tc>
        <w:tc>
          <w:tcPr>
            <w:tcW w:w="1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Residenza</w:t>
            </w:r>
          </w:p>
        </w:tc>
        <w:tc>
          <w:tcPr>
            <w:tcW w:w="2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Carica Ricoperta</w:t>
            </w:r>
          </w:p>
        </w:tc>
      </w:tr>
      <w:tr w:rsidR="009A4330" w:rsidRPr="009A4330"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9"/>
          <w:bdr w:val="nil"/>
          <w:lang w:eastAsia="it-IT"/>
        </w:rPr>
      </w:pP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di seguito i soggetti cessati dalla carica nell’anno antecedente la data di pubblicazione del presente bando:</w:t>
      </w:r>
    </w:p>
    <w:tbl>
      <w:tblPr>
        <w:tblW w:w="9426" w:type="dxa"/>
        <w:jc w:val="center"/>
        <w:tblLayout w:type="fixed"/>
        <w:tblLook w:val="0400" w:firstRow="0" w:lastRow="0" w:firstColumn="0" w:lastColumn="0" w:noHBand="0" w:noVBand="1"/>
      </w:tblPr>
      <w:tblGrid>
        <w:gridCol w:w="1799"/>
        <w:gridCol w:w="1522"/>
        <w:gridCol w:w="1662"/>
        <w:gridCol w:w="1802"/>
        <w:gridCol w:w="2641"/>
      </w:tblGrid>
      <w:tr w:rsidR="009A4330" w:rsidRPr="009A4330" w:rsidTr="008520AF">
        <w:trPr>
          <w:trHeight w:val="441"/>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Cognome Nome</w:t>
            </w:r>
          </w:p>
        </w:tc>
        <w:tc>
          <w:tcPr>
            <w:tcW w:w="15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Luogo di nascita</w:t>
            </w:r>
          </w:p>
        </w:tc>
        <w:tc>
          <w:tcPr>
            <w:tcW w:w="1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Data di nascita</w:t>
            </w:r>
          </w:p>
        </w:tc>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Residenza</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Carica Ricoperta</w:t>
            </w:r>
          </w:p>
        </w:tc>
      </w:tr>
      <w:tr w:rsidR="009A4330" w:rsidRPr="009A4330"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9"/>
          <w:bdr w:val="nil"/>
          <w:lang w:eastAsia="it-IT"/>
        </w:rPr>
      </w:pPr>
    </w:p>
    <w:p w:rsidR="009A4330" w:rsidRPr="009A4330" w:rsidRDefault="009A4330" w:rsidP="009A4330">
      <w:pPr>
        <w:widowControl w:val="0"/>
        <w:pBdr>
          <w:top w:val="nil"/>
          <w:left w:val="nil"/>
          <w:bottom w:val="nil"/>
          <w:right w:val="nil"/>
          <w:between w:val="nil"/>
          <w:bar w:val="nil"/>
        </w:pBdr>
        <w:spacing w:before="113" w:after="113" w:line="240" w:lineRule="auto"/>
        <w:ind w:left="10"/>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OVVERO</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che nell’anno antecedente la data di pubblicazione del presente bando non è cessato dalla carica nessun soggetto;</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 xml:space="preserve">che per </w:t>
      </w:r>
      <w:r w:rsidRPr="009A4330">
        <w:rPr>
          <w:rFonts w:ascii="Calibri" w:eastAsia="Arial Unicode MS" w:hAnsi="Calibri" w:cs="Calibri"/>
          <w:sz w:val="24"/>
          <w:szCs w:val="24"/>
          <w:u w:color="000000"/>
          <w:bdr w:val="nil"/>
          <w:lang w:eastAsia="it-IT"/>
        </w:rPr>
        <w:t>tutti</w:t>
      </w:r>
      <w:r w:rsidRPr="009A4330">
        <w:rPr>
          <w:rFonts w:ascii="Calibri" w:eastAsia="Arial Unicode MS" w:hAnsi="Calibri" w:cs="Calibri"/>
          <w:color w:val="000000"/>
          <w:sz w:val="24"/>
          <w:szCs w:val="24"/>
          <w:u w:color="000000"/>
          <w:bdr w:val="nil"/>
          <w:lang w:eastAsia="it-IT"/>
        </w:rPr>
        <w:t xml:space="preserve"> i soggetti indicati al comma 3 dell’art. 94 del Codice non sussistono le cause automatiche di esclusione di cui all’articolo 94 commi 1 e 2 del Codice;</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 xml:space="preserve">che per </w:t>
      </w:r>
      <w:r w:rsidRPr="009A4330">
        <w:rPr>
          <w:rFonts w:ascii="Calibri" w:eastAsia="Arial Unicode MS" w:hAnsi="Calibri" w:cs="Calibri"/>
          <w:color w:val="000000"/>
          <w:sz w:val="24"/>
          <w:szCs w:val="24"/>
          <w:u w:color="000000"/>
          <w:bdr w:val="nil"/>
          <w:lang w:eastAsia="it-IT"/>
        </w:rPr>
        <w:t>tutti i soggetti indicati al comma 3 dell’art. 94 del Codice non sussistono le cause automatiche di esclusione di cui all’articolo 98, comma 3, lettere g) ed h) del Codice;</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in caso affermativo</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 xml:space="preserve">che con riferimento alle cause di esclusione di cui all’articolo 95 del Codice non sussistono o sussistono: </w:t>
      </w:r>
    </w:p>
    <w:p w:rsidR="009A4330" w:rsidRPr="009A4330" w:rsidRDefault="009A4330" w:rsidP="009A4330">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color w:val="000000"/>
          <w:sz w:val="24"/>
          <w:szCs w:val="24"/>
          <w:u w:color="000000"/>
          <w:bdr w:val="nil"/>
          <w:lang w:eastAsia="it-IT"/>
        </w:rPr>
        <w:tab/>
        <w:t>le seguenti gravi infrazioni di cui all’articolo 95, comma 1, lettera a) del Codice commesse nei tre anni antecedenti la data di pubblicazione del bando di gara: ___________________________________________________________________________;</w:t>
      </w:r>
    </w:p>
    <w:p w:rsidR="009A4330" w:rsidRPr="009A4330" w:rsidRDefault="009A4330" w:rsidP="009A4330">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lastRenderedPageBreak/>
        <w:t>-</w:t>
      </w:r>
      <w:r w:rsidRPr="009A4330">
        <w:rPr>
          <w:rFonts w:ascii="Calibri" w:eastAsia="Arial Unicode MS" w:hAnsi="Calibri" w:cs="Calibri"/>
          <w:color w:val="000000"/>
          <w:sz w:val="24"/>
          <w:szCs w:val="24"/>
          <w:u w:color="000000"/>
          <w:bdr w:val="nil"/>
          <w:lang w:eastAsia="it-IT"/>
        </w:rPr>
        <w:tab/>
        <w:t>gli atti e i provvedimenti indicati all’articolo 98 comma 6 del codice emessi nei tre anni antecedenti la data di pubblicazione del bando di gara:</w:t>
      </w:r>
    </w:p>
    <w:p w:rsidR="009A4330" w:rsidRPr="009A4330" w:rsidRDefault="009A4330" w:rsidP="009A4330">
      <w:pPr>
        <w:widowControl w:val="0"/>
        <w:pBdr>
          <w:top w:val="nil"/>
          <w:left w:val="nil"/>
          <w:bottom w:val="nil"/>
          <w:right w:val="nil"/>
          <w:between w:val="nil"/>
          <w:bar w:val="nil"/>
        </w:pBdr>
        <w:spacing w:after="120" w:line="276" w:lineRule="auto"/>
        <w:ind w:left="567"/>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___________________________________________________________________________;</w:t>
      </w:r>
    </w:p>
    <w:p w:rsidR="009A4330" w:rsidRPr="009A4330" w:rsidRDefault="009A4330" w:rsidP="009A4330">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color w:val="000000"/>
          <w:sz w:val="24"/>
          <w:szCs w:val="24"/>
          <w:u w:color="000000"/>
          <w:bdr w:val="nil"/>
          <w:lang w:eastAsia="it-IT"/>
        </w:rPr>
        <w:tab/>
        <w:t>tutti gli altri comportamenti di cui all’articolo 98 del Codice, commessi nei tre anni antecedenti la data di pubblicazione del bando di gara:</w:t>
      </w:r>
    </w:p>
    <w:p w:rsidR="009A4330" w:rsidRPr="009A4330" w:rsidRDefault="009A4330" w:rsidP="009A4330">
      <w:pPr>
        <w:widowControl w:val="0"/>
        <w:pBdr>
          <w:top w:val="nil"/>
          <w:left w:val="nil"/>
          <w:bottom w:val="nil"/>
          <w:right w:val="nil"/>
          <w:between w:val="nil"/>
          <w:bar w:val="nil"/>
        </w:pBdr>
        <w:spacing w:after="120" w:line="276" w:lineRule="auto"/>
        <w:ind w:left="567"/>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___________________________________________________________________________;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(La dichiarazione di cui sopra deve essere resa anche nel caso di impugnazione in giudizio dei relativi provvedimenti).</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in caso affermativo</w:t>
      </w:r>
      <w:r w:rsidRPr="009A4330">
        <w:rPr>
          <w:rFonts w:ascii="Calibri" w:eastAsia="Arial Unicode MS" w:hAnsi="Calibri" w:cs="Calibri"/>
          <w:color w:val="000000"/>
          <w:sz w:val="24"/>
          <w:szCs w:val="24"/>
          <w:u w:color="000000"/>
          <w:bdr w:val="nil"/>
          <w:lang w:eastAsia="it-IT"/>
        </w:rPr>
        <w:t>) la sussistenza di cause di esclusione che si sono verificate prima della presentazione dell’offerta e indica le misure di self-cleaning adottate, oppure dimostra l’impossibilità di adottare tali misure prima della presentazione dell’offerta:</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__________________________________________________________________________________________________________________________________________________________________________________________________________________________________________</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di applicare il CCNL indicato dalla stazione appaltante o altro CCNL equivalente, con l’indicazione del relativo codice alfanumerico unico di cui all’articolo 16 quater del decreto legge 76/20;</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di garantire la stabilità occupazionale del personale impiegato;</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2" w:name="_Hlk163650301"/>
      <w:r w:rsidRPr="009A4330">
        <w:rPr>
          <w:rFonts w:ascii="Calibri" w:eastAsia="Arial Unicode MS" w:hAnsi="Calibri" w:cs="Calibri"/>
          <w:color w:val="000000"/>
          <w:sz w:val="24"/>
          <w:szCs w:val="24"/>
          <w:u w:color="000000"/>
          <w:bdr w:val="nil"/>
          <w:lang w:eastAsia="it-IT"/>
        </w:rPr>
        <w:t>di garantire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p>
    <w:bookmarkEnd w:id="2"/>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di essere iscritto alla Camera di Commercio Industria Artigianato ed Agricoltura di ____________ per la categoria adeguata all’oggetto dell’appalto. (Il concorrente non stabilito in Italia ma in altro Stato Membro o in uno dei Paesi di cui all’art. 100, comma 3 del Codice, deve presentare il registro commerciale corrispondente o dichiarazione giurata o secondo le modalità vigenti nello Stato nel quale è stabilito);</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3" w:name="_Hlk154094203"/>
      <w:r w:rsidRPr="009A4330">
        <w:rPr>
          <w:rFonts w:ascii="Calibri" w:eastAsia="Arial Unicode MS" w:hAnsi="Calibri" w:cs="Calibri"/>
          <w:color w:val="000000"/>
          <w:sz w:val="24"/>
          <w:szCs w:val="24"/>
          <w:u w:color="000000"/>
          <w:bdr w:val="nil"/>
          <w:lang w:eastAsia="it-IT"/>
        </w:rPr>
        <w:t>di essere in possesso di attestazione SOA, rilasciata da società/organismo di attestazione (SOA) regolarmente autorizzata, in corso di validità, che documenti, ai sensi degli artt. 100 del D. Lgs. 36/2023 e allegato II.12 del Codice, la qualificazione in categoria e classifica adeguata ai lavori da assumere</w:t>
      </w:r>
      <w:bookmarkEnd w:id="3"/>
      <w:r w:rsidRPr="009A4330">
        <w:rPr>
          <w:rFonts w:ascii="Calibri" w:eastAsia="Arial Unicode MS" w:hAnsi="Calibri" w:cs="Calibri"/>
          <w:color w:val="000000"/>
          <w:sz w:val="24"/>
          <w:szCs w:val="24"/>
          <w:u w:color="000000"/>
          <w:bdr w:val="nil"/>
          <w:lang w:eastAsia="it-IT"/>
        </w:rPr>
        <w:t>:</w:t>
      </w:r>
    </w:p>
    <w:p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color w:val="000000"/>
          <w:sz w:val="24"/>
          <w:szCs w:val="24"/>
          <w:u w:color="000000"/>
          <w:bdr w:val="nil"/>
          <w:lang w:eastAsia="it-IT"/>
        </w:rPr>
      </w:pPr>
      <w:r w:rsidRPr="009A4330">
        <w:rPr>
          <w:rFonts w:ascii="Calibri" w:eastAsia="Arial Unicode MS" w:hAnsi="Calibri" w:cs="Calibri"/>
          <w:b/>
          <w:bCs/>
          <w:color w:val="000000"/>
          <w:sz w:val="24"/>
          <w:szCs w:val="24"/>
          <w:u w:color="000000"/>
          <w:bdr w:val="nil"/>
          <w:lang w:eastAsia="it-IT"/>
        </w:rPr>
        <w:t>Categoria _________      Classifica _______</w:t>
      </w:r>
    </w:p>
    <w:p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color w:val="000000"/>
          <w:sz w:val="24"/>
          <w:szCs w:val="24"/>
          <w:u w:color="000000"/>
          <w:bdr w:val="nil"/>
          <w:lang w:eastAsia="it-IT"/>
        </w:rPr>
      </w:pPr>
      <w:r w:rsidRPr="009A4330">
        <w:rPr>
          <w:rFonts w:ascii="Calibri" w:eastAsia="Arial Unicode MS" w:hAnsi="Calibri" w:cs="Calibri"/>
          <w:b/>
          <w:bCs/>
          <w:color w:val="000000"/>
          <w:sz w:val="24"/>
          <w:szCs w:val="24"/>
          <w:u w:color="000000"/>
          <w:bdr w:val="nil"/>
          <w:lang w:eastAsia="it-IT"/>
        </w:rPr>
        <w:t>Categoria _________      Classifica _______</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per gli operatori economici stabiliti in altri stati diversi dall’Italia con obbligo di redigere tutta la documentazione in lingua italiana e di convertire tutti gli importi in Euro</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possedere,</w:t>
      </w:r>
      <w:r w:rsidRPr="009A4330">
        <w:rPr>
          <w:rFonts w:ascii="Calibri" w:eastAsia="Arial Unicode MS" w:hAnsi="Calibri" w:cs="Calibri"/>
          <w:color w:val="000000"/>
          <w:spacing w:val="30"/>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merito</w:t>
      </w:r>
      <w:r w:rsidRPr="009A4330">
        <w:rPr>
          <w:rFonts w:ascii="Calibri" w:eastAsia="Arial Unicode MS" w:hAnsi="Calibri" w:cs="Calibri"/>
          <w:color w:val="000000"/>
          <w:spacing w:val="2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ai</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requisiti</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qualificazione,</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documentazione</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idonea</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equivalente,</w:t>
      </w:r>
      <w:r w:rsidRPr="009A4330">
        <w:rPr>
          <w:rFonts w:ascii="Calibri" w:eastAsia="Arial Unicode MS" w:hAnsi="Calibri" w:cs="Calibri"/>
          <w:color w:val="000000"/>
          <w:spacing w:val="30"/>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resa secondo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la</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legislazione</w:t>
      </w:r>
      <w:r w:rsidRPr="009A4330">
        <w:rPr>
          <w:rFonts w:ascii="Calibri" w:eastAsia="Arial Unicode MS" w:hAnsi="Calibri" w:cs="Calibri"/>
          <w:color w:val="000000"/>
          <w:spacing w:val="-9"/>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dello</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Stato</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Appartenenza;</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il seguente numero di dipendenti impiegati alla data di presentazione della domanda:</w:t>
      </w:r>
    </w:p>
    <w:p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lastRenderedPageBreak/>
        <w:t>_____________________________________________________________________________</w:t>
      </w:r>
      <w:r w:rsidRPr="009A4330">
        <w:rPr>
          <w:rFonts w:ascii="Calibri" w:eastAsia="Arial Unicode MS" w:hAnsi="Calibri" w:cs="Calibri"/>
          <w:color w:val="000000"/>
          <w:sz w:val="24"/>
          <w:szCs w:val="24"/>
          <w:u w:color="000000"/>
          <w:bdr w:val="nil"/>
          <w:lang w:eastAsia="it-IT"/>
        </w:rPr>
        <w:t>;</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4" w:name="_Hlk163550838"/>
      <w:r w:rsidRPr="009A4330">
        <w:rPr>
          <w:rFonts w:ascii="Calibri" w:eastAsia="Arial Unicode MS" w:hAnsi="Calibri" w:cs="Calibri"/>
          <w:color w:val="000000"/>
          <w:sz w:val="24"/>
          <w:szCs w:val="24"/>
          <w:u w:color="000000"/>
          <w:bdr w:val="nil"/>
          <w:lang w:eastAsia="it-IT"/>
        </w:rPr>
        <w:t>di non aver violato il divieto di intestazione fiduciaria di cui all'articolo 17 della legge 19 marzo 1990, n. 55. Barrare la casella il cui caso ricorre:</w:t>
      </w:r>
    </w:p>
    <w:p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di essere in regola con le norme che disciplinano il diritto al lavoro dei disabili di cui alla L. 12 marzo 1999, n. 68;</w:t>
      </w:r>
    </w:p>
    <w:p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di non essere assoggettato agli obblighi di assunzioni obbligatorie di cui alla L.68/99 (per imprese che occupano non più di 15 dipendenti e da 15 a 30 dipendenti che non abbiano effettuato nuove assunzioni dopo il 18/01/2000);</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5" w:name="_Hlk154677525"/>
      <w:bookmarkEnd w:id="4"/>
      <w:r w:rsidRPr="009A4330">
        <w:rPr>
          <w:rFonts w:ascii="Calibri" w:eastAsia="Arial Unicode MS" w:hAnsi="Calibri" w:cs="Calibri"/>
          <w:color w:val="000000"/>
          <w:sz w:val="24"/>
          <w:szCs w:val="24"/>
          <w:u w:color="000000"/>
          <w:bdr w:val="nil"/>
          <w:lang w:eastAsia="it-IT"/>
        </w:rPr>
        <w:t>l’assenza della causa ostativa di cui all’art. 53, comma 16-ter del D. Lgs. n. 165/01 e dell’art. 21 del D. Lgs. n. 39 del 08/04/13 e specificatamente di non avere concluso contratti di lavoro subordinato o autonomo e comunque di non aver attribuito incarichi ad ex dipendenti dell’amministrazione committente (compresi i soggetti di cui all’art. 21 del D. 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bookmarkEnd w:id="5"/>
    <w:p w:rsidR="009A4330" w:rsidRPr="009A4330" w:rsidRDefault="009A4330" w:rsidP="009A4330">
      <w:pPr>
        <w:widowControl w:val="0"/>
        <w:numPr>
          <w:ilvl w:val="0"/>
          <w:numId w:val="1"/>
        </w:numPr>
        <w:pBdr>
          <w:top w:val="nil"/>
          <w:left w:val="nil"/>
          <w:bottom w:val="nil"/>
          <w:right w:val="nil"/>
          <w:between w:val="nil"/>
          <w:bar w:val="nil"/>
        </w:pBdr>
        <w:spacing w:after="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 xml:space="preserve">di essere edotto degli obblighi derivanti dal Codice di comportamento adottato dalla stazione appaltante reperibile al seguente link: </w:t>
      </w:r>
    </w:p>
    <w:p w:rsidR="009A4330" w:rsidRPr="009A4330" w:rsidRDefault="009A4330" w:rsidP="009A4330">
      <w:pPr>
        <w:widowControl w:val="0"/>
        <w:pBdr>
          <w:top w:val="nil"/>
          <w:left w:val="nil"/>
          <w:bottom w:val="nil"/>
          <w:right w:val="nil"/>
          <w:between w:val="nil"/>
          <w:bar w:val="nil"/>
        </w:pBdr>
        <w:spacing w:after="0" w:line="276" w:lineRule="auto"/>
        <w:ind w:left="284"/>
        <w:jc w:val="both"/>
        <w:rPr>
          <w:rFonts w:ascii="Calibri" w:eastAsia="Arial Unicode MS" w:hAnsi="Calibri" w:cs="Calibri"/>
          <w:i/>
          <w:iCs/>
          <w:color w:val="000000"/>
          <w:sz w:val="24"/>
          <w:szCs w:val="24"/>
          <w:u w:color="000000"/>
          <w:bdr w:val="nil"/>
          <w:lang w:eastAsia="it-IT"/>
        </w:rPr>
      </w:pPr>
      <w:r w:rsidRPr="009A4330">
        <w:rPr>
          <w:rFonts w:ascii="Calibri" w:eastAsia="Arial Unicode MS" w:hAnsi="Calibri" w:cs="Calibri"/>
          <w:i/>
          <w:iCs/>
          <w:color w:val="000000"/>
          <w:sz w:val="24"/>
          <w:szCs w:val="24"/>
          <w:u w:color="000000"/>
          <w:bdr w:val="nil"/>
          <w:lang w:eastAsia="it-IT"/>
        </w:rPr>
        <w:t xml:space="preserve">https://www.comune.palermo.it/amministrazione-trasparente.php?grp=3&amp;lev=4&amp;id=83  </w:t>
      </w:r>
    </w:p>
    <w:p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e di impegnarsi, in caso di aggiudicazione, ad osservare e a far osservare ai propri dipendenti e collaboratori, per quanto applicabile, il suddetto codice, pena la risoluzione del contratto;</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per gli operatori economici non residenti e privi di stabile organizzazione in Italia</w:t>
      </w:r>
      <w:r w:rsidRPr="009A4330">
        <w:rPr>
          <w:rFonts w:ascii="Calibri" w:eastAsia="Arial Unicode MS" w:hAnsi="Calibri" w:cs="Calibri"/>
          <w:color w:val="000000"/>
          <w:sz w:val="24"/>
          <w:szCs w:val="24"/>
          <w:u w:color="000000"/>
          <w:bdr w:val="nil"/>
          <w:lang w:eastAsia="it-IT"/>
        </w:rPr>
        <w:t xml:space="preserve">) l’impegno ad uniformarsi, in caso di aggiudicazione, alla disciplina di cui agli articoli 17, comma 2, </w:t>
      </w:r>
      <w:r w:rsidRPr="009A4330">
        <w:rPr>
          <w:rFonts w:ascii="Calibri" w:eastAsia="Arial Unicode MS" w:hAnsi="Calibri" w:cs="Calibri"/>
          <w:sz w:val="24"/>
          <w:szCs w:val="24"/>
          <w:u w:color="000000"/>
          <w:bdr w:val="nil"/>
          <w:lang w:eastAsia="it-IT"/>
        </w:rPr>
        <w:t xml:space="preserve">e 53 </w:t>
      </w:r>
      <w:r w:rsidRPr="009A4330">
        <w:rPr>
          <w:rFonts w:ascii="Calibri" w:eastAsia="Arial Unicode MS" w:hAnsi="Calibri" w:cs="Calibri"/>
          <w:color w:val="000000"/>
          <w:sz w:val="24"/>
          <w:szCs w:val="24"/>
          <w:u w:color="000000"/>
          <w:bdr w:val="nil"/>
          <w:lang w:eastAsia="it-IT"/>
        </w:rPr>
        <w:t>del decreto del Presidente della Repubblica 633/72 e a comunicare alla stazione appaltante la nomina del proprio rappresentante fiscale, nelle forme di legge;</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il seguente domicilio fiscale __________________________, il codice fiscale _______________, la partita IVA ________________________, l’indirizzo di posta elettronica certificata ______________________________oppure, solo in caso di concorrenti aventi sede in altri Stati membri, l’indirizzo di posta elettronica ______________________________________ ai fini delle comunicazioni di cui all’art. 90 del Codice;</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di aver preso visione e di accettare il trattamento dei dati personali di cui all’articolo 24 “Trattamento dei dati personali” del disciplinare di gara;</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 xml:space="preserve">di avere direttamente o con delega a personale dipendente, esaminato tutti gli elaborati progettuali, compreso il calcolo sommario della spesa e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w:t>
      </w:r>
      <w:r w:rsidRPr="009A4330">
        <w:rPr>
          <w:rFonts w:ascii="Calibri" w:eastAsia="Arial Unicode MS" w:hAnsi="Calibri" w:cs="Calibri"/>
          <w:color w:val="000000"/>
          <w:sz w:val="24"/>
          <w:szCs w:val="24"/>
          <w:u w:color="000000"/>
          <w:bdr w:val="nil"/>
          <w:lang w:eastAsia="it-IT"/>
        </w:rPr>
        <w:lastRenderedPageBreak/>
        <w:t>sulle condizioni contrattuali e sull'esecuzione dei lavori e di aver giudicato i lavori stessi realizzabili, gli elaborati progettuali adeguati ed i prezzi nel loro complesso remunerativi e tali da consentire il ribasso offerto rinunciando fin d’ora, a qualsiasi azione in merito di eventuali maggiorazioni per lievitazione dei prezzi che dovessero intervenire durante l’esecuzione dei lavori. Attesta altresì di avere tenuto conto degli oneri compresi quelli eventuali relativi alla raccolta, trasporto e smaltimento dei rifiuti e/o residui di lavorazione, nonché degli oneri relativi alle disposizioni in materia di sicurezza, di assicurazione, di condizioni di lavoro, di previdenza e</w:t>
      </w:r>
      <w:r w:rsidRPr="009A4330">
        <w:rPr>
          <w:rFonts w:ascii="Calibri" w:eastAsia="Arial Unicode MS" w:hAnsi="Calibri" w:cs="Calibri"/>
          <w:color w:val="000000"/>
          <w:sz w:val="24"/>
          <w:szCs w:val="24"/>
          <w:u w:color="000009"/>
          <w:bdr w:val="nil"/>
          <w:lang w:eastAsia="it-IT"/>
        </w:rPr>
        <w:t xml:space="preserve"> assistenza in vigore nel luogo dove devono essere eseguiti i lavori; di aver effettuato inoltre, una verifica della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disponibilità della mano d'opera necessaria per l'esecuzione dei lavori nonché della disponibilità di attrezzature adeguate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all'entità</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 alle tipologie e categorie dei lavori</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 appalto;</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bookmarkStart w:id="6" w:name="_Hlk154677363"/>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accettare,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senza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condizione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o</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riserva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alcuna,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tutte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norme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disposizioni</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contenute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nella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documentazione di</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gara;</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di accettare quanto previsto sia  nelle Clausole di Autotutela e Patto di Integrità che nel  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w:t>
      </w:r>
    </w:p>
    <w:bookmarkEnd w:id="6"/>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di eseguire nel rispetto dell’art. 57 del “Codice”, quanto previsto nella documentazione progettuale redatta tenendo conto delle specifiche tecniche e delle clausole contrattuali contenute nei criteri ambientali minimi (CAM) </w:t>
      </w:r>
      <w:bookmarkStart w:id="7" w:name="_Hlk154677236"/>
      <w:bookmarkStart w:id="8" w:name="_Hlk154094606"/>
      <w:r w:rsidRPr="009A4330">
        <w:rPr>
          <w:rFonts w:ascii="Calibri" w:eastAsia="Arial Unicode MS" w:hAnsi="Calibri" w:cs="Calibri"/>
          <w:sz w:val="24"/>
          <w:szCs w:val="24"/>
          <w:u w:color="000000"/>
          <w:bdr w:val="nil"/>
          <w:lang w:eastAsia="it-IT"/>
        </w:rPr>
        <w:t>approvati con D.M. n° 256 del 23/06/2022</w:t>
      </w:r>
      <w:r w:rsidRPr="009A4330">
        <w:rPr>
          <w:rFonts w:ascii="Arial" w:eastAsia="Arial Unicode MS" w:hAnsi="Arial" w:cs="Arial"/>
          <w:sz w:val="20"/>
          <w:szCs w:val="20"/>
          <w:u w:color="000000"/>
          <w:bdr w:val="nil"/>
          <w:lang w:eastAsia="it-IT"/>
        </w:rPr>
        <w:t xml:space="preserve"> </w:t>
      </w:r>
      <w:bookmarkEnd w:id="7"/>
      <w:r w:rsidRPr="009A4330">
        <w:rPr>
          <w:rFonts w:ascii="Calibri" w:eastAsia="Arial Unicode MS" w:hAnsi="Calibri" w:cs="Calibri"/>
          <w:color w:val="000000"/>
          <w:sz w:val="24"/>
          <w:szCs w:val="24"/>
          <w:u w:color="000000"/>
          <w:bdr w:val="nil"/>
          <w:lang w:eastAsia="it-IT"/>
        </w:rPr>
        <w:t>e di impegnarsi ad utilizzare una quota di materiale non inferiore al 30% del fabbisogno proveniente da riciclo degli inerti, ai sensi dell’art. 24 della L.R. n° 12 del 12 luglio 2011, per disposizioni finalizzate a valorizzare gli aspetti ambientali, a condizione che gli stessi siano dotati di apposita certificazione;</w:t>
      </w:r>
      <w:bookmarkEnd w:id="8"/>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 xml:space="preserve">di essere informato che, ai sensi e per gli effetti del Decreto Legislativo 30/06/2003 n. 196 e </w:t>
      </w:r>
      <w:proofErr w:type="spellStart"/>
      <w:r w:rsidRPr="009A4330">
        <w:rPr>
          <w:rFonts w:ascii="Calibri" w:eastAsia="Arial Unicode MS" w:hAnsi="Calibri" w:cs="Calibri"/>
          <w:color w:val="000000"/>
          <w:sz w:val="24"/>
          <w:szCs w:val="24"/>
          <w:u w:color="000009"/>
          <w:bdr w:val="nil"/>
          <w:lang w:eastAsia="it-IT"/>
        </w:rPr>
        <w:t>ss.mm.ii</w:t>
      </w:r>
      <w:proofErr w:type="spellEnd"/>
      <w:r w:rsidRPr="009A4330">
        <w:rPr>
          <w:rFonts w:ascii="Calibri" w:eastAsia="Arial Unicode MS" w:hAnsi="Calibri" w:cs="Calibri"/>
          <w:color w:val="000000"/>
          <w:sz w:val="24"/>
          <w:szCs w:val="24"/>
          <w:u w:color="000009"/>
          <w:bdr w:val="nil"/>
          <w:lang w:eastAsia="it-IT"/>
        </w:rPr>
        <w:t>., i dati</w:t>
      </w:r>
      <w:r w:rsidRPr="009A4330">
        <w:rPr>
          <w:rFonts w:ascii="Calibri" w:eastAsia="Arial Unicode MS" w:hAnsi="Calibri" w:cs="Calibri"/>
          <w:color w:val="000000"/>
          <w:spacing w:val="-4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personali raccolti saranno trattati, anche con strumenti informatici, esclusivamente nell’ambito della gara regolata dal</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presente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bando</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disciplinare;</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bookmarkStart w:id="9" w:name="_Hlk154677285"/>
      <w:r w:rsidRPr="009A4330">
        <w:rPr>
          <w:rFonts w:ascii="Calibri" w:eastAsia="Arial Unicode MS" w:hAnsi="Calibri" w:cs="Calibri"/>
          <w:color w:val="000000"/>
          <w:sz w:val="24"/>
          <w:szCs w:val="24"/>
          <w:u w:color="000009"/>
          <w:bdr w:val="nil"/>
          <w:lang w:eastAsia="it-IT"/>
        </w:rPr>
        <w:t>di accettare la condizione che l’Ente aggiudicatario escluderà dalla gara i concorrenti per i quali si accerta che le relative offerte sono imputabili ad un unico centro decisionale, sulla base di univoci elementi. La verifica e l’eventuale esclusione sono disposte dopo l’apertura delle buste contenenti l’offerta economica;</w:t>
      </w:r>
    </w:p>
    <w:bookmarkEnd w:id="9"/>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che in merito all’Avvalimento – (barrare il caso che ricorre)</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non intende ricorrere all’Avvalimento</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intende ricorrere all’Avvalimento e allega</w:t>
      </w:r>
      <w:r w:rsidRPr="009A4330">
        <w:rPr>
          <w:rFonts w:eastAsia="Arial Unicode MS" w:cstheme="minorHAnsi"/>
          <w:spacing w:val="-3"/>
          <w:sz w:val="24"/>
          <w:szCs w:val="24"/>
          <w:u w:color="000009"/>
          <w:bdr w:val="nil"/>
          <w:lang w:eastAsia="it-IT"/>
        </w:rPr>
        <w:t xml:space="preserve"> </w:t>
      </w:r>
      <w:r w:rsidRPr="009A4330">
        <w:rPr>
          <w:rFonts w:eastAsia="Arial Unicode MS" w:cstheme="minorHAnsi"/>
          <w:sz w:val="24"/>
          <w:szCs w:val="24"/>
          <w:u w:color="000009"/>
          <w:bdr w:val="nil"/>
          <w:lang w:eastAsia="it-IT"/>
        </w:rPr>
        <w:t>tutta</w:t>
      </w:r>
      <w:r w:rsidRPr="009A4330">
        <w:rPr>
          <w:rFonts w:eastAsia="Arial Unicode MS" w:cstheme="minorHAnsi"/>
          <w:spacing w:val="-5"/>
          <w:sz w:val="24"/>
          <w:szCs w:val="24"/>
          <w:u w:color="000009"/>
          <w:bdr w:val="nil"/>
          <w:lang w:eastAsia="it-IT"/>
        </w:rPr>
        <w:t xml:space="preserve"> </w:t>
      </w:r>
      <w:r w:rsidRPr="009A4330">
        <w:rPr>
          <w:rFonts w:eastAsia="Arial Unicode MS" w:cstheme="minorHAnsi"/>
          <w:sz w:val="24"/>
          <w:szCs w:val="24"/>
          <w:u w:color="000009"/>
          <w:bdr w:val="nil"/>
          <w:lang w:eastAsia="it-IT"/>
        </w:rPr>
        <w:t>la</w:t>
      </w:r>
      <w:r w:rsidRPr="009A4330">
        <w:rPr>
          <w:rFonts w:eastAsia="Arial Unicode MS" w:cstheme="minorHAnsi"/>
          <w:spacing w:val="-2"/>
          <w:sz w:val="24"/>
          <w:szCs w:val="24"/>
          <w:u w:color="000009"/>
          <w:bdr w:val="nil"/>
          <w:lang w:eastAsia="it-IT"/>
        </w:rPr>
        <w:t xml:space="preserve"> </w:t>
      </w:r>
      <w:r w:rsidRPr="009A4330">
        <w:rPr>
          <w:rFonts w:eastAsia="Arial Unicode MS" w:cstheme="minorHAnsi"/>
          <w:sz w:val="24"/>
          <w:szCs w:val="24"/>
          <w:u w:color="000009"/>
          <w:bdr w:val="nil"/>
          <w:lang w:eastAsia="it-IT"/>
        </w:rPr>
        <w:t>documentazione</w:t>
      </w:r>
      <w:r w:rsidRPr="009A4330">
        <w:rPr>
          <w:rFonts w:eastAsia="Arial Unicode MS" w:cstheme="minorHAnsi"/>
          <w:spacing w:val="-4"/>
          <w:sz w:val="24"/>
          <w:szCs w:val="24"/>
          <w:u w:color="000009"/>
          <w:bdr w:val="nil"/>
          <w:lang w:eastAsia="it-IT"/>
        </w:rPr>
        <w:t xml:space="preserve"> </w:t>
      </w:r>
      <w:r w:rsidRPr="009A4330">
        <w:rPr>
          <w:rFonts w:eastAsia="Arial Unicode MS" w:cstheme="minorHAnsi"/>
          <w:sz w:val="24"/>
          <w:szCs w:val="24"/>
          <w:u w:color="000009"/>
          <w:bdr w:val="nil"/>
          <w:lang w:eastAsia="it-IT"/>
        </w:rPr>
        <w:t>prescritta</w:t>
      </w:r>
      <w:r w:rsidRPr="009A4330">
        <w:rPr>
          <w:rFonts w:eastAsia="Arial Unicode MS" w:cstheme="minorHAnsi"/>
          <w:spacing w:val="-3"/>
          <w:sz w:val="24"/>
          <w:szCs w:val="24"/>
          <w:u w:color="000009"/>
          <w:bdr w:val="nil"/>
          <w:lang w:eastAsia="it-IT"/>
        </w:rPr>
        <w:t xml:space="preserve"> </w:t>
      </w:r>
      <w:r w:rsidRPr="009A4330">
        <w:rPr>
          <w:rFonts w:eastAsia="Arial Unicode MS" w:cstheme="minorHAnsi"/>
          <w:sz w:val="24"/>
          <w:szCs w:val="24"/>
          <w:u w:color="000009"/>
          <w:bdr w:val="nil"/>
          <w:lang w:eastAsia="it-IT"/>
        </w:rPr>
        <w:t>dall’art.</w:t>
      </w:r>
      <w:r w:rsidRPr="009A4330">
        <w:rPr>
          <w:rFonts w:eastAsia="Arial Unicode MS" w:cstheme="minorHAnsi"/>
          <w:spacing w:val="-4"/>
          <w:sz w:val="24"/>
          <w:szCs w:val="24"/>
          <w:u w:color="000009"/>
          <w:bdr w:val="nil"/>
          <w:lang w:eastAsia="it-IT"/>
        </w:rPr>
        <w:t xml:space="preserve"> </w:t>
      </w:r>
      <w:r w:rsidRPr="009A4330">
        <w:rPr>
          <w:rFonts w:eastAsia="Arial Unicode MS" w:cstheme="minorHAnsi"/>
          <w:sz w:val="24"/>
          <w:szCs w:val="24"/>
          <w:u w:color="000009"/>
          <w:bdr w:val="nil"/>
          <w:lang w:eastAsia="it-IT"/>
        </w:rPr>
        <w:t>104</w:t>
      </w:r>
      <w:r w:rsidRPr="009A4330">
        <w:rPr>
          <w:rFonts w:eastAsia="Arial Unicode MS" w:cstheme="minorHAnsi"/>
          <w:spacing w:val="-3"/>
          <w:sz w:val="24"/>
          <w:szCs w:val="24"/>
          <w:u w:color="000009"/>
          <w:bdr w:val="nil"/>
          <w:lang w:eastAsia="it-IT"/>
        </w:rPr>
        <w:t xml:space="preserve"> </w:t>
      </w:r>
      <w:r w:rsidRPr="009A4330">
        <w:rPr>
          <w:rFonts w:eastAsia="Arial Unicode MS" w:cstheme="minorHAnsi"/>
          <w:sz w:val="24"/>
          <w:szCs w:val="24"/>
          <w:u w:color="000009"/>
          <w:bdr w:val="nil"/>
          <w:lang w:eastAsia="it-IT"/>
        </w:rPr>
        <w:t>del</w:t>
      </w:r>
      <w:r w:rsidRPr="009A4330">
        <w:rPr>
          <w:rFonts w:eastAsia="Arial Unicode MS" w:cstheme="minorHAnsi"/>
          <w:spacing w:val="-2"/>
          <w:sz w:val="24"/>
          <w:szCs w:val="24"/>
          <w:u w:color="000009"/>
          <w:bdr w:val="nil"/>
          <w:lang w:eastAsia="it-IT"/>
        </w:rPr>
        <w:t xml:space="preserve"> </w:t>
      </w:r>
      <w:r w:rsidRPr="009A4330">
        <w:rPr>
          <w:rFonts w:eastAsia="Arial Unicode MS" w:cstheme="minorHAnsi"/>
          <w:sz w:val="24"/>
          <w:szCs w:val="24"/>
          <w:u w:color="000009"/>
          <w:bdr w:val="nil"/>
          <w:lang w:eastAsia="it-IT"/>
        </w:rPr>
        <w:t>“Codice”</w:t>
      </w:r>
      <w:r w:rsidRPr="009A4330">
        <w:rPr>
          <w:rFonts w:eastAsia="Arial Unicode MS" w:cstheme="minorHAnsi"/>
          <w:spacing w:val="-2"/>
          <w:sz w:val="24"/>
          <w:szCs w:val="24"/>
          <w:u w:color="000009"/>
          <w:bdr w:val="nil"/>
          <w:lang w:eastAsia="it-IT"/>
        </w:rPr>
        <w:t xml:space="preserve"> </w:t>
      </w:r>
      <w:r w:rsidRPr="009A4330">
        <w:rPr>
          <w:rFonts w:eastAsia="Arial Unicode MS" w:cstheme="minorHAnsi"/>
          <w:sz w:val="24"/>
          <w:szCs w:val="24"/>
          <w:u w:color="000009"/>
          <w:bdr w:val="nil"/>
          <w:lang w:eastAsia="it-IT"/>
        </w:rPr>
        <w:t>così</w:t>
      </w:r>
      <w:r w:rsidRPr="009A4330">
        <w:rPr>
          <w:rFonts w:eastAsia="Arial Unicode MS" w:cstheme="minorHAnsi"/>
          <w:spacing w:val="-3"/>
          <w:sz w:val="24"/>
          <w:szCs w:val="24"/>
          <w:u w:color="000009"/>
          <w:bdr w:val="nil"/>
          <w:lang w:eastAsia="it-IT"/>
        </w:rPr>
        <w:t xml:space="preserve"> </w:t>
      </w:r>
      <w:r w:rsidRPr="009A4330">
        <w:rPr>
          <w:rFonts w:eastAsia="Arial Unicode MS" w:cstheme="minorHAnsi"/>
          <w:sz w:val="24"/>
          <w:szCs w:val="24"/>
          <w:u w:color="000009"/>
          <w:bdr w:val="nil"/>
          <w:lang w:eastAsia="it-IT"/>
        </w:rPr>
        <w:t>come</w:t>
      </w:r>
      <w:r w:rsidRPr="009A4330">
        <w:rPr>
          <w:rFonts w:eastAsia="Arial Unicode MS" w:cstheme="minorHAnsi"/>
          <w:spacing w:val="-4"/>
          <w:sz w:val="24"/>
          <w:szCs w:val="24"/>
          <w:u w:color="000009"/>
          <w:bdr w:val="nil"/>
          <w:lang w:eastAsia="it-IT"/>
        </w:rPr>
        <w:t xml:space="preserve"> </w:t>
      </w:r>
      <w:r w:rsidRPr="009A4330">
        <w:rPr>
          <w:rFonts w:eastAsia="Arial Unicode MS" w:cstheme="minorHAnsi"/>
          <w:sz w:val="24"/>
          <w:szCs w:val="24"/>
          <w:u w:color="000009"/>
          <w:bdr w:val="nil"/>
          <w:lang w:eastAsia="it-IT"/>
        </w:rPr>
        <w:t>specificato</w:t>
      </w:r>
      <w:r w:rsidRPr="009A4330">
        <w:rPr>
          <w:rFonts w:eastAsia="Arial Unicode MS" w:cstheme="minorHAnsi"/>
          <w:spacing w:val="-48"/>
          <w:sz w:val="24"/>
          <w:szCs w:val="24"/>
          <w:u w:color="000009"/>
          <w:bdr w:val="nil"/>
          <w:lang w:eastAsia="it-IT"/>
        </w:rPr>
        <w:t xml:space="preserve">   </w:t>
      </w:r>
      <w:r w:rsidRPr="009A4330">
        <w:rPr>
          <w:rFonts w:eastAsia="Arial Unicode MS" w:cstheme="minorHAnsi"/>
          <w:sz w:val="24"/>
          <w:szCs w:val="24"/>
          <w:u w:color="000009"/>
          <w:bdr w:val="nil"/>
          <w:lang w:eastAsia="it-IT"/>
        </w:rPr>
        <w:t>nel bando;</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lastRenderedPageBreak/>
        <w:t>che in merito al Subappalto - (barrare il caso che ricorre)</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non intende subappaltare</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intende subappaltare o affidare a cottimo i seguenti lavori:</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Categoria…………………………………………</w:t>
      </w:r>
      <w:proofErr w:type="gramStart"/>
      <w:r w:rsidRPr="009A4330">
        <w:rPr>
          <w:rFonts w:eastAsia="Arial Unicode MS" w:cstheme="minorHAnsi"/>
          <w:sz w:val="24"/>
          <w:szCs w:val="24"/>
          <w:u w:color="000009"/>
          <w:bdr w:val="nil"/>
          <w:lang w:eastAsia="it-IT"/>
        </w:rPr>
        <w:t>…….</w:t>
      </w:r>
      <w:proofErr w:type="gramEnd"/>
      <w:r w:rsidRPr="009A4330">
        <w:rPr>
          <w:rFonts w:eastAsia="Arial Unicode MS" w:cstheme="minorHAnsi"/>
          <w:sz w:val="24"/>
          <w:szCs w:val="24"/>
          <w:u w:color="000009"/>
          <w:bdr w:val="nil"/>
          <w:lang w:eastAsia="it-IT"/>
        </w:rPr>
        <w:t>.……….…… Percentuale % …………</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che in merito ai Noli - (barrare il caso che ricorre)</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non intende avvalersi di noli a freddo</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intende avvalersi dei seguenti noli a freddo:</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709"/>
        <w:jc w:val="both"/>
        <w:rPr>
          <w:rFonts w:ascii="Arial" w:eastAsia="Arial Unicode MS" w:hAnsi="Arial" w:cs="Arial"/>
          <w:sz w:val="20"/>
          <w:szCs w:val="20"/>
          <w:u w:color="000009"/>
          <w:bdr w:val="nil"/>
          <w:lang w:eastAsia="it-IT"/>
        </w:rPr>
      </w:pPr>
      <w:r w:rsidRPr="009A4330">
        <w:rPr>
          <w:rFonts w:eastAsia="Arial Unicode MS" w:cstheme="minorHAnsi"/>
          <w:sz w:val="24"/>
          <w:szCs w:val="24"/>
          <w:u w:color="000009"/>
          <w:bdr w:val="nil"/>
          <w:lang w:eastAsia="it-IT"/>
        </w:rPr>
        <w:t>........................................................................................................................................</w:t>
      </w:r>
      <w:r w:rsidRPr="009A4330">
        <w:rPr>
          <w:rFonts w:ascii="Arial" w:eastAsia="Arial Unicode MS" w:hAnsi="Arial" w:cs="Arial"/>
          <w:sz w:val="20"/>
          <w:szCs w:val="20"/>
          <w:u w:color="000009"/>
          <w:bdr w:val="nil"/>
          <w:lang w:eastAsia="it-IT"/>
        </w:rPr>
        <w:t xml:space="preserve"> </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di indicare ai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fini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delle</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informazioni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relative</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alla</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regolarità</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contributiva</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dati</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relativi</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contratto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collettivo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nazionale</w:t>
      </w:r>
      <w:r w:rsidRPr="009A4330">
        <w:rPr>
          <w:rFonts w:ascii="Calibri" w:eastAsia="Arial Unicode MS" w:hAnsi="Calibri" w:cs="Calibri"/>
          <w:color w:val="000000"/>
          <w:spacing w:val="-4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lavoro</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applicato:</w:t>
      </w:r>
    </w:p>
    <w:p w:rsidR="009A4330" w:rsidRPr="009A4330" w:rsidRDefault="009A4330" w:rsidP="009A4330">
      <w:pPr>
        <w:widowControl w:val="0"/>
        <w:numPr>
          <w:ilvl w:val="0"/>
          <w:numId w:val="4"/>
        </w:numPr>
        <w:pBdr>
          <w:top w:val="nil"/>
          <w:left w:val="nil"/>
          <w:bottom w:val="nil"/>
          <w:right w:val="nil"/>
          <w:between w:val="nil"/>
          <w:bar w:val="nil"/>
        </w:pBdr>
        <w:spacing w:after="120" w:line="276" w:lineRule="auto"/>
        <w:jc w:val="both"/>
        <w:rPr>
          <w:rFonts w:ascii="Calibri" w:eastAsia="Arial Unicode MS" w:hAnsi="Calibri" w:cs="Calibri"/>
          <w:color w:val="000000"/>
          <w:sz w:val="24"/>
          <w:szCs w:val="24"/>
          <w:u w:color="000000"/>
          <w:bdr w:val="nil"/>
          <w:lang w:eastAsia="it-IT"/>
        </w:rPr>
      </w:pPr>
      <w:bookmarkStart w:id="10" w:name="_Hlk163550977"/>
      <w:r w:rsidRPr="009A4330">
        <w:rPr>
          <w:rFonts w:ascii="Calibri" w:eastAsia="Arial Unicode MS" w:hAnsi="Calibri" w:cs="Calibri"/>
          <w:color w:val="000000"/>
          <w:sz w:val="24"/>
          <w:szCs w:val="24"/>
          <w:u w:color="000009"/>
          <w:bdr w:val="nil"/>
          <w:lang w:eastAsia="it-IT"/>
        </w:rPr>
        <w:t>per</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INAIL:</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(codice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Ditta,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sede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territoriale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dell’ufficio</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competenza,</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numero</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posizione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assicurativa) ________________________________________________________________</w:t>
      </w:r>
    </w:p>
    <w:p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__________________________________________________________________________;</w:t>
      </w:r>
    </w:p>
    <w:p w:rsidR="009A4330" w:rsidRPr="009A4330" w:rsidRDefault="009A4330" w:rsidP="009A4330">
      <w:pPr>
        <w:widowControl w:val="0"/>
        <w:numPr>
          <w:ilvl w:val="0"/>
          <w:numId w:val="4"/>
        </w:numPr>
        <w:pBdr>
          <w:top w:val="nil"/>
          <w:left w:val="nil"/>
          <w:bottom w:val="nil"/>
          <w:right w:val="nil"/>
          <w:between w:val="nil"/>
          <w:bar w:val="nil"/>
        </w:pBdr>
        <w:spacing w:after="120" w:line="276" w:lineRule="auto"/>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per</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INPS:</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(matricola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aziendale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sede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istituto) _____________________________________</w:t>
      </w:r>
    </w:p>
    <w:p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__________________________________________________________________________;</w:t>
      </w:r>
    </w:p>
    <w:p w:rsidR="009A4330" w:rsidRPr="009A4330" w:rsidRDefault="009A4330" w:rsidP="009A4330">
      <w:pPr>
        <w:widowControl w:val="0"/>
        <w:numPr>
          <w:ilvl w:val="0"/>
          <w:numId w:val="4"/>
        </w:numPr>
        <w:pBdr>
          <w:top w:val="nil"/>
          <w:left w:val="nil"/>
          <w:bottom w:val="nil"/>
          <w:right w:val="nil"/>
          <w:between w:val="nil"/>
          <w:bar w:val="nil"/>
        </w:pBdr>
        <w:spacing w:after="120" w:line="276" w:lineRule="auto"/>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per</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CASSA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EDILE: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(codice</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impresa,</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codice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sede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cassa</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territoriale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competenza) _________</w:t>
      </w:r>
    </w:p>
    <w:p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__________________________________________________________________________;</w:t>
      </w:r>
    </w:p>
    <w:bookmarkEnd w:id="10"/>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di essere in possesso della Certificazione del sistema di qualità aziendale conforme alle norme europee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 xml:space="preserve">della serie UNI EN ISO 9000 – UNI CEI EN 45000 e UNI CEI EN ISO/IEC 1700, rilasciata dai soggetti accreditati, ai sensi  </w:t>
      </w:r>
      <w:r w:rsidRPr="009A4330">
        <w:rPr>
          <w:rFonts w:ascii="Calibri" w:eastAsia="Arial Unicode MS" w:hAnsi="Calibri" w:cs="Calibri"/>
          <w:color w:val="000000"/>
          <w:spacing w:val="-4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delle</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norme</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europee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riportata</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nella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SOA,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ai</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sensi</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dell’art.</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63</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“Regolamento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Esecuzione”;</w:t>
      </w:r>
      <w:r w:rsidRPr="009A4330">
        <w:rPr>
          <w:rFonts w:ascii="Calibri" w:eastAsia="Arial Unicode MS" w:hAnsi="Calibri" w:cs="Calibri"/>
          <w:color w:val="000000"/>
          <w:spacing w:val="-47"/>
          <w:sz w:val="24"/>
          <w:szCs w:val="24"/>
          <w:u w:color="000009"/>
          <w:bdr w:val="nil"/>
          <w:lang w:eastAsia="it-IT"/>
        </w:rPr>
        <w:t xml:space="preserve">  </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 xml:space="preserve">di essere in possesso della Certificazione ai sensi dell’art. 106, comma 8 del “Codice”, allegato II.13 della registrazione al sistema comunitario di </w:t>
      </w:r>
      <w:proofErr w:type="spellStart"/>
      <w:r w:rsidRPr="009A4330">
        <w:rPr>
          <w:rFonts w:ascii="Calibri" w:eastAsia="Arial Unicode MS" w:hAnsi="Calibri" w:cs="Calibri"/>
          <w:color w:val="000000"/>
          <w:sz w:val="24"/>
          <w:szCs w:val="24"/>
          <w:u w:color="000009"/>
          <w:bdr w:val="nil"/>
          <w:lang w:eastAsia="it-IT"/>
        </w:rPr>
        <w:t>ecogestione</w:t>
      </w:r>
      <w:proofErr w:type="spellEnd"/>
      <w:r w:rsidRPr="009A4330">
        <w:rPr>
          <w:rFonts w:ascii="Calibri" w:eastAsia="Arial Unicode MS" w:hAnsi="Calibri" w:cs="Calibri"/>
          <w:color w:val="000000"/>
          <w:sz w:val="24"/>
          <w:szCs w:val="24"/>
          <w:u w:color="000009"/>
          <w:bdr w:val="nil"/>
          <w:lang w:eastAsia="it-IT"/>
        </w:rPr>
        <w:t xml:space="preserve"> e audit (EMAS), o di essere in possesso della certificazione ambientale ai sensi della norma UNI EN ISO 14001, o di essere Operatore Economico che sviluppa un inventario di gas ad effetto serra ai sensi della norma UNI EN ISO 14064-1 o un’impronta climatica (carbon footprint) di prodotto ai sensi della norma UNI ISO/TS 14067;(il mancato possesso di tali certificazioni non costituisce motivo di esclusione);</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 xml:space="preserve">di essere o non essere in possesso di un certificato di conformità del sistema di gestione ISO 45001, (nel settore IAF 28 - Costruzione), idonea alla principale attività oggetto del bando rilasciato.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 </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 xml:space="preserve">di essere o non essere in possesso di una certificazione di </w:t>
      </w:r>
      <w:r w:rsidRPr="009A4330">
        <w:rPr>
          <w:rFonts w:ascii="Calibri" w:eastAsia="Arial Unicode MS" w:hAnsi="Calibri" w:cs="Calibri"/>
          <w:color w:val="000000"/>
          <w:sz w:val="24"/>
          <w:szCs w:val="24"/>
          <w:u w:color="000009"/>
          <w:bdr w:val="nil"/>
          <w:lang w:eastAsia="it-IT"/>
        </w:rPr>
        <w:lastRenderedPageBreak/>
        <w:t>Responsabilità Sociale d'Impresa (Social Accountability) SA8000 o equivalente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pacing w:val="-1"/>
          <w:sz w:val="24"/>
          <w:szCs w:val="24"/>
          <w:u w:color="000009"/>
          <w:bdr w:val="nil"/>
          <w:lang w:eastAsia="it-IT"/>
        </w:rPr>
        <w:t>ad</w:t>
      </w:r>
      <w:r w:rsidRPr="009A4330">
        <w:rPr>
          <w:rFonts w:ascii="Calibri" w:eastAsia="Arial Unicode MS" w:hAnsi="Calibri" w:cs="Calibri"/>
          <w:color w:val="000000"/>
          <w:spacing w:val="-9"/>
          <w:sz w:val="24"/>
          <w:szCs w:val="24"/>
          <w:u w:color="000009"/>
          <w:bdr w:val="nil"/>
          <w:lang w:eastAsia="it-IT"/>
        </w:rPr>
        <w:t xml:space="preserve"> </w:t>
      </w:r>
      <w:r w:rsidRPr="009A4330">
        <w:rPr>
          <w:rFonts w:ascii="Calibri" w:eastAsia="Arial Unicode MS" w:hAnsi="Calibri" w:cs="Calibri"/>
          <w:color w:val="000000"/>
          <w:spacing w:val="-1"/>
          <w:sz w:val="24"/>
          <w:szCs w:val="24"/>
          <w:u w:color="000009"/>
          <w:bdr w:val="nil"/>
          <w:lang w:eastAsia="it-IT"/>
        </w:rPr>
        <w:t>integrazione</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10"/>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quanto</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indicato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nella</w:t>
      </w:r>
      <w:r w:rsidRPr="009A4330">
        <w:rPr>
          <w:rFonts w:ascii="Calibri" w:eastAsia="Arial Unicode MS" w:hAnsi="Calibri" w:cs="Calibri"/>
          <w:spacing w:val="-12"/>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parte</w:t>
      </w:r>
      <w:r w:rsidRPr="009A4330">
        <w:rPr>
          <w:rFonts w:ascii="Calibri" w:eastAsia="Arial Unicode MS" w:hAnsi="Calibri" w:cs="Calibri"/>
          <w:spacing w:val="-8"/>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III,</w:t>
      </w:r>
      <w:r w:rsidRPr="009A4330">
        <w:rPr>
          <w:rFonts w:ascii="Calibri" w:eastAsia="Arial Unicode MS" w:hAnsi="Calibri" w:cs="Calibri"/>
          <w:spacing w:val="-7"/>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sez.</w:t>
      </w:r>
      <w:r w:rsidRPr="009A4330">
        <w:rPr>
          <w:rFonts w:ascii="Calibri" w:eastAsia="Arial Unicode MS" w:hAnsi="Calibri" w:cs="Calibri"/>
          <w:spacing w:val="-8"/>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C,</w:t>
      </w:r>
      <w:r w:rsidRPr="009A4330">
        <w:rPr>
          <w:rFonts w:ascii="Calibri" w:eastAsia="Arial Unicode MS" w:hAnsi="Calibri" w:cs="Calibri"/>
          <w:spacing w:val="-7"/>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lett.</w:t>
      </w:r>
      <w:r w:rsidRPr="009A4330">
        <w:rPr>
          <w:rFonts w:ascii="Calibri" w:eastAsia="Arial Unicode MS" w:hAnsi="Calibri" w:cs="Calibri"/>
          <w:spacing w:val="-9"/>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d)</w:t>
      </w:r>
      <w:r w:rsidRPr="009A4330">
        <w:rPr>
          <w:rFonts w:ascii="Calibri" w:eastAsia="Arial Unicode MS" w:hAnsi="Calibri" w:cs="Calibri"/>
          <w:spacing w:val="-10"/>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del</w:t>
      </w:r>
      <w:r w:rsidRPr="009A4330">
        <w:rPr>
          <w:rFonts w:ascii="Calibri" w:eastAsia="Arial Unicode MS" w:hAnsi="Calibri" w:cs="Calibri"/>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DGUE,</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gli</w:t>
      </w:r>
      <w:r w:rsidRPr="009A4330">
        <w:rPr>
          <w:rFonts w:ascii="Calibri" w:eastAsia="Arial Unicode MS" w:hAnsi="Calibri" w:cs="Calibri"/>
          <w:color w:val="000000"/>
          <w:spacing w:val="-9"/>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estremi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w:t>
      </w:r>
      <w:r w:rsidRPr="009A4330">
        <w:rPr>
          <w:rFonts w:ascii="Calibri" w:eastAsia="Arial Unicode MS" w:hAnsi="Calibri" w:cs="Calibri"/>
          <w:color w:val="000000"/>
          <w:spacing w:val="-9"/>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provvedimento</w:t>
      </w:r>
      <w:r w:rsidRPr="009A4330">
        <w:rPr>
          <w:rFonts w:ascii="Calibri" w:eastAsia="Arial Unicode MS" w:hAnsi="Calibri" w:cs="Calibri"/>
          <w:color w:val="000000"/>
          <w:spacing w:val="-4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 ammissione al concordato e del provvedimento di autorizzazione a partecipare alla gara di cui trattasi, rilasciati dal</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Tribunale,</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nonché</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dichiara</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non</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partecipare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alla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gara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quale</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mandataria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un</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raggruppamento</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temporaneo</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imprese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che</w:t>
      </w:r>
      <w:r w:rsidRPr="009A4330">
        <w:rPr>
          <w:rFonts w:ascii="Calibri" w:eastAsia="Arial Unicode MS" w:hAnsi="Calibri" w:cs="Calibri"/>
          <w:color w:val="000000"/>
          <w:spacing w:val="-4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le altre imprese aderenti al raggruppamento non sono assoggettate ad una procedura concorsuale ai sensi dell’art. 186 bis,</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comma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6</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 R.D. 16</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marzo</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1942,</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 267.</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0"/>
          <w:bdr w:val="nil"/>
          <w:lang w:eastAsia="it-IT"/>
        </w:rPr>
      </w:pPr>
      <w:r w:rsidRPr="009A4330">
        <w:rPr>
          <w:rFonts w:ascii="Arial" w:eastAsia="Arial Unicode MS" w:hAnsi="Arial" w:cs="Arial"/>
          <w:sz w:val="20"/>
          <w:szCs w:val="20"/>
          <w:u w:color="000000"/>
          <w:bdr w:val="nil"/>
          <w:lang w:eastAsia="it-IT"/>
        </w:rPr>
        <w:t>(</w:t>
      </w:r>
      <w:r w:rsidRPr="009A4330">
        <w:rPr>
          <w:rFonts w:eastAsia="Arial Unicode MS" w:cstheme="minorHAnsi"/>
          <w:i/>
          <w:iCs/>
          <w:sz w:val="24"/>
          <w:szCs w:val="24"/>
          <w:u w:color="000000"/>
          <w:bdr w:val="nil"/>
          <w:lang w:eastAsia="it-IT"/>
        </w:rPr>
        <w:t>solo se ricorre la condizione</w:t>
      </w:r>
      <w:r w:rsidRPr="009A4330">
        <w:rPr>
          <w:rFonts w:eastAsia="Arial Unicode MS" w:cstheme="minorHAnsi"/>
          <w:sz w:val="24"/>
          <w:szCs w:val="24"/>
          <w:u w:color="000000"/>
          <w:bdr w:val="nil"/>
          <w:lang w:eastAsia="it-IT"/>
        </w:rPr>
        <w:t xml:space="preserve">) </w:t>
      </w:r>
      <w:bookmarkStart w:id="11" w:name="_Hlk154677092"/>
      <w:r w:rsidRPr="009A4330">
        <w:rPr>
          <w:rFonts w:eastAsia="Arial Unicode MS" w:cstheme="minorHAnsi"/>
          <w:sz w:val="24"/>
          <w:szCs w:val="24"/>
          <w:u w:color="000000"/>
          <w:bdr w:val="nil"/>
          <w:lang w:eastAsia="it-IT"/>
        </w:rPr>
        <w:t xml:space="preserve">di trovarsi in situazione di controllo diretto o come controllante o come controllato ai sensi dell’art. 2359 del Codice Civile, </w:t>
      </w:r>
      <w:bookmarkEnd w:id="11"/>
      <w:r w:rsidRPr="009A4330">
        <w:rPr>
          <w:rFonts w:eastAsia="Arial Unicode MS" w:cstheme="minorHAnsi"/>
          <w:sz w:val="24"/>
          <w:szCs w:val="24"/>
          <w:u w:color="000000"/>
          <w:bdr w:val="nil"/>
          <w:lang w:eastAsia="it-IT"/>
        </w:rPr>
        <w:t xml:space="preserve">con le seguenti imprese: </w:t>
      </w:r>
    </w:p>
    <w:p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sidRPr="009A4330">
        <w:rPr>
          <w:rFonts w:eastAsia="Arial Unicode MS" w:cstheme="minorHAnsi"/>
          <w:sz w:val="24"/>
          <w:szCs w:val="24"/>
          <w:u w:color="000000"/>
          <w:bdr w:val="nil"/>
          <w:lang w:eastAsia="it-IT"/>
        </w:rPr>
        <w:t>con sede in ……………………………………... Partita IVA ……………...………………………</w:t>
      </w:r>
    </w:p>
    <w:p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sidRPr="009A4330">
        <w:rPr>
          <w:rFonts w:eastAsia="Arial Unicode MS" w:cstheme="minorHAnsi"/>
          <w:sz w:val="24"/>
          <w:szCs w:val="24"/>
          <w:u w:color="000000"/>
          <w:bdr w:val="nil"/>
          <w:lang w:eastAsia="it-IT"/>
        </w:rPr>
        <w:t>con sede in ……………………………………... Partita IVA ……………...………………………</w:t>
      </w:r>
    </w:p>
    <w:p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sidRPr="009A4330">
        <w:rPr>
          <w:rFonts w:eastAsia="Arial Unicode MS" w:cstheme="minorHAnsi"/>
          <w:sz w:val="24"/>
          <w:szCs w:val="24"/>
          <w:u w:color="000000"/>
          <w:bdr w:val="nil"/>
          <w:lang w:eastAsia="it-IT"/>
        </w:rPr>
        <w:t>con sede in ……………………………………... Partita IVA ……………...………………………</w:t>
      </w:r>
    </w:p>
    <w:p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sidRPr="009A4330">
        <w:rPr>
          <w:rFonts w:eastAsia="Arial Unicode MS" w:cstheme="minorHAnsi"/>
          <w:sz w:val="24"/>
          <w:szCs w:val="24"/>
          <w:u w:color="000000"/>
          <w:bdr w:val="nil"/>
          <w:lang w:eastAsia="it-IT"/>
        </w:rPr>
        <w:t>con sede in ……………………………………... Partita IVA ……………...………………………</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bookmarkStart w:id="12" w:name="_Hlk154677163"/>
      <w:r w:rsidRPr="009A4330">
        <w:rPr>
          <w:rFonts w:eastAsia="Arial Unicode MS" w:cstheme="minorHAnsi"/>
          <w:sz w:val="24"/>
          <w:szCs w:val="24"/>
          <w:u w:color="000009"/>
          <w:bdr w:val="nil"/>
          <w:lang w:eastAsia="it-IT"/>
        </w:rPr>
        <w:t>di essere in possesso dei seguenti mezzi</w:t>
      </w:r>
    </w:p>
    <w:bookmarkEnd w:id="12"/>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______________________________________________________________________________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______________________________________________________________________________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ovvero</w:t>
      </w:r>
    </w:p>
    <w:p w:rsidR="009A4330" w:rsidRPr="009A4330" w:rsidRDefault="009A4330" w:rsidP="009A4330">
      <w:pPr>
        <w:widowControl w:val="0"/>
        <w:numPr>
          <w:ilvl w:val="0"/>
          <w:numId w:val="3"/>
        </w:numPr>
        <w:pBdr>
          <w:top w:val="nil"/>
          <w:left w:val="nil"/>
          <w:bottom w:val="nil"/>
          <w:right w:val="nil"/>
          <w:between w:val="nil"/>
          <w:bar w:val="nil"/>
        </w:pBdr>
        <w:tabs>
          <w:tab w:val="left" w:pos="969"/>
        </w:tabs>
        <w:spacing w:after="120" w:line="276" w:lineRule="auto"/>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allega elenco mezzi;</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bookmarkStart w:id="13" w:name="_Hlk154095043"/>
      <w:r w:rsidRPr="009A4330">
        <w:rPr>
          <w:rFonts w:ascii="Calibri" w:eastAsia="Arial Unicode MS" w:hAnsi="Calibri" w:cs="Calibri"/>
          <w:color w:val="000000"/>
          <w:sz w:val="24"/>
          <w:szCs w:val="24"/>
          <w:u w:color="000000"/>
          <w:bdr w:val="nil"/>
          <w:lang w:eastAsia="it-IT"/>
        </w:rPr>
        <w:t>di impegnarsi al rispetto di quanto previsto in ordine alla tracciabilità dei flussi finanziari ed accettare espressamente le clausole risolutive espresse nel contratto in applicazione della Legge n. 136/2010 in tutto il suo contenuto e nello specifico art. 3;</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di provvedere, in caso di aggiudicazione, ai sensi dell'art. 3 della Legge 13 agosto 2010 n° 136 e </w:t>
      </w:r>
      <w:proofErr w:type="spellStart"/>
      <w:r w:rsidRPr="009A4330">
        <w:rPr>
          <w:rFonts w:ascii="Calibri" w:eastAsia="Arial Unicode MS" w:hAnsi="Calibri" w:cs="Calibri"/>
          <w:color w:val="000000"/>
          <w:sz w:val="24"/>
          <w:szCs w:val="24"/>
          <w:u w:color="000000"/>
          <w:bdr w:val="nil"/>
          <w:lang w:eastAsia="it-IT"/>
        </w:rPr>
        <w:t>ss.mm.ii</w:t>
      </w:r>
      <w:proofErr w:type="spellEnd"/>
      <w:r w:rsidRPr="009A4330">
        <w:rPr>
          <w:rFonts w:ascii="Calibri" w:eastAsia="Arial Unicode MS" w:hAnsi="Calibri" w:cs="Calibri"/>
          <w:color w:val="000000"/>
          <w:sz w:val="24"/>
          <w:szCs w:val="24"/>
          <w:u w:color="000000"/>
          <w:bdr w:val="nil"/>
          <w:lang w:eastAsia="it-IT"/>
        </w:rPr>
        <w:t>.,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di avere piena cognizione delle modalità di finanziamento riportate nel bando di gara;</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di essere a conoscenza che le carenze di qualsiasi elemento formale della domanda, in particolare, in caso di mancanza, incompletezza e ogni altra irregolarità essenziale degli elementi e del DGUE, con esclusione di quelle afferenti all'offerta tecnica ed economica, potranno essere sanate attraverso la procedura di soccorso istruttorio ai sensi </w:t>
      </w:r>
      <w:bookmarkStart w:id="14" w:name="_Hlk163552271"/>
      <w:r w:rsidRPr="009A4330">
        <w:rPr>
          <w:rFonts w:ascii="Calibri" w:eastAsia="Arial Unicode MS" w:hAnsi="Calibri" w:cs="Calibri"/>
          <w:color w:val="000000"/>
          <w:sz w:val="24"/>
          <w:szCs w:val="24"/>
          <w:u w:color="000000"/>
          <w:bdr w:val="nil"/>
          <w:lang w:eastAsia="it-IT"/>
        </w:rPr>
        <w:t>dell’art. 101 del “Codice”;</w:t>
      </w:r>
      <w:bookmarkEnd w:id="14"/>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lastRenderedPageBreak/>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bookmarkEnd w:id="13"/>
    <w:p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color w:val="000000"/>
          <w:sz w:val="24"/>
          <w:szCs w:val="24"/>
          <w:u w:color="000000"/>
          <w:bdr w:val="nil"/>
          <w:lang w:eastAsia="it-IT"/>
        </w:rPr>
      </w:pPr>
      <w:r w:rsidRPr="009A4330">
        <w:rPr>
          <w:rFonts w:eastAsia="Arial Unicode MS" w:cstheme="minorHAnsi"/>
          <w:color w:val="000000"/>
          <w:sz w:val="24"/>
          <w:szCs w:val="24"/>
          <w:u w:color="000000"/>
          <w:bdr w:val="nil"/>
          <w:lang w:eastAsia="it-IT"/>
        </w:rPr>
        <w:t>____________________</w:t>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p>
    <w:p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color w:val="000000"/>
          <w:sz w:val="24"/>
          <w:szCs w:val="24"/>
          <w:u w:color="000000"/>
          <w:bdr w:val="nil"/>
          <w:lang w:eastAsia="it-IT"/>
        </w:rPr>
      </w:pPr>
      <w:r w:rsidRPr="009A4330">
        <w:rPr>
          <w:rFonts w:eastAsia="Arial Unicode MS" w:cstheme="minorHAnsi"/>
          <w:color w:val="000000"/>
          <w:sz w:val="24"/>
          <w:szCs w:val="24"/>
          <w:u w:color="000000"/>
          <w:bdr w:val="nil"/>
          <w:lang w:eastAsia="it-IT"/>
        </w:rPr>
        <w:t xml:space="preserve">            (luogo/data)</w:t>
      </w:r>
    </w:p>
    <w:p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color w:val="000000"/>
          <w:sz w:val="24"/>
          <w:szCs w:val="24"/>
          <w:u w:color="000000"/>
          <w:bdr w:val="nil"/>
          <w:lang w:eastAsia="it-IT"/>
        </w:rPr>
      </w:pPr>
      <w:bookmarkStart w:id="15" w:name="_Hlk85027332"/>
      <w:r w:rsidRPr="009A4330">
        <w:rPr>
          <w:rFonts w:eastAsia="Arial Unicode MS" w:cstheme="minorHAnsi"/>
          <w:i/>
          <w:iCs/>
          <w:color w:val="000000"/>
          <w:sz w:val="24"/>
          <w:szCs w:val="24"/>
          <w:u w:color="000000"/>
          <w:bdr w:val="nil"/>
          <w:lang w:eastAsia="it-IT"/>
        </w:rPr>
        <w:t>Denominazione</w:t>
      </w:r>
      <w:r w:rsidRPr="009A4330">
        <w:rPr>
          <w:rFonts w:eastAsia="Arial Unicode MS" w:cstheme="minorHAnsi"/>
          <w:color w:val="000000"/>
          <w:sz w:val="24"/>
          <w:szCs w:val="24"/>
          <w:u w:color="000000"/>
          <w:bdr w:val="nil"/>
          <w:lang w:eastAsia="it-IT"/>
        </w:rPr>
        <w:t xml:space="preserve"> </w:t>
      </w:r>
      <w:r w:rsidRPr="009A4330">
        <w:rPr>
          <w:rFonts w:eastAsia="Arial Unicode MS" w:cstheme="minorHAnsi"/>
          <w:i/>
          <w:iCs/>
          <w:color w:val="000000"/>
          <w:sz w:val="24"/>
          <w:szCs w:val="24"/>
          <w:u w:color="000000"/>
          <w:bdr w:val="nil"/>
          <w:lang w:eastAsia="it-IT"/>
        </w:rPr>
        <w:t>Operatore Economico</w:t>
      </w:r>
      <w:bookmarkEnd w:id="15"/>
    </w:p>
    <w:p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color w:val="000000"/>
          <w:sz w:val="24"/>
          <w:szCs w:val="24"/>
          <w:u w:color="000000"/>
          <w:bdr w:val="nil"/>
          <w:lang w:eastAsia="it-IT"/>
        </w:rPr>
      </w:pPr>
    </w:p>
    <w:p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color w:val="000000"/>
          <w:sz w:val="24"/>
          <w:szCs w:val="24"/>
          <w:u w:color="000000"/>
          <w:bdr w:val="nil"/>
          <w:lang w:eastAsia="it-IT"/>
        </w:rPr>
      </w:pPr>
    </w:p>
    <w:p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color w:val="000000"/>
          <w:sz w:val="24"/>
          <w:szCs w:val="24"/>
          <w:u w:color="000000"/>
          <w:bdr w:val="nil"/>
          <w:lang w:eastAsia="it-IT"/>
        </w:rPr>
      </w:pPr>
      <w:r w:rsidRPr="009A4330">
        <w:rPr>
          <w:rFonts w:eastAsia="Arial Unicode MS" w:cstheme="minorHAnsi"/>
          <w:i/>
          <w:iCs/>
          <w:color w:val="000000"/>
          <w:sz w:val="24"/>
          <w:szCs w:val="24"/>
          <w:u w:color="000000"/>
          <w:bdr w:val="nil"/>
          <w:lang w:eastAsia="it-IT"/>
        </w:rPr>
        <w:t>______________________</w:t>
      </w: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color w:val="000000"/>
          <w:sz w:val="24"/>
          <w:szCs w:val="24"/>
          <w:u w:color="000000"/>
          <w:bdr w:val="nil"/>
          <w:lang w:eastAsia="it-IT"/>
        </w:rPr>
      </w:pPr>
      <w:r w:rsidRPr="009A4330">
        <w:rPr>
          <w:rFonts w:eastAsia="Arial Unicode MS" w:cstheme="minorHAnsi"/>
          <w:i/>
          <w:iCs/>
          <w:color w:val="000000"/>
          <w:sz w:val="24"/>
          <w:szCs w:val="24"/>
          <w:u w:color="000000"/>
          <w:bdr w:val="nil"/>
          <w:lang w:eastAsia="it-IT"/>
        </w:rPr>
        <w:t>Il Rappresentante Legale</w:t>
      </w: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color w:val="000000"/>
          <w:sz w:val="24"/>
          <w:szCs w:val="24"/>
          <w:u w:color="000000"/>
          <w:bdr w:val="nil"/>
          <w:lang w:eastAsia="it-IT"/>
        </w:rPr>
      </w:pP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bookmarkStart w:id="16" w:name="_Hlk85027348"/>
      <w:r w:rsidRPr="009A4330">
        <w:rPr>
          <w:rFonts w:eastAsia="Arial Unicode MS" w:cstheme="minorHAnsi"/>
          <w:i/>
          <w:iCs/>
          <w:color w:val="000000"/>
          <w:sz w:val="24"/>
          <w:szCs w:val="24"/>
          <w:u w:color="000000"/>
          <w:bdr w:val="nil"/>
          <w:lang w:eastAsia="it-IT"/>
        </w:rPr>
        <w:t>_________________________________</w:t>
      </w:r>
      <w:bookmarkEnd w:id="16"/>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r w:rsidRPr="009A4330">
        <w:rPr>
          <w:rFonts w:eastAsia="Arial Unicode MS" w:cstheme="minorHAnsi"/>
          <w:color w:val="000000"/>
          <w:sz w:val="24"/>
          <w:szCs w:val="24"/>
          <w:u w:color="000000"/>
          <w:bdr w:val="nil"/>
          <w:lang w:eastAsia="it-IT"/>
        </w:rPr>
        <w:t>(Allegare Documento di Identità)</w:t>
      </w: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r w:rsidRPr="009A4330">
        <w:rPr>
          <w:rFonts w:eastAsia="Arial Unicode MS" w:cstheme="minorHAnsi"/>
          <w:color w:val="000000"/>
          <w:sz w:val="24"/>
          <w:szCs w:val="24"/>
          <w:u w:color="000000"/>
          <w:bdr w:val="nil"/>
          <w:lang w:eastAsia="it-IT"/>
        </w:rPr>
        <w:t>FIRMA DIGITALE</w:t>
      </w: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contextualSpacing/>
        <w:rPr>
          <w:rFonts w:eastAsia="Arial Unicode MS" w:cstheme="minorHAnsi"/>
          <w:sz w:val="24"/>
          <w:szCs w:val="24"/>
          <w:u w:color="000000"/>
          <w:bdr w:val="nil"/>
          <w:lang w:eastAsia="it-IT"/>
        </w:rPr>
      </w:pPr>
    </w:p>
    <w:p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ascii="Times New Roman" w:eastAsia="Arial Unicode MS" w:hAnsi="Times New Roman" w:cs="Arial Unicode MS"/>
          <w:b/>
          <w:sz w:val="20"/>
          <w:szCs w:val="20"/>
          <w:u w:color="000000"/>
          <w:bdr w:val="nil"/>
          <w:lang w:eastAsia="it-IT"/>
        </w:rPr>
      </w:pPr>
    </w:p>
    <w:p w:rsidR="009A4330" w:rsidRPr="009A4330" w:rsidRDefault="009A4330" w:rsidP="009A4330">
      <w:pPr>
        <w:widowControl w:val="0"/>
        <w:pBdr>
          <w:top w:val="nil"/>
          <w:left w:val="nil"/>
          <w:bottom w:val="nil"/>
          <w:right w:val="nil"/>
          <w:between w:val="nil"/>
          <w:bar w:val="nil"/>
        </w:pBdr>
        <w:spacing w:after="0" w:line="240" w:lineRule="auto"/>
        <w:rPr>
          <w:rFonts w:eastAsia="Arial Unicode MS" w:cstheme="minorHAnsi"/>
          <w:color w:val="000000"/>
          <w:sz w:val="20"/>
          <w:szCs w:val="20"/>
          <w:u w:color="000000"/>
          <w:bdr w:val="nil"/>
          <w:lang w:eastAsia="it-IT"/>
        </w:rPr>
      </w:pPr>
      <w:r w:rsidRPr="009A4330">
        <w:rPr>
          <w:rFonts w:eastAsia="Arial Unicode MS" w:cstheme="minorHAnsi"/>
          <w:color w:val="000000"/>
          <w:sz w:val="20"/>
          <w:szCs w:val="20"/>
          <w:u w:color="000000"/>
          <w:bdr w:val="nil"/>
          <w:lang w:eastAsia="it-IT"/>
        </w:rPr>
        <w:t xml:space="preserve">Documento informatico firmato digitalmente ai sensi del D. Lgs 82/2005 </w:t>
      </w:r>
      <w:proofErr w:type="spellStart"/>
      <w:r w:rsidRPr="009A4330">
        <w:rPr>
          <w:rFonts w:eastAsia="Arial Unicode MS" w:cstheme="minorHAnsi"/>
          <w:color w:val="000000"/>
          <w:sz w:val="20"/>
          <w:szCs w:val="20"/>
          <w:u w:color="000000"/>
          <w:bdr w:val="nil"/>
          <w:lang w:eastAsia="it-IT"/>
        </w:rPr>
        <w:t>ss.mm.ii</w:t>
      </w:r>
      <w:proofErr w:type="spellEnd"/>
      <w:r w:rsidRPr="009A4330">
        <w:rPr>
          <w:rFonts w:eastAsia="Arial Unicode MS" w:cstheme="minorHAnsi"/>
          <w:color w:val="000000"/>
          <w:sz w:val="20"/>
          <w:szCs w:val="20"/>
          <w:u w:color="000000"/>
          <w:bdr w:val="nil"/>
          <w:lang w:eastAsia="it-IT"/>
        </w:rPr>
        <w:t>. e norme collegate, il quale sostituisce il documento cartaceo e la firma autografa.</w:t>
      </w:r>
    </w:p>
    <w:p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b/>
          <w:sz w:val="20"/>
          <w:szCs w:val="20"/>
          <w:u w:color="000000"/>
          <w:bdr w:val="nil"/>
          <w:lang w:eastAsia="it-IT"/>
        </w:rPr>
      </w:pPr>
    </w:p>
    <w:p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b/>
          <w:sz w:val="20"/>
          <w:szCs w:val="20"/>
          <w:u w:color="000000"/>
          <w:bdr w:val="nil"/>
          <w:lang w:eastAsia="it-IT"/>
        </w:rPr>
      </w:pPr>
      <w:bookmarkStart w:id="17" w:name="_Hlk154099313"/>
      <w:r w:rsidRPr="009A4330">
        <w:rPr>
          <w:rFonts w:eastAsia="Arial Unicode MS" w:cstheme="minorHAnsi"/>
          <w:b/>
          <w:sz w:val="20"/>
          <w:szCs w:val="20"/>
          <w:u w:color="000000"/>
          <w:bdr w:val="nil"/>
          <w:lang w:eastAsia="it-IT"/>
        </w:rPr>
        <w:t>AVVERTENZE PER LA COMPILAZIONE</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w:t>
      </w:r>
      <w:r w:rsidRPr="009A4330">
        <w:rPr>
          <w:rFonts w:eastAsia="Arial Unicode MS" w:cstheme="minorHAnsi"/>
          <w:sz w:val="20"/>
          <w:szCs w:val="20"/>
          <w:u w:color="000000"/>
          <w:bdr w:val="nil"/>
          <w:lang w:eastAsia="it-IT"/>
        </w:rPr>
        <w:tab/>
        <w:t>dal concorrente che partecipa in forma singola;</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w:t>
      </w:r>
      <w:r w:rsidRPr="009A4330">
        <w:rPr>
          <w:rFonts w:eastAsia="Arial Unicode MS" w:cstheme="minorHAnsi"/>
          <w:sz w:val="20"/>
          <w:szCs w:val="20"/>
          <w:u w:color="000000"/>
          <w:bdr w:val="nil"/>
          <w:lang w:eastAsia="it-IT"/>
        </w:rPr>
        <w:tab/>
        <w:t>nel caso di raggruppamento temporaneo o consorzio ordinario o GEIE costituiti, dalla mandataria/capofila;</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w:t>
      </w:r>
      <w:r w:rsidRPr="009A4330">
        <w:rPr>
          <w:rFonts w:eastAsia="Arial Unicode MS" w:cstheme="minorHAnsi"/>
          <w:sz w:val="20"/>
          <w:szCs w:val="20"/>
          <w:u w:color="000000"/>
          <w:bdr w:val="nil"/>
          <w:lang w:eastAsia="it-IT"/>
        </w:rPr>
        <w:tab/>
        <w:t>nel caso di raggruppamento temporaneo o consorzio ordinario o GEIE non ancora costituiti, da tutti i soggetti che costituiranno il raggruppamento o il consorzio o il gruppo;</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w:t>
      </w:r>
      <w:r w:rsidRPr="009A4330">
        <w:rPr>
          <w:rFonts w:eastAsia="Arial Unicode MS" w:cstheme="minorHAnsi"/>
          <w:sz w:val="20"/>
          <w:szCs w:val="20"/>
          <w:u w:color="000000"/>
          <w:bdr w:val="nil"/>
          <w:lang w:eastAsia="it-IT"/>
        </w:rPr>
        <w:tab/>
        <w:t>nel caso di aggregazioni di retisti:</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 w:val="left" w:pos="284"/>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a.</w:t>
      </w:r>
      <w:r w:rsidRPr="009A4330">
        <w:rPr>
          <w:rFonts w:eastAsia="Arial Unicode MS" w:cstheme="minorHAnsi"/>
          <w:sz w:val="20"/>
          <w:szCs w:val="20"/>
          <w:u w:color="000000"/>
          <w:bdr w:val="nil"/>
          <w:lang w:eastAsia="it-IT"/>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b.</w:t>
      </w:r>
      <w:r w:rsidRPr="009A4330">
        <w:rPr>
          <w:rFonts w:eastAsia="Arial Unicode MS" w:cstheme="minorHAnsi"/>
          <w:sz w:val="20"/>
          <w:szCs w:val="20"/>
          <w:u w:color="000000"/>
          <w:bdr w:val="nil"/>
          <w:lang w:eastAsia="it-IT"/>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c.</w:t>
      </w:r>
      <w:r w:rsidRPr="009A4330">
        <w:rPr>
          <w:rFonts w:eastAsia="Arial Unicode MS" w:cstheme="minorHAnsi"/>
          <w:sz w:val="20"/>
          <w:szCs w:val="20"/>
          <w:u w:color="000000"/>
          <w:bdr w:val="nil"/>
          <w:lang w:eastAsia="it-IT"/>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eastAsia="Arial Unicode MS" w:cstheme="minorHAnsi"/>
          <w:u w:color="000000"/>
          <w:bdr w:val="nil"/>
          <w:lang w:eastAsia="it-IT"/>
        </w:rPr>
      </w:pPr>
      <w:r w:rsidRPr="009A4330">
        <w:rPr>
          <w:rFonts w:eastAsia="Arial Unicode MS" w:cstheme="minorHAnsi"/>
          <w:sz w:val="20"/>
          <w:szCs w:val="20"/>
          <w:u w:color="000000"/>
          <w:bdr w:val="nil"/>
          <w:lang w:eastAsia="it-IT"/>
        </w:rPr>
        <w:t xml:space="preserve">- </w:t>
      </w:r>
      <w:r w:rsidRPr="009A4330">
        <w:rPr>
          <w:rFonts w:eastAsia="Arial Unicode MS" w:cstheme="minorHAnsi"/>
          <w:sz w:val="20"/>
          <w:szCs w:val="20"/>
          <w:u w:color="000000"/>
          <w:bdr w:val="nil"/>
          <w:lang w:eastAsia="it-IT"/>
        </w:rPr>
        <w:tab/>
        <w:t>nel caso di consorzio di cooperative e imprese artigiane o di consorzio stabile di cui all’articolo 65, comma 2, lettera b), c) e d) del Codice, la domanda è sottoscritta digitalmente dal consorzio medesimo.</w:t>
      </w:r>
      <w:bookmarkEnd w:id="17"/>
    </w:p>
    <w:p w:rsidR="00887BB8" w:rsidRDefault="00887BB8"/>
    <w:sectPr w:rsidR="00887BB8" w:rsidSect="00CE7810">
      <w:headerReference w:type="default" r:id="rId7"/>
      <w:pgSz w:w="11906" w:h="16838"/>
      <w:pgMar w:top="141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75C7" w:rsidRDefault="002275C7">
      <w:pPr>
        <w:spacing w:after="0" w:line="240" w:lineRule="auto"/>
      </w:pPr>
      <w:r>
        <w:separator/>
      </w:r>
    </w:p>
  </w:endnote>
  <w:endnote w:type="continuationSeparator" w:id="0">
    <w:p w:rsidR="002275C7" w:rsidRDefault="00227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75C7" w:rsidRDefault="002275C7">
      <w:pPr>
        <w:spacing w:after="0" w:line="240" w:lineRule="auto"/>
      </w:pPr>
      <w:r>
        <w:separator/>
      </w:r>
    </w:p>
  </w:footnote>
  <w:footnote w:type="continuationSeparator" w:id="0">
    <w:p w:rsidR="002275C7" w:rsidRDefault="002275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3BC" w:rsidRPr="00CE7810" w:rsidRDefault="009A4330" w:rsidP="00CE7810">
    <w:pPr>
      <w:tabs>
        <w:tab w:val="left" w:pos="969"/>
      </w:tabs>
      <w:jc w:val="right"/>
      <w:rPr>
        <w:rStyle w:val="Nessuno"/>
        <w:rFonts w:ascii="Calibri" w:hAnsi="Calibri" w:cs="Calibri"/>
        <w:sz w:val="20"/>
        <w:szCs w:val="20"/>
      </w:rPr>
    </w:pPr>
    <w:bookmarkStart w:id="18" w:name="_Hlk154098906"/>
    <w:bookmarkStart w:id="19" w:name="_Hlk154098907"/>
    <w:proofErr w:type="spellStart"/>
    <w:r w:rsidRPr="00CE7810">
      <w:rPr>
        <w:rStyle w:val="Nessuno"/>
        <w:rFonts w:ascii="Calibri" w:hAnsi="Calibri" w:cs="Calibri"/>
        <w:sz w:val="20"/>
        <w:szCs w:val="20"/>
      </w:rPr>
      <w:t>Mod</w:t>
    </w:r>
    <w:proofErr w:type="spellEnd"/>
    <w:r w:rsidRPr="00CE7810">
      <w:rPr>
        <w:rStyle w:val="Nessuno"/>
        <w:rFonts w:ascii="Calibri" w:hAnsi="Calibri" w:cs="Calibri"/>
        <w:sz w:val="20"/>
        <w:szCs w:val="20"/>
      </w:rPr>
      <w:t xml:space="preserve">. 01 </w:t>
    </w:r>
  </w:p>
  <w:p w:rsidR="006A43BC" w:rsidRPr="00CE7810" w:rsidRDefault="009A4330" w:rsidP="00CE7810">
    <w:pPr>
      <w:tabs>
        <w:tab w:val="left" w:pos="969"/>
      </w:tabs>
      <w:jc w:val="right"/>
      <w:rPr>
        <w:sz w:val="20"/>
        <w:szCs w:val="20"/>
      </w:rPr>
    </w:pPr>
    <w:r w:rsidRPr="00CE7810">
      <w:rPr>
        <w:rStyle w:val="Nessuno"/>
        <w:rFonts w:ascii="Calibri" w:hAnsi="Calibri" w:cs="Calibri"/>
        <w:sz w:val="20"/>
        <w:szCs w:val="20"/>
      </w:rPr>
      <w:t>Istanza di partecipazione e Dichiarazione Unica – Impresa Singola</w:t>
    </w:r>
    <w:bookmarkEnd w:id="18"/>
    <w:bookmarkEnd w:id="1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07131C"/>
    <w:multiLevelType w:val="hybridMultilevel"/>
    <w:tmpl w:val="BE46FA2E"/>
    <w:lvl w:ilvl="0" w:tplc="30406A7C">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0805EAD"/>
    <w:multiLevelType w:val="hybridMultilevel"/>
    <w:tmpl w:val="ABBCDB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7213615"/>
    <w:multiLevelType w:val="hybridMultilevel"/>
    <w:tmpl w:val="F87C59FE"/>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 w15:restartNumberingAfterBreak="0">
    <w:nsid w:val="67D0736B"/>
    <w:multiLevelType w:val="hybridMultilevel"/>
    <w:tmpl w:val="5C163132"/>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330"/>
    <w:rsid w:val="002275C7"/>
    <w:rsid w:val="00305926"/>
    <w:rsid w:val="005C067B"/>
    <w:rsid w:val="00887B5C"/>
    <w:rsid w:val="00887BB8"/>
    <w:rsid w:val="009A4330"/>
    <w:rsid w:val="00A07FFA"/>
    <w:rsid w:val="00A74B2F"/>
    <w:rsid w:val="00FC17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A578F"/>
  <w15:chartTrackingRefBased/>
  <w15:docId w15:val="{38023D83-86EF-4685-B010-A8920516E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essuno">
    <w:name w:val="Nessuno"/>
    <w:rsid w:val="009A4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3369</Words>
  <Characters>19207</Characters>
  <Application>Microsoft Office Word</Application>
  <DocSecurity>0</DocSecurity>
  <Lines>160</Lines>
  <Paragraphs>45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Lorella Amodeo</cp:lastModifiedBy>
  <cp:revision>6</cp:revision>
  <dcterms:created xsi:type="dcterms:W3CDTF">2026-01-13T06:57:00Z</dcterms:created>
  <dcterms:modified xsi:type="dcterms:W3CDTF">2026-03-31T10:44:00Z</dcterms:modified>
</cp:coreProperties>
</file>