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gliatabella"/>
        <w:tblW w:w="4480" w:type="pct"/>
        <w:tblInd w:w="67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5"/>
        <w:gridCol w:w="5499"/>
        <w:gridCol w:w="1614"/>
      </w:tblGrid>
      <w:tr w:rsidR="00D730A6" w14:paraId="495AA486" w14:textId="77777777" w:rsidTr="00F350B9">
        <w:trPr>
          <w:trHeight w:val="1422"/>
        </w:trPr>
        <w:tc>
          <w:tcPr>
            <w:tcW w:w="1056" w:type="pct"/>
            <w:tcBorders>
              <w:bottom w:val="single" w:sz="4" w:space="0" w:color="auto"/>
            </w:tcBorders>
            <w:vAlign w:val="bottom"/>
          </w:tcPr>
          <w:p w14:paraId="495AA47E" w14:textId="77777777" w:rsidR="005503C1" w:rsidRDefault="005503C1">
            <w:pPr>
              <w:pStyle w:val="Indirizzomittente1"/>
              <w:spacing w:after="0" w:line="276" w:lineRule="auto"/>
              <w:jc w:val="center"/>
              <w:rPr>
                <w:sz w:val="24"/>
                <w:szCs w:val="24"/>
              </w:rPr>
            </w:pPr>
            <w:r>
              <w:rPr>
                <w:noProof/>
                <w14:ligatures w14:val="none"/>
              </w:rPr>
              <w:drawing>
                <wp:anchor distT="0" distB="0" distL="114300" distR="114300" simplePos="0" relativeHeight="251659264" behindDoc="1" locked="0" layoutInCell="1" allowOverlap="1" wp14:anchorId="495AA510" wp14:editId="495AA511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-87630</wp:posOffset>
                  </wp:positionV>
                  <wp:extent cx="1047750" cy="1047750"/>
                  <wp:effectExtent l="0" t="0" r="0" b="0"/>
                  <wp:wrapNone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ligrana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49" w:type="pct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862AD23" w14:textId="04B342DC" w:rsidR="00BF79F5" w:rsidRPr="00BF79F5" w:rsidRDefault="00BF79F5" w:rsidP="00BF79F5">
            <w:pPr>
              <w:pStyle w:val="Indirizzomittente1"/>
              <w:spacing w:after="0" w:line="276" w:lineRule="auto"/>
              <w:jc w:val="center"/>
              <w:rPr>
                <w:b/>
                <w:color w:val="262626" w:themeColor="text1" w:themeTint="D9"/>
                <w:sz w:val="28"/>
                <w:szCs w:val="28"/>
              </w:rPr>
            </w:pPr>
            <w:r w:rsidRPr="00BF79F5">
              <w:rPr>
                <w:b/>
                <w:color w:val="262626" w:themeColor="text1" w:themeTint="D9"/>
                <w:sz w:val="28"/>
                <w:szCs w:val="28"/>
              </w:rPr>
              <w:t>COMUNE DI PALERMO</w:t>
            </w:r>
          </w:p>
          <w:p w14:paraId="1C98CC8B" w14:textId="77777777" w:rsidR="00BF79F5" w:rsidRPr="00BF79F5" w:rsidRDefault="00BF79F5" w:rsidP="00BF79F5">
            <w:pPr>
              <w:pStyle w:val="Indirizzomittente1"/>
              <w:spacing w:after="0" w:line="276" w:lineRule="auto"/>
              <w:jc w:val="center"/>
              <w:rPr>
                <w:b/>
                <w:color w:val="262626" w:themeColor="text1" w:themeTint="D9"/>
                <w:sz w:val="24"/>
                <w:szCs w:val="24"/>
              </w:rPr>
            </w:pPr>
            <w:r w:rsidRPr="00BF79F5">
              <w:rPr>
                <w:b/>
                <w:color w:val="262626" w:themeColor="text1" w:themeTint="D9"/>
                <w:sz w:val="24"/>
                <w:szCs w:val="24"/>
              </w:rPr>
              <w:t>AREA DEI LAVORI PUBBLICI E MANUTENZIONI</w:t>
            </w:r>
          </w:p>
          <w:p w14:paraId="6AC42DAC" w14:textId="4A5046A7" w:rsidR="00BF79F5" w:rsidRPr="00BF79F5" w:rsidRDefault="00BF79F5" w:rsidP="00BF79F5">
            <w:pPr>
              <w:pStyle w:val="Indirizzomittente1"/>
              <w:spacing w:after="0" w:line="276" w:lineRule="auto"/>
              <w:jc w:val="center"/>
              <w:rPr>
                <w:b/>
                <w:color w:val="262626" w:themeColor="text1" w:themeTint="D9"/>
                <w:sz w:val="24"/>
                <w:szCs w:val="24"/>
              </w:rPr>
            </w:pPr>
            <w:r w:rsidRPr="00BF79F5">
              <w:rPr>
                <w:b/>
                <w:color w:val="262626" w:themeColor="text1" w:themeTint="D9"/>
                <w:sz w:val="24"/>
                <w:szCs w:val="24"/>
              </w:rPr>
              <w:t>UFFICIO EDILIZIA PUBBLICA E IMPIANTI SPORTIVI</w:t>
            </w:r>
          </w:p>
          <w:p w14:paraId="75463BAA" w14:textId="0A82785D" w:rsidR="00BF79F5" w:rsidRPr="00BF79F5" w:rsidRDefault="00BF79F5" w:rsidP="00BF79F5">
            <w:pPr>
              <w:pStyle w:val="Indirizzomittente1"/>
              <w:spacing w:after="0" w:line="276" w:lineRule="auto"/>
              <w:jc w:val="center"/>
              <w:rPr>
                <w:b/>
                <w:color w:val="262626" w:themeColor="text1" w:themeTint="D9"/>
                <w:sz w:val="24"/>
                <w:szCs w:val="24"/>
              </w:rPr>
            </w:pPr>
            <w:r w:rsidRPr="00BF79F5">
              <w:rPr>
                <w:b/>
                <w:color w:val="262626" w:themeColor="text1" w:themeTint="D9"/>
                <w:sz w:val="24"/>
                <w:szCs w:val="24"/>
              </w:rPr>
              <w:t>Via Ausonia n. 69 - 90146 PALERMO</w:t>
            </w:r>
          </w:p>
          <w:p w14:paraId="226BE7D7" w14:textId="77777777" w:rsidR="00BF79F5" w:rsidRPr="00BF79F5" w:rsidRDefault="00BF79F5" w:rsidP="00BF79F5">
            <w:pPr>
              <w:pStyle w:val="Indirizzomittente1"/>
              <w:spacing w:after="0" w:line="276" w:lineRule="auto"/>
              <w:jc w:val="center"/>
              <w:rPr>
                <w:b/>
                <w:color w:val="262626" w:themeColor="text1" w:themeTint="D9"/>
                <w:sz w:val="16"/>
                <w:szCs w:val="16"/>
              </w:rPr>
            </w:pPr>
            <w:proofErr w:type="gramStart"/>
            <w:r w:rsidRPr="00BF79F5">
              <w:rPr>
                <w:b/>
                <w:color w:val="262626" w:themeColor="text1" w:themeTint="D9"/>
                <w:sz w:val="16"/>
                <w:szCs w:val="16"/>
              </w:rPr>
              <w:t>Tel :</w:t>
            </w:r>
            <w:proofErr w:type="gramEnd"/>
            <w:r w:rsidRPr="00BF79F5">
              <w:rPr>
                <w:b/>
                <w:color w:val="262626" w:themeColor="text1" w:themeTint="D9"/>
                <w:sz w:val="16"/>
                <w:szCs w:val="16"/>
              </w:rPr>
              <w:t xml:space="preserve"> 091 7401574</w:t>
            </w:r>
          </w:p>
          <w:p w14:paraId="20A9F00F" w14:textId="77777777" w:rsidR="00BF79F5" w:rsidRPr="00BF79F5" w:rsidRDefault="00BF79F5" w:rsidP="00BF79F5">
            <w:pPr>
              <w:pStyle w:val="Indirizzomittente1"/>
              <w:spacing w:after="0" w:line="276" w:lineRule="auto"/>
              <w:jc w:val="center"/>
              <w:rPr>
                <w:b/>
                <w:color w:val="262626" w:themeColor="text1" w:themeTint="D9"/>
                <w:sz w:val="16"/>
                <w:szCs w:val="16"/>
              </w:rPr>
            </w:pPr>
            <w:r w:rsidRPr="00BF79F5">
              <w:rPr>
                <w:b/>
                <w:color w:val="262626" w:themeColor="text1" w:themeTint="D9"/>
                <w:sz w:val="16"/>
                <w:szCs w:val="16"/>
              </w:rPr>
              <w:t>ediliziapubblica@comune.palermo.it</w:t>
            </w:r>
          </w:p>
          <w:p w14:paraId="495AA484" w14:textId="326B37D5" w:rsidR="00782E62" w:rsidRPr="00782E62" w:rsidRDefault="00BF79F5" w:rsidP="00BF79F5">
            <w:pPr>
              <w:pStyle w:val="Indirizzomittente1"/>
              <w:spacing w:after="0" w:line="276" w:lineRule="auto"/>
              <w:jc w:val="center"/>
              <w:rPr>
                <w:b/>
                <w:spacing w:val="30"/>
                <w:sz w:val="18"/>
                <w:szCs w:val="18"/>
              </w:rPr>
            </w:pPr>
            <w:r w:rsidRPr="00BF79F5">
              <w:rPr>
                <w:b/>
                <w:color w:val="262626" w:themeColor="text1" w:themeTint="D9"/>
                <w:sz w:val="16"/>
                <w:szCs w:val="16"/>
              </w:rPr>
              <w:t>ediliziapubblica@cert.comune.palermo.it</w:t>
            </w:r>
          </w:p>
        </w:tc>
        <w:tc>
          <w:tcPr>
            <w:tcW w:w="895" w:type="pct"/>
            <w:tcBorders>
              <w:bottom w:val="single" w:sz="4" w:space="0" w:color="auto"/>
            </w:tcBorders>
            <w:vAlign w:val="bottom"/>
          </w:tcPr>
          <w:p w14:paraId="495AA485" w14:textId="77777777" w:rsidR="005503C1" w:rsidRDefault="005503C1">
            <w:pPr>
              <w:pStyle w:val="Indirizzomittente1"/>
              <w:spacing w:after="0" w:line="276" w:lineRule="auto"/>
            </w:pPr>
            <w:r>
              <w:rPr>
                <w:noProof/>
                <w14:ligatures w14:val="none"/>
              </w:rPr>
              <w:drawing>
                <wp:anchor distT="0" distB="0" distL="114300" distR="114300" simplePos="0" relativeHeight="251658240" behindDoc="1" locked="0" layoutInCell="1" allowOverlap="1" wp14:anchorId="495AA512" wp14:editId="495AA513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-719455</wp:posOffset>
                  </wp:positionV>
                  <wp:extent cx="939800" cy="826135"/>
                  <wp:effectExtent l="0" t="0" r="0" b="0"/>
                  <wp:wrapNone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 comune rosali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9800" cy="826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2676F" w14:paraId="495AA488" w14:textId="77777777" w:rsidTr="00AA7962">
        <w:trPr>
          <w:trHeight w:val="70"/>
        </w:trPr>
        <w:tc>
          <w:tcPr>
            <w:tcW w:w="5000" w:type="pct"/>
            <w:gridSpan w:val="3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14:paraId="495AA487" w14:textId="77777777" w:rsidR="00F2676F" w:rsidRDefault="00F2676F">
            <w:pPr>
              <w:rPr>
                <w:color w:val="1F497D" w:themeColor="text2"/>
                <w:sz w:val="2"/>
                <w:szCs w:val="2"/>
              </w:rPr>
            </w:pPr>
          </w:p>
        </w:tc>
      </w:tr>
    </w:tbl>
    <w:p w14:paraId="37405828" w14:textId="77777777" w:rsidR="00873408" w:rsidRPr="00873408" w:rsidRDefault="00873408" w:rsidP="00873408">
      <w:pPr>
        <w:spacing w:after="0" w:line="240" w:lineRule="auto"/>
        <w:ind w:left="170"/>
        <w:rPr>
          <w:rFonts w:ascii="Montserrat" w:eastAsia="Times New Roman" w:hAnsi="Montserrat" w:cs="Arial"/>
          <w:kern w:val="0"/>
          <w:sz w:val="24"/>
          <w:szCs w:val="24"/>
          <w14:ligatures w14:val="none"/>
        </w:rPr>
      </w:pPr>
      <w:r w:rsidRPr="00873408">
        <w:rPr>
          <w:rFonts w:ascii="Montserrat" w:eastAsia="Times New Roman" w:hAnsi="Montserrat"/>
          <w:kern w:val="0"/>
          <w:sz w:val="22"/>
          <w:szCs w:val="22"/>
          <w14:ligatures w14:val="none"/>
        </w:rPr>
        <w:t>Oggetto:</w:t>
      </w:r>
      <w:r w:rsidRPr="00873408">
        <w:rPr>
          <w:rFonts w:ascii="Montserrat" w:eastAsia="Times New Roman" w:hAnsi="Montserrat"/>
          <w:kern w:val="0"/>
          <w:sz w:val="22"/>
          <w:szCs w:val="22"/>
          <w14:ligatures w14:val="none"/>
        </w:rPr>
        <w:tab/>
      </w:r>
      <w:r w:rsidRPr="00873408">
        <w:rPr>
          <w:rFonts w:ascii="Montserrat" w:eastAsia="Times New Roman" w:hAnsi="Montserrat" w:cs="Arial"/>
          <w:b/>
          <w:kern w:val="0"/>
          <w:sz w:val="24"/>
          <w:szCs w:val="24"/>
          <w14:ligatures w14:val="none"/>
        </w:rPr>
        <w:t>Servizio di bonifica da ordigni residuati bellici</w:t>
      </w:r>
      <w:r w:rsidRPr="00873408">
        <w:rPr>
          <w:rFonts w:ascii="Montserrat" w:eastAsia="Times New Roman" w:hAnsi="Montserrat" w:cs="Arial"/>
          <w:kern w:val="0"/>
          <w:sz w:val="24"/>
          <w:szCs w:val="24"/>
          <w14:ligatures w14:val="none"/>
        </w:rPr>
        <w:t xml:space="preserve"> </w:t>
      </w:r>
    </w:p>
    <w:p w14:paraId="3A82CE33" w14:textId="77777777" w:rsidR="00873408" w:rsidRPr="00873408" w:rsidRDefault="00873408" w:rsidP="00873408">
      <w:pPr>
        <w:spacing w:after="0" w:line="240" w:lineRule="auto"/>
        <w:ind w:left="879" w:firstLine="539"/>
        <w:rPr>
          <w:rFonts w:ascii="Montserrat" w:eastAsia="Times New Roman" w:hAnsi="Montserrat" w:cs="Arial"/>
          <w:kern w:val="0"/>
          <w:sz w:val="24"/>
          <w:szCs w:val="24"/>
          <w14:ligatures w14:val="none"/>
        </w:rPr>
      </w:pPr>
      <w:r w:rsidRPr="00873408">
        <w:rPr>
          <w:rFonts w:ascii="Montserrat" w:eastAsia="Times New Roman" w:hAnsi="Montserrat" w:cs="Arial"/>
          <w:kern w:val="0"/>
          <w:sz w:val="24"/>
          <w:szCs w:val="24"/>
          <w14:ligatures w14:val="none"/>
        </w:rPr>
        <w:t>Provincia: PALERMO, Comune: PALERMO</w:t>
      </w:r>
    </w:p>
    <w:p w14:paraId="472D41EF" w14:textId="77777777" w:rsidR="00873408" w:rsidRPr="00873408" w:rsidRDefault="00873408" w:rsidP="00873408">
      <w:pPr>
        <w:tabs>
          <w:tab w:val="left" w:pos="1267"/>
        </w:tabs>
        <w:spacing w:after="0" w:line="240" w:lineRule="auto"/>
        <w:ind w:left="1418" w:right="-143" w:hanging="1106"/>
        <w:jc w:val="both"/>
        <w:rPr>
          <w:rFonts w:ascii="Montserrat" w:eastAsia="Times New Roman" w:hAnsi="Montserrat" w:cs="Arial"/>
          <w:kern w:val="0"/>
          <w:sz w:val="24"/>
          <w:szCs w:val="24"/>
          <w14:ligatures w14:val="none"/>
        </w:rPr>
      </w:pPr>
      <w:r w:rsidRPr="00873408">
        <w:rPr>
          <w:rFonts w:ascii="Montserrat" w:eastAsia="Times New Roman" w:hAnsi="Montserrat" w:cs="Arial"/>
          <w:b/>
          <w:bCs/>
          <w:kern w:val="0"/>
          <w:sz w:val="24"/>
          <w:szCs w:val="24"/>
          <w14:ligatures w14:val="none"/>
        </w:rPr>
        <w:tab/>
      </w:r>
      <w:r w:rsidRPr="00873408">
        <w:rPr>
          <w:rFonts w:ascii="Montserrat" w:eastAsia="Times New Roman" w:hAnsi="Montserrat" w:cs="Arial"/>
          <w:b/>
          <w:bCs/>
          <w:kern w:val="0"/>
          <w:sz w:val="24"/>
          <w:szCs w:val="24"/>
          <w14:ligatures w14:val="none"/>
        </w:rPr>
        <w:tab/>
      </w:r>
      <w:r w:rsidRPr="00873408">
        <w:rPr>
          <w:rFonts w:ascii="Montserrat" w:eastAsia="Times New Roman" w:hAnsi="Montserrat" w:cs="Arial"/>
          <w:kern w:val="0"/>
          <w:sz w:val="24"/>
          <w:szCs w:val="24"/>
          <w14:ligatures w14:val="none"/>
        </w:rPr>
        <w:t>Progetto di rifacimento del muro di confine, del piano stradale con consolidamento del ciglio stradale realizzazione nuovi loculi – Cimitero Santa Maria dei Rotoli</w:t>
      </w:r>
    </w:p>
    <w:p w14:paraId="4781DD18" w14:textId="77777777" w:rsidR="0049504F" w:rsidRDefault="0049504F" w:rsidP="0049504F">
      <w:pPr>
        <w:tabs>
          <w:tab w:val="left" w:pos="1267"/>
        </w:tabs>
        <w:spacing w:after="0" w:line="240" w:lineRule="auto"/>
        <w:ind w:left="1276" w:right="-143" w:hanging="1106"/>
        <w:jc w:val="center"/>
        <w:rPr>
          <w:rFonts w:ascii="Montserrat" w:eastAsia="Times New Roman" w:hAnsi="Montserrat" w:cs="Arial"/>
          <w:b/>
          <w:kern w:val="0"/>
          <w:sz w:val="24"/>
          <w:szCs w:val="24"/>
          <w14:ligatures w14:val="none"/>
        </w:rPr>
      </w:pPr>
    </w:p>
    <w:p w14:paraId="50E5820D" w14:textId="1EEB64AC" w:rsidR="00873408" w:rsidRPr="0049504F" w:rsidRDefault="0049504F" w:rsidP="0049504F">
      <w:pPr>
        <w:tabs>
          <w:tab w:val="left" w:pos="1267"/>
        </w:tabs>
        <w:spacing w:after="0" w:line="240" w:lineRule="auto"/>
        <w:ind w:left="1276" w:right="-143" w:hanging="1106"/>
        <w:jc w:val="center"/>
        <w:rPr>
          <w:rFonts w:ascii="Montserrat" w:eastAsia="Times New Roman" w:hAnsi="Montserrat" w:cs="Arial"/>
          <w:b/>
          <w:kern w:val="0"/>
          <w:sz w:val="24"/>
          <w:szCs w:val="24"/>
          <w14:ligatures w14:val="none"/>
        </w:rPr>
      </w:pPr>
      <w:r w:rsidRPr="0049504F">
        <w:rPr>
          <w:rFonts w:ascii="Montserrat" w:eastAsia="Times New Roman" w:hAnsi="Montserrat" w:cs="Arial"/>
          <w:b/>
          <w:kern w:val="0"/>
          <w:sz w:val="24"/>
          <w:szCs w:val="24"/>
          <w14:ligatures w14:val="none"/>
        </w:rPr>
        <w:t>ESITO DI GARA</w:t>
      </w:r>
    </w:p>
    <w:p w14:paraId="7DB09F16" w14:textId="77777777" w:rsidR="0049504F" w:rsidRPr="00873408" w:rsidRDefault="0049504F" w:rsidP="0049504F">
      <w:pPr>
        <w:tabs>
          <w:tab w:val="left" w:pos="1267"/>
        </w:tabs>
        <w:spacing w:after="0" w:line="240" w:lineRule="auto"/>
        <w:ind w:left="1276" w:right="-143" w:hanging="1106"/>
        <w:jc w:val="both"/>
        <w:rPr>
          <w:rFonts w:ascii="Montserrat" w:eastAsia="Times New Roman" w:hAnsi="Montserrat"/>
          <w:kern w:val="0"/>
          <w:sz w:val="22"/>
          <w:szCs w:val="22"/>
          <w14:ligatures w14:val="none"/>
        </w:rPr>
      </w:pPr>
    </w:p>
    <w:p w14:paraId="18478DD6" w14:textId="49222A3B" w:rsidR="00873408" w:rsidRDefault="0049504F" w:rsidP="0049504F">
      <w:pPr>
        <w:spacing w:after="0" w:line="240" w:lineRule="auto"/>
        <w:jc w:val="both"/>
        <w:rPr>
          <w:rFonts w:ascii="Montserrat" w:eastAsia="Times New Roman" w:hAnsi="Montserrat"/>
          <w:kern w:val="0"/>
          <w:sz w:val="22"/>
          <w:szCs w:val="22"/>
          <w14:ligatures w14:val="none"/>
        </w:rPr>
      </w:pPr>
      <w:r>
        <w:rPr>
          <w:rFonts w:ascii="Montserrat" w:eastAsia="Times New Roman" w:hAnsi="Montserrat"/>
          <w:kern w:val="0"/>
          <w:sz w:val="22"/>
          <w:szCs w:val="22"/>
          <w14:ligatures w14:val="none"/>
        </w:rPr>
        <w:t xml:space="preserve">Con Determinazione Dirigenziale </w:t>
      </w:r>
      <w:r w:rsidRPr="0049504F">
        <w:rPr>
          <w:rFonts w:ascii="Montserrat" w:eastAsia="Times New Roman" w:hAnsi="Montserrat"/>
          <w:kern w:val="0"/>
          <w:sz w:val="22"/>
          <w:szCs w:val="22"/>
          <w14:ligatures w14:val="none"/>
        </w:rPr>
        <w:t>n. 17877 del 04/12/2025 è stato affidato all’Impresa S.O.S. BONIFICHE S.R.L., C.F. e Partita IVA 01543200289 il servizio di bonifica bellica profonda propedeutico all’avvio dei lavori denominati Rifacimento del muro di confine, del piano stradale con consolidamento del ciglio stradale a monte del cimitero di Santa Maria dei Rotoli e realizzazione di nuovi loculi</w:t>
      </w:r>
      <w:r>
        <w:rPr>
          <w:rFonts w:ascii="Montserrat" w:eastAsia="Times New Roman" w:hAnsi="Montserrat"/>
          <w:kern w:val="0"/>
          <w:sz w:val="22"/>
          <w:szCs w:val="22"/>
          <w14:ligatures w14:val="none"/>
        </w:rPr>
        <w:t xml:space="preserve">, per l'importo di </w:t>
      </w:r>
      <w:r w:rsidRPr="0049504F">
        <w:rPr>
          <w:rFonts w:ascii="Montserrat" w:eastAsia="Times New Roman" w:hAnsi="Montserrat"/>
          <w:kern w:val="0"/>
          <w:sz w:val="22"/>
          <w:szCs w:val="22"/>
          <w14:ligatures w14:val="none"/>
        </w:rPr>
        <w:t>€. 22.810,27 oltre IVA oltre IVA al 22%</w:t>
      </w:r>
      <w:r>
        <w:rPr>
          <w:rFonts w:ascii="Montserrat" w:eastAsia="Times New Roman" w:hAnsi="Montserrat"/>
          <w:kern w:val="0"/>
          <w:sz w:val="22"/>
          <w:szCs w:val="22"/>
          <w14:ligatures w14:val="none"/>
        </w:rPr>
        <w:t>.</w:t>
      </w:r>
      <w:bookmarkStart w:id="0" w:name="_GoBack"/>
      <w:bookmarkEnd w:id="0"/>
    </w:p>
    <w:p w14:paraId="68B7FD77" w14:textId="77777777" w:rsidR="0049504F" w:rsidRPr="00873408" w:rsidRDefault="0049504F" w:rsidP="0049504F">
      <w:pPr>
        <w:spacing w:after="0" w:line="240" w:lineRule="auto"/>
        <w:jc w:val="both"/>
        <w:rPr>
          <w:rFonts w:ascii="Montserrat" w:eastAsia="Times New Roman" w:hAnsi="Montserrat"/>
          <w:kern w:val="0"/>
          <w:sz w:val="22"/>
          <w:szCs w:val="22"/>
          <w14:ligatures w14:val="none"/>
        </w:rPr>
      </w:pPr>
    </w:p>
    <w:p w14:paraId="3795483B" w14:textId="45553CE7" w:rsidR="00873408" w:rsidRPr="00873408" w:rsidRDefault="00873408" w:rsidP="00873408">
      <w:pPr>
        <w:spacing w:after="0" w:line="240" w:lineRule="auto"/>
        <w:ind w:left="3715"/>
        <w:jc w:val="center"/>
        <w:rPr>
          <w:rFonts w:ascii="Montserrat" w:eastAsia="Times New Roman" w:hAnsi="Montserrat"/>
          <w:b/>
          <w:kern w:val="0"/>
          <w:sz w:val="22"/>
          <w:szCs w:val="22"/>
          <w14:ligatures w14:val="none"/>
        </w:rPr>
      </w:pPr>
      <w:r w:rsidRPr="00873408">
        <w:rPr>
          <w:rFonts w:ascii="Montserrat" w:eastAsia="Times New Roman" w:hAnsi="Montserrat"/>
          <w:b/>
          <w:kern w:val="0"/>
          <w:sz w:val="22"/>
          <w:szCs w:val="22"/>
          <w14:ligatures w14:val="none"/>
        </w:rPr>
        <w:t xml:space="preserve">       Il </w:t>
      </w:r>
      <w:proofErr w:type="spellStart"/>
      <w:r>
        <w:rPr>
          <w:rFonts w:ascii="Montserrat" w:eastAsia="Times New Roman" w:hAnsi="Montserrat"/>
          <w:b/>
          <w:kern w:val="0"/>
          <w:sz w:val="22"/>
          <w:szCs w:val="22"/>
          <w14:ligatures w14:val="none"/>
        </w:rPr>
        <w:t>Rup</w:t>
      </w:r>
      <w:proofErr w:type="spellEnd"/>
    </w:p>
    <w:p w14:paraId="3A09E1B8" w14:textId="1D4BE91F" w:rsidR="00873408" w:rsidRPr="00873408" w:rsidRDefault="00873408" w:rsidP="00873408">
      <w:pPr>
        <w:spacing w:after="0" w:line="240" w:lineRule="auto"/>
        <w:ind w:left="3006" w:firstLine="539"/>
        <w:jc w:val="center"/>
        <w:rPr>
          <w:rFonts w:ascii="Montserrat" w:eastAsia="Times New Roman" w:hAnsi="Montserrat" w:cs="Arial"/>
          <w:kern w:val="0"/>
          <w:sz w:val="21"/>
          <w:szCs w:val="21"/>
          <w14:ligatures w14:val="none"/>
        </w:rPr>
      </w:pPr>
      <w:r w:rsidRPr="00873408">
        <w:rPr>
          <w:rFonts w:ascii="Montserrat" w:eastAsia="Times New Roman" w:hAnsi="Montserrat" w:cs="Arial"/>
          <w:kern w:val="0"/>
          <w:sz w:val="21"/>
          <w:szCs w:val="21"/>
          <w14:ligatures w14:val="none"/>
        </w:rPr>
        <w:t xml:space="preserve">             </w:t>
      </w:r>
      <w:r w:rsidRPr="00B11DD3">
        <w:rPr>
          <w:rFonts w:ascii="Calibri" w:hAnsi="Calibri" w:cs="Calibri"/>
          <w:i/>
        </w:rPr>
        <w:t>Arch. Diletta De Angelis Ricciotti</w:t>
      </w:r>
    </w:p>
    <w:sectPr w:rsidR="00873408" w:rsidRPr="00873408" w:rsidSect="003C64F1">
      <w:footerReference w:type="default" r:id="rId10"/>
      <w:pgSz w:w="11906" w:h="16838"/>
      <w:pgMar w:top="851" w:right="1274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2EFDF" w14:textId="77777777" w:rsidR="006C1F12" w:rsidRDefault="006C1F12">
      <w:pPr>
        <w:spacing w:after="0" w:line="240" w:lineRule="auto"/>
      </w:pPr>
      <w:r>
        <w:separator/>
      </w:r>
    </w:p>
  </w:endnote>
  <w:endnote w:type="continuationSeparator" w:id="0">
    <w:p w14:paraId="10C1B5C9" w14:textId="77777777" w:rsidR="006C1F12" w:rsidRDefault="006C1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serrat">
    <w:altName w:val="Calibri"/>
    <w:charset w:val="4D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07581479"/>
      <w:docPartObj>
        <w:docPartGallery w:val="Page Numbers (Bottom of Page)"/>
        <w:docPartUnique/>
      </w:docPartObj>
    </w:sdtPr>
    <w:sdtEndPr/>
    <w:sdtContent>
      <w:p w14:paraId="50392A65" w14:textId="3D8798CB" w:rsidR="00EC07A1" w:rsidRDefault="00EC07A1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64C0195" w14:textId="77777777" w:rsidR="00EC07A1" w:rsidRDefault="00EC07A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1226E8" w14:textId="77777777" w:rsidR="006C1F12" w:rsidRDefault="006C1F12">
      <w:pPr>
        <w:spacing w:after="0" w:line="240" w:lineRule="auto"/>
      </w:pPr>
      <w:r>
        <w:separator/>
      </w:r>
    </w:p>
  </w:footnote>
  <w:footnote w:type="continuationSeparator" w:id="0">
    <w:p w14:paraId="7719F330" w14:textId="77777777" w:rsidR="006C1F12" w:rsidRDefault="006C1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C3C21"/>
    <w:multiLevelType w:val="hybridMultilevel"/>
    <w:tmpl w:val="C4904548"/>
    <w:lvl w:ilvl="0" w:tplc="6262E23A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 w:hint="default"/>
        <w:b/>
        <w:bCs/>
        <w:strike w:val="0"/>
        <w:dstrike w:val="0"/>
        <w:w w:val="100"/>
        <w:sz w:val="22"/>
        <w:szCs w:val="22"/>
        <w:u w:val="none"/>
        <w:effect w:val="none"/>
        <w:lang w:val="it-IT" w:eastAsia="it-IT" w:bidi="it-IT"/>
      </w:rPr>
    </w:lvl>
    <w:lvl w:ilvl="1" w:tplc="0DA24FC2">
      <w:numFmt w:val="bullet"/>
      <w:lvlText w:val="•"/>
      <w:lvlJc w:val="left"/>
      <w:pPr>
        <w:ind w:left="2128" w:hanging="360"/>
      </w:pPr>
      <w:rPr>
        <w:lang w:val="it-IT" w:eastAsia="it-IT" w:bidi="it-IT"/>
      </w:rPr>
    </w:lvl>
    <w:lvl w:ilvl="2" w:tplc="1CA07B70">
      <w:numFmt w:val="bullet"/>
      <w:lvlText w:val="•"/>
      <w:lvlJc w:val="left"/>
      <w:pPr>
        <w:ind w:left="3039" w:hanging="360"/>
      </w:pPr>
      <w:rPr>
        <w:lang w:val="it-IT" w:eastAsia="it-IT" w:bidi="it-IT"/>
      </w:rPr>
    </w:lvl>
    <w:lvl w:ilvl="3" w:tplc="004CCBFE">
      <w:numFmt w:val="bullet"/>
      <w:lvlText w:val="•"/>
      <w:lvlJc w:val="left"/>
      <w:pPr>
        <w:ind w:left="3949" w:hanging="360"/>
      </w:pPr>
      <w:rPr>
        <w:lang w:val="it-IT" w:eastAsia="it-IT" w:bidi="it-IT"/>
      </w:rPr>
    </w:lvl>
    <w:lvl w:ilvl="4" w:tplc="5B4E4F7E">
      <w:numFmt w:val="bullet"/>
      <w:lvlText w:val="•"/>
      <w:lvlJc w:val="left"/>
      <w:pPr>
        <w:ind w:left="4860" w:hanging="360"/>
      </w:pPr>
      <w:rPr>
        <w:lang w:val="it-IT" w:eastAsia="it-IT" w:bidi="it-IT"/>
      </w:rPr>
    </w:lvl>
    <w:lvl w:ilvl="5" w:tplc="1B18EB50">
      <w:numFmt w:val="bullet"/>
      <w:lvlText w:val="•"/>
      <w:lvlJc w:val="left"/>
      <w:pPr>
        <w:ind w:left="5771" w:hanging="360"/>
      </w:pPr>
      <w:rPr>
        <w:lang w:val="it-IT" w:eastAsia="it-IT" w:bidi="it-IT"/>
      </w:rPr>
    </w:lvl>
    <w:lvl w:ilvl="6" w:tplc="16787B90">
      <w:numFmt w:val="bullet"/>
      <w:lvlText w:val="•"/>
      <w:lvlJc w:val="left"/>
      <w:pPr>
        <w:ind w:left="6681" w:hanging="360"/>
      </w:pPr>
      <w:rPr>
        <w:lang w:val="it-IT" w:eastAsia="it-IT" w:bidi="it-IT"/>
      </w:rPr>
    </w:lvl>
    <w:lvl w:ilvl="7" w:tplc="DD384196">
      <w:numFmt w:val="bullet"/>
      <w:lvlText w:val="•"/>
      <w:lvlJc w:val="left"/>
      <w:pPr>
        <w:ind w:left="7592" w:hanging="360"/>
      </w:pPr>
      <w:rPr>
        <w:lang w:val="it-IT" w:eastAsia="it-IT" w:bidi="it-IT"/>
      </w:rPr>
    </w:lvl>
    <w:lvl w:ilvl="8" w:tplc="763EBB12">
      <w:numFmt w:val="bullet"/>
      <w:lvlText w:val="•"/>
      <w:lvlJc w:val="left"/>
      <w:pPr>
        <w:ind w:left="8503" w:hanging="360"/>
      </w:pPr>
      <w:rPr>
        <w:lang w:val="it-IT" w:eastAsia="it-IT" w:bidi="it-IT"/>
      </w:rPr>
    </w:lvl>
  </w:abstractNum>
  <w:abstractNum w:abstractNumId="1" w15:restartNumberingAfterBreak="0">
    <w:nsid w:val="0C025FB6"/>
    <w:multiLevelType w:val="hybridMultilevel"/>
    <w:tmpl w:val="3ACE6F74"/>
    <w:lvl w:ilvl="0" w:tplc="54CA4E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FB78D4"/>
    <w:multiLevelType w:val="hybridMultilevel"/>
    <w:tmpl w:val="EF50936A"/>
    <w:lvl w:ilvl="0" w:tplc="AC3025D6">
      <w:numFmt w:val="bullet"/>
      <w:lvlText w:val="-"/>
      <w:lvlJc w:val="left"/>
      <w:pPr>
        <w:ind w:left="786" w:hanging="360"/>
      </w:pPr>
      <w:rPr>
        <w:rFonts w:ascii="Tw Cen MT" w:eastAsiaTheme="minorHAnsi" w:hAnsi="Tw Cen MT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2282148B"/>
    <w:multiLevelType w:val="hybridMultilevel"/>
    <w:tmpl w:val="9200A08A"/>
    <w:lvl w:ilvl="0" w:tplc="0410000F">
      <w:start w:val="1"/>
      <w:numFmt w:val="decimal"/>
      <w:lvlText w:val="%1.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22A82E49"/>
    <w:multiLevelType w:val="hybridMultilevel"/>
    <w:tmpl w:val="ACAE2894"/>
    <w:lvl w:ilvl="0" w:tplc="398E6BBE">
      <w:start w:val="1"/>
      <w:numFmt w:val="lowerLetter"/>
      <w:lvlText w:val="%1)"/>
      <w:lvlJc w:val="left"/>
      <w:pPr>
        <w:ind w:left="993" w:hanging="360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  <w:lang w:val="it-IT" w:eastAsia="it-IT" w:bidi="it-IT"/>
      </w:rPr>
    </w:lvl>
    <w:lvl w:ilvl="1" w:tplc="B6EE41C6">
      <w:numFmt w:val="bullet"/>
      <w:lvlText w:val="•"/>
      <w:lvlJc w:val="left"/>
      <w:pPr>
        <w:ind w:left="1910" w:hanging="360"/>
      </w:pPr>
      <w:rPr>
        <w:lang w:val="it-IT" w:eastAsia="it-IT" w:bidi="it-IT"/>
      </w:rPr>
    </w:lvl>
    <w:lvl w:ilvl="2" w:tplc="A3A69478">
      <w:numFmt w:val="bullet"/>
      <w:lvlText w:val="•"/>
      <w:lvlJc w:val="left"/>
      <w:pPr>
        <w:ind w:left="2821" w:hanging="360"/>
      </w:pPr>
      <w:rPr>
        <w:lang w:val="it-IT" w:eastAsia="it-IT" w:bidi="it-IT"/>
      </w:rPr>
    </w:lvl>
    <w:lvl w:ilvl="3" w:tplc="57720418">
      <w:numFmt w:val="bullet"/>
      <w:lvlText w:val="•"/>
      <w:lvlJc w:val="left"/>
      <w:pPr>
        <w:ind w:left="3731" w:hanging="360"/>
      </w:pPr>
      <w:rPr>
        <w:lang w:val="it-IT" w:eastAsia="it-IT" w:bidi="it-IT"/>
      </w:rPr>
    </w:lvl>
    <w:lvl w:ilvl="4" w:tplc="46348580">
      <w:numFmt w:val="bullet"/>
      <w:lvlText w:val="•"/>
      <w:lvlJc w:val="left"/>
      <w:pPr>
        <w:ind w:left="4642" w:hanging="360"/>
      </w:pPr>
      <w:rPr>
        <w:lang w:val="it-IT" w:eastAsia="it-IT" w:bidi="it-IT"/>
      </w:rPr>
    </w:lvl>
    <w:lvl w:ilvl="5" w:tplc="15888B24">
      <w:numFmt w:val="bullet"/>
      <w:lvlText w:val="•"/>
      <w:lvlJc w:val="left"/>
      <w:pPr>
        <w:ind w:left="5553" w:hanging="360"/>
      </w:pPr>
      <w:rPr>
        <w:lang w:val="it-IT" w:eastAsia="it-IT" w:bidi="it-IT"/>
      </w:rPr>
    </w:lvl>
    <w:lvl w:ilvl="6" w:tplc="710E9A06">
      <w:numFmt w:val="bullet"/>
      <w:lvlText w:val="•"/>
      <w:lvlJc w:val="left"/>
      <w:pPr>
        <w:ind w:left="6463" w:hanging="360"/>
      </w:pPr>
      <w:rPr>
        <w:lang w:val="it-IT" w:eastAsia="it-IT" w:bidi="it-IT"/>
      </w:rPr>
    </w:lvl>
    <w:lvl w:ilvl="7" w:tplc="4A0885C0">
      <w:numFmt w:val="bullet"/>
      <w:lvlText w:val="•"/>
      <w:lvlJc w:val="left"/>
      <w:pPr>
        <w:ind w:left="7374" w:hanging="360"/>
      </w:pPr>
      <w:rPr>
        <w:lang w:val="it-IT" w:eastAsia="it-IT" w:bidi="it-IT"/>
      </w:rPr>
    </w:lvl>
    <w:lvl w:ilvl="8" w:tplc="AD10D02E">
      <w:numFmt w:val="bullet"/>
      <w:lvlText w:val="•"/>
      <w:lvlJc w:val="left"/>
      <w:pPr>
        <w:ind w:left="8285" w:hanging="360"/>
      </w:pPr>
      <w:rPr>
        <w:lang w:val="it-IT" w:eastAsia="it-IT" w:bidi="it-IT"/>
      </w:rPr>
    </w:lvl>
  </w:abstractNum>
  <w:abstractNum w:abstractNumId="5" w15:restartNumberingAfterBreak="0">
    <w:nsid w:val="35DD0E22"/>
    <w:multiLevelType w:val="hybridMultilevel"/>
    <w:tmpl w:val="E446CF52"/>
    <w:lvl w:ilvl="0" w:tplc="0410000F">
      <w:start w:val="1"/>
      <w:numFmt w:val="decimal"/>
      <w:lvlText w:val="%1.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0D32BC7"/>
    <w:multiLevelType w:val="hybridMultilevel"/>
    <w:tmpl w:val="3DCC3D78"/>
    <w:lvl w:ilvl="0" w:tplc="04100011">
      <w:start w:val="1"/>
      <w:numFmt w:val="decimal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4A624761"/>
    <w:multiLevelType w:val="hybridMultilevel"/>
    <w:tmpl w:val="45E01DD6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4BE00FA3"/>
    <w:multiLevelType w:val="hybridMultilevel"/>
    <w:tmpl w:val="3E0A6DCC"/>
    <w:lvl w:ilvl="0" w:tplc="E702B31E">
      <w:numFmt w:val="bullet"/>
      <w:lvlText w:val="-"/>
      <w:lvlJc w:val="left"/>
      <w:pPr>
        <w:tabs>
          <w:tab w:val="num" w:pos="1987"/>
        </w:tabs>
        <w:ind w:left="1987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707"/>
        </w:tabs>
        <w:ind w:left="270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427"/>
        </w:tabs>
        <w:ind w:left="34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147"/>
        </w:tabs>
        <w:ind w:left="41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867"/>
        </w:tabs>
        <w:ind w:left="486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587"/>
        </w:tabs>
        <w:ind w:left="55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307"/>
        </w:tabs>
        <w:ind w:left="63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027"/>
        </w:tabs>
        <w:ind w:left="702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747"/>
        </w:tabs>
        <w:ind w:left="7747" w:hanging="360"/>
      </w:pPr>
      <w:rPr>
        <w:rFonts w:ascii="Wingdings" w:hAnsi="Wingdings" w:hint="default"/>
      </w:rPr>
    </w:lvl>
  </w:abstractNum>
  <w:abstractNum w:abstractNumId="9" w15:restartNumberingAfterBreak="0">
    <w:nsid w:val="57F7645D"/>
    <w:multiLevelType w:val="hybridMultilevel"/>
    <w:tmpl w:val="0D421F9A"/>
    <w:lvl w:ilvl="0" w:tplc="0410000D">
      <w:start w:val="1"/>
      <w:numFmt w:val="bullet"/>
      <w:lvlText w:val=""/>
      <w:lvlJc w:val="left"/>
      <w:pPr>
        <w:ind w:left="178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0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6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2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43" w:hanging="360"/>
      </w:pPr>
      <w:rPr>
        <w:rFonts w:ascii="Wingdings" w:hAnsi="Wingdings" w:hint="default"/>
      </w:rPr>
    </w:lvl>
  </w:abstractNum>
  <w:abstractNum w:abstractNumId="10" w15:restartNumberingAfterBreak="0">
    <w:nsid w:val="7DC55529"/>
    <w:multiLevelType w:val="hybridMultilevel"/>
    <w:tmpl w:val="ABB6F7FA"/>
    <w:lvl w:ilvl="0" w:tplc="D4D228F8">
      <w:start w:val="1"/>
      <w:numFmt w:val="decimal"/>
      <w:lvlText w:val="%1)"/>
      <w:lvlJc w:val="left"/>
      <w:pPr>
        <w:ind w:left="993" w:hanging="360"/>
      </w:pPr>
      <w:rPr>
        <w:rFonts w:ascii="Times New Roman" w:eastAsia="Times New Roman" w:hAnsi="Times New Roman" w:cs="Times New Roman" w:hint="default"/>
        <w:spacing w:val="-20"/>
        <w:w w:val="100"/>
        <w:sz w:val="24"/>
        <w:szCs w:val="24"/>
        <w:lang w:val="it-IT" w:eastAsia="it-IT" w:bidi="it-IT"/>
      </w:rPr>
    </w:lvl>
    <w:lvl w:ilvl="1" w:tplc="1228D2BA">
      <w:numFmt w:val="bullet"/>
      <w:lvlText w:val="•"/>
      <w:lvlJc w:val="left"/>
      <w:pPr>
        <w:ind w:left="1910" w:hanging="360"/>
      </w:pPr>
      <w:rPr>
        <w:lang w:val="it-IT" w:eastAsia="it-IT" w:bidi="it-IT"/>
      </w:rPr>
    </w:lvl>
    <w:lvl w:ilvl="2" w:tplc="BCE04D7E">
      <w:numFmt w:val="bullet"/>
      <w:lvlText w:val="•"/>
      <w:lvlJc w:val="left"/>
      <w:pPr>
        <w:ind w:left="2821" w:hanging="360"/>
      </w:pPr>
      <w:rPr>
        <w:lang w:val="it-IT" w:eastAsia="it-IT" w:bidi="it-IT"/>
      </w:rPr>
    </w:lvl>
    <w:lvl w:ilvl="3" w:tplc="288C0C82">
      <w:numFmt w:val="bullet"/>
      <w:lvlText w:val="•"/>
      <w:lvlJc w:val="left"/>
      <w:pPr>
        <w:ind w:left="3731" w:hanging="360"/>
      </w:pPr>
      <w:rPr>
        <w:lang w:val="it-IT" w:eastAsia="it-IT" w:bidi="it-IT"/>
      </w:rPr>
    </w:lvl>
    <w:lvl w:ilvl="4" w:tplc="4DF8752E">
      <w:numFmt w:val="bullet"/>
      <w:lvlText w:val="•"/>
      <w:lvlJc w:val="left"/>
      <w:pPr>
        <w:ind w:left="4642" w:hanging="360"/>
      </w:pPr>
      <w:rPr>
        <w:lang w:val="it-IT" w:eastAsia="it-IT" w:bidi="it-IT"/>
      </w:rPr>
    </w:lvl>
    <w:lvl w:ilvl="5" w:tplc="D346D544">
      <w:numFmt w:val="bullet"/>
      <w:lvlText w:val="•"/>
      <w:lvlJc w:val="left"/>
      <w:pPr>
        <w:ind w:left="5553" w:hanging="360"/>
      </w:pPr>
      <w:rPr>
        <w:lang w:val="it-IT" w:eastAsia="it-IT" w:bidi="it-IT"/>
      </w:rPr>
    </w:lvl>
    <w:lvl w:ilvl="6" w:tplc="3224DED2">
      <w:numFmt w:val="bullet"/>
      <w:lvlText w:val="•"/>
      <w:lvlJc w:val="left"/>
      <w:pPr>
        <w:ind w:left="6463" w:hanging="360"/>
      </w:pPr>
      <w:rPr>
        <w:lang w:val="it-IT" w:eastAsia="it-IT" w:bidi="it-IT"/>
      </w:rPr>
    </w:lvl>
    <w:lvl w:ilvl="7" w:tplc="D21ACAAC">
      <w:numFmt w:val="bullet"/>
      <w:lvlText w:val="•"/>
      <w:lvlJc w:val="left"/>
      <w:pPr>
        <w:ind w:left="7374" w:hanging="360"/>
      </w:pPr>
      <w:rPr>
        <w:lang w:val="it-IT" w:eastAsia="it-IT" w:bidi="it-IT"/>
      </w:rPr>
    </w:lvl>
    <w:lvl w:ilvl="8" w:tplc="BC5A5C66">
      <w:numFmt w:val="bullet"/>
      <w:lvlText w:val="•"/>
      <w:lvlJc w:val="left"/>
      <w:pPr>
        <w:ind w:left="8285" w:hanging="360"/>
      </w:pPr>
      <w:rPr>
        <w:lang w:val="it-IT" w:eastAsia="it-IT" w:bidi="it-IT"/>
      </w:rPr>
    </w:lvl>
  </w:abstractNum>
  <w:abstractNum w:abstractNumId="11" w15:restartNumberingAfterBreak="0">
    <w:nsid w:val="7E3342A7"/>
    <w:multiLevelType w:val="hybridMultilevel"/>
    <w:tmpl w:val="6D84BA54"/>
    <w:lvl w:ilvl="0" w:tplc="A9C6A16C">
      <w:numFmt w:val="bullet"/>
      <w:lvlText w:val="-"/>
      <w:lvlJc w:val="left"/>
      <w:pPr>
        <w:ind w:left="839" w:hanging="142"/>
      </w:pPr>
      <w:rPr>
        <w:rFonts w:ascii="Garamond" w:eastAsia="Garamond" w:hAnsi="Garamond" w:cs="Garamond" w:hint="default"/>
        <w:w w:val="100"/>
        <w:sz w:val="24"/>
        <w:szCs w:val="24"/>
        <w:lang w:val="it-IT" w:eastAsia="it-IT" w:bidi="it-IT"/>
      </w:rPr>
    </w:lvl>
    <w:lvl w:ilvl="1" w:tplc="1C38E6A8">
      <w:numFmt w:val="bullet"/>
      <w:lvlText w:val="•"/>
      <w:lvlJc w:val="left"/>
      <w:pPr>
        <w:ind w:left="1766" w:hanging="142"/>
      </w:pPr>
      <w:rPr>
        <w:lang w:val="it-IT" w:eastAsia="it-IT" w:bidi="it-IT"/>
      </w:rPr>
    </w:lvl>
    <w:lvl w:ilvl="2" w:tplc="3D007278">
      <w:numFmt w:val="bullet"/>
      <w:lvlText w:val="•"/>
      <w:lvlJc w:val="left"/>
      <w:pPr>
        <w:ind w:left="2693" w:hanging="142"/>
      </w:pPr>
      <w:rPr>
        <w:lang w:val="it-IT" w:eastAsia="it-IT" w:bidi="it-IT"/>
      </w:rPr>
    </w:lvl>
    <w:lvl w:ilvl="3" w:tplc="D80E4E68">
      <w:numFmt w:val="bullet"/>
      <w:lvlText w:val="•"/>
      <w:lvlJc w:val="left"/>
      <w:pPr>
        <w:ind w:left="3619" w:hanging="142"/>
      </w:pPr>
      <w:rPr>
        <w:lang w:val="it-IT" w:eastAsia="it-IT" w:bidi="it-IT"/>
      </w:rPr>
    </w:lvl>
    <w:lvl w:ilvl="4" w:tplc="410CBD00">
      <w:numFmt w:val="bullet"/>
      <w:lvlText w:val="•"/>
      <w:lvlJc w:val="left"/>
      <w:pPr>
        <w:ind w:left="4546" w:hanging="142"/>
      </w:pPr>
      <w:rPr>
        <w:lang w:val="it-IT" w:eastAsia="it-IT" w:bidi="it-IT"/>
      </w:rPr>
    </w:lvl>
    <w:lvl w:ilvl="5" w:tplc="4E907FB4">
      <w:numFmt w:val="bullet"/>
      <w:lvlText w:val="•"/>
      <w:lvlJc w:val="left"/>
      <w:pPr>
        <w:ind w:left="5473" w:hanging="142"/>
      </w:pPr>
      <w:rPr>
        <w:lang w:val="it-IT" w:eastAsia="it-IT" w:bidi="it-IT"/>
      </w:rPr>
    </w:lvl>
    <w:lvl w:ilvl="6" w:tplc="9AEA7DAC">
      <w:numFmt w:val="bullet"/>
      <w:lvlText w:val="•"/>
      <w:lvlJc w:val="left"/>
      <w:pPr>
        <w:ind w:left="6399" w:hanging="142"/>
      </w:pPr>
      <w:rPr>
        <w:lang w:val="it-IT" w:eastAsia="it-IT" w:bidi="it-IT"/>
      </w:rPr>
    </w:lvl>
    <w:lvl w:ilvl="7" w:tplc="B980E77A">
      <w:numFmt w:val="bullet"/>
      <w:lvlText w:val="•"/>
      <w:lvlJc w:val="left"/>
      <w:pPr>
        <w:ind w:left="7326" w:hanging="142"/>
      </w:pPr>
      <w:rPr>
        <w:lang w:val="it-IT" w:eastAsia="it-IT" w:bidi="it-IT"/>
      </w:rPr>
    </w:lvl>
    <w:lvl w:ilvl="8" w:tplc="EB78F790">
      <w:numFmt w:val="bullet"/>
      <w:lvlText w:val="•"/>
      <w:lvlJc w:val="left"/>
      <w:pPr>
        <w:ind w:left="8253" w:hanging="142"/>
      </w:pPr>
      <w:rPr>
        <w:lang w:val="it-IT" w:eastAsia="it-IT" w:bidi="it-IT"/>
      </w:r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11"/>
  </w:num>
  <w:num w:numId="5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7"/>
  </w:num>
  <w:num w:numId="9">
    <w:abstractNumId w:val="6"/>
  </w:num>
  <w:num w:numId="10">
    <w:abstractNumId w:val="2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76F"/>
    <w:rsid w:val="0002234B"/>
    <w:rsid w:val="00060191"/>
    <w:rsid w:val="000744B1"/>
    <w:rsid w:val="000920F4"/>
    <w:rsid w:val="000A4CA0"/>
    <w:rsid w:val="000C5133"/>
    <w:rsid w:val="000D753F"/>
    <w:rsid w:val="000E2488"/>
    <w:rsid w:val="00105858"/>
    <w:rsid w:val="00124CC7"/>
    <w:rsid w:val="001306FB"/>
    <w:rsid w:val="00150BB2"/>
    <w:rsid w:val="00174043"/>
    <w:rsid w:val="001C3E5D"/>
    <w:rsid w:val="001F736D"/>
    <w:rsid w:val="0020041E"/>
    <w:rsid w:val="002162BB"/>
    <w:rsid w:val="0023042D"/>
    <w:rsid w:val="00231EE1"/>
    <w:rsid w:val="002820A9"/>
    <w:rsid w:val="00293FD0"/>
    <w:rsid w:val="00294610"/>
    <w:rsid w:val="002D4BE2"/>
    <w:rsid w:val="002F1406"/>
    <w:rsid w:val="00334780"/>
    <w:rsid w:val="00346E69"/>
    <w:rsid w:val="00351EB7"/>
    <w:rsid w:val="00371684"/>
    <w:rsid w:val="003C64F1"/>
    <w:rsid w:val="003D1E9F"/>
    <w:rsid w:val="003F131B"/>
    <w:rsid w:val="00401A53"/>
    <w:rsid w:val="00416A52"/>
    <w:rsid w:val="00425937"/>
    <w:rsid w:val="004277E7"/>
    <w:rsid w:val="004373FC"/>
    <w:rsid w:val="00480360"/>
    <w:rsid w:val="00483F24"/>
    <w:rsid w:val="0049504F"/>
    <w:rsid w:val="004F2A2E"/>
    <w:rsid w:val="004F41D4"/>
    <w:rsid w:val="00500F59"/>
    <w:rsid w:val="00532F08"/>
    <w:rsid w:val="005503C1"/>
    <w:rsid w:val="00552115"/>
    <w:rsid w:val="00585775"/>
    <w:rsid w:val="006324C0"/>
    <w:rsid w:val="00632FCD"/>
    <w:rsid w:val="00650A2A"/>
    <w:rsid w:val="00665D8C"/>
    <w:rsid w:val="00671BF0"/>
    <w:rsid w:val="006C1F12"/>
    <w:rsid w:val="00707190"/>
    <w:rsid w:val="007131C2"/>
    <w:rsid w:val="00782366"/>
    <w:rsid w:val="00782E62"/>
    <w:rsid w:val="007D3638"/>
    <w:rsid w:val="007D3DBC"/>
    <w:rsid w:val="007D5B8C"/>
    <w:rsid w:val="007E0CF5"/>
    <w:rsid w:val="007F3109"/>
    <w:rsid w:val="007F40C1"/>
    <w:rsid w:val="00873408"/>
    <w:rsid w:val="008B4501"/>
    <w:rsid w:val="008C372C"/>
    <w:rsid w:val="00910EA0"/>
    <w:rsid w:val="00941FBF"/>
    <w:rsid w:val="00981B2A"/>
    <w:rsid w:val="009B1BAC"/>
    <w:rsid w:val="00A16D6D"/>
    <w:rsid w:val="00A57244"/>
    <w:rsid w:val="00AA7962"/>
    <w:rsid w:val="00AF4192"/>
    <w:rsid w:val="00B11DD3"/>
    <w:rsid w:val="00B2487B"/>
    <w:rsid w:val="00B35AAB"/>
    <w:rsid w:val="00B65025"/>
    <w:rsid w:val="00B71E8E"/>
    <w:rsid w:val="00B73DBE"/>
    <w:rsid w:val="00BF79F5"/>
    <w:rsid w:val="00C21DDB"/>
    <w:rsid w:val="00C22AE5"/>
    <w:rsid w:val="00C41A4B"/>
    <w:rsid w:val="00C8754D"/>
    <w:rsid w:val="00CB6CEA"/>
    <w:rsid w:val="00CD11C3"/>
    <w:rsid w:val="00CD14A4"/>
    <w:rsid w:val="00D730A6"/>
    <w:rsid w:val="00DC3CEA"/>
    <w:rsid w:val="00E43690"/>
    <w:rsid w:val="00E73CBF"/>
    <w:rsid w:val="00EC07A1"/>
    <w:rsid w:val="00EE288A"/>
    <w:rsid w:val="00F21ACB"/>
    <w:rsid w:val="00F2676F"/>
    <w:rsid w:val="00F350B9"/>
    <w:rsid w:val="00F51753"/>
    <w:rsid w:val="00F537A4"/>
    <w:rsid w:val="00F70090"/>
    <w:rsid w:val="00F757A2"/>
    <w:rsid w:val="00F94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95AA47E"/>
  <w15:docId w15:val="{AB70AC92-E237-4144-9781-C77FC0B1B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80" w:line="264" w:lineRule="auto"/>
    </w:pPr>
    <w:rPr>
      <w:rFonts w:cs="Times New Roman"/>
      <w:kern w:val="24"/>
      <w:sz w:val="23"/>
      <w:szCs w:val="20"/>
      <w:lang w:eastAsia="it-IT"/>
      <w14:ligatures w14:val="standardContextual"/>
    </w:rPr>
  </w:style>
  <w:style w:type="paragraph" w:styleId="Titolo1">
    <w:name w:val="heading 1"/>
    <w:basedOn w:val="Normale"/>
    <w:next w:val="Normale"/>
    <w:link w:val="Titolo1Carattere"/>
    <w:qFormat/>
    <w:rsid w:val="00F350B9"/>
    <w:pPr>
      <w:keepNext/>
      <w:tabs>
        <w:tab w:val="left" w:pos="240"/>
      </w:tabs>
      <w:spacing w:after="0" w:line="240" w:lineRule="auto"/>
      <w:outlineLvl w:val="0"/>
    </w:pPr>
    <w:rPr>
      <w:rFonts w:ascii="Times New Roman" w:eastAsia="Times New Roman" w:hAnsi="Times New Roman"/>
      <w:b/>
      <w:bCs/>
      <w:kern w:val="0"/>
      <w:sz w:val="28"/>
      <w:szCs w:val="24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pPr>
      <w:spacing w:after="0" w:line="240" w:lineRule="auto"/>
    </w:pPr>
    <w:rPr>
      <w:rFonts w:ascii="Tw Cen MT" w:hAnsi="Tw Cen M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dirizzomittente1">
    <w:name w:val="Indirizzo mittente1"/>
    <w:basedOn w:val="Nessunaspaziatura"/>
    <w:uiPriority w:val="3"/>
    <w:qFormat/>
    <w:pPr>
      <w:spacing w:after="200"/>
    </w:pPr>
    <w:rPr>
      <w:color w:val="1F497D" w:themeColor="text2"/>
    </w:rPr>
  </w:style>
  <w:style w:type="paragraph" w:customStyle="1" w:styleId="Nomesociet">
    <w:name w:val="Nome società"/>
    <w:basedOn w:val="Corpotesto"/>
    <w:uiPriority w:val="2"/>
    <w:qFormat/>
    <w:pPr>
      <w:spacing w:after="0"/>
    </w:pPr>
    <w:rPr>
      <w:b/>
      <w:color w:val="775F55"/>
      <w:sz w:val="28"/>
      <w:szCs w:val="28"/>
    </w:rPr>
  </w:style>
  <w:style w:type="paragraph" w:styleId="Nessunaspaziatura">
    <w:name w:val="No Spacing"/>
    <w:uiPriority w:val="1"/>
    <w:qFormat/>
    <w:pPr>
      <w:spacing w:after="0" w:line="240" w:lineRule="auto"/>
    </w:pPr>
    <w:rPr>
      <w:rFonts w:cs="Times New Roman"/>
      <w:kern w:val="24"/>
      <w:sz w:val="23"/>
      <w:szCs w:val="20"/>
      <w:lang w:eastAsia="it-IT"/>
      <w14:ligatures w14:val="standardContextual"/>
    </w:rPr>
  </w:style>
  <w:style w:type="paragraph" w:styleId="Testofumetto">
    <w:name w:val="Balloon Text"/>
    <w:basedOn w:val="Normale"/>
    <w:link w:val="TestofumettoCarattere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Pr>
      <w:rFonts w:ascii="Tahoma" w:hAnsi="Tahoma" w:cs="Tahoma"/>
      <w:kern w:val="24"/>
      <w:sz w:val="16"/>
      <w:szCs w:val="16"/>
      <w:lang w:eastAsia="it-IT"/>
      <w14:ligatures w14:val="standardContextual"/>
    </w:rPr>
  </w:style>
  <w:style w:type="paragraph" w:styleId="Intestazione">
    <w:name w:val="header"/>
    <w:basedOn w:val="Normale"/>
    <w:link w:val="IntestazioneCarattere"/>
    <w:uiPriority w:val="99"/>
    <w:unhideWhenUsed/>
    <w:pPr>
      <w:tabs>
        <w:tab w:val="center" w:pos="4819"/>
        <w:tab w:val="right" w:pos="9638"/>
      </w:tabs>
      <w:spacing w:after="0" w:line="240" w:lineRule="auto"/>
    </w:pPr>
  </w:style>
  <w:style w:type="paragraph" w:styleId="Corpotesto">
    <w:name w:val="Body Text"/>
    <w:basedOn w:val="Normale"/>
    <w:link w:val="CorpotestoCarattere"/>
    <w:uiPriority w:val="99"/>
    <w:unhideWhenUsed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Pr>
      <w:rFonts w:cs="Times New Roman"/>
      <w:kern w:val="24"/>
      <w:sz w:val="23"/>
      <w:szCs w:val="20"/>
      <w:lang w:eastAsia="it-IT"/>
      <w14:ligatures w14:val="standardContextual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Pr>
      <w:rFonts w:cs="Times New Roman"/>
      <w:kern w:val="24"/>
      <w:sz w:val="23"/>
      <w:szCs w:val="20"/>
      <w:lang w:eastAsia="it-IT"/>
      <w14:ligatures w14:val="standardContextual"/>
    </w:rPr>
  </w:style>
  <w:style w:type="paragraph" w:styleId="Pidipagina">
    <w:name w:val="footer"/>
    <w:basedOn w:val="Normale"/>
    <w:link w:val="PidipaginaCarattere"/>
    <w:uiPriority w:val="99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Pr>
      <w:rFonts w:cs="Times New Roman"/>
      <w:kern w:val="24"/>
      <w:sz w:val="23"/>
      <w:szCs w:val="20"/>
      <w:lang w:eastAsia="it-IT"/>
      <w14:ligatures w14:val="standardContextual"/>
    </w:rPr>
  </w:style>
  <w:style w:type="paragraph" w:customStyle="1" w:styleId="Testolettera">
    <w:name w:val="Testolettera"/>
    <w:basedOn w:val="Normale"/>
    <w:pPr>
      <w:spacing w:after="0" w:line="240" w:lineRule="auto"/>
      <w:ind w:right="6" w:firstLine="567"/>
      <w:jc w:val="both"/>
    </w:pPr>
    <w:rPr>
      <w:rFonts w:ascii="Times New Roman" w:eastAsia="Times New Roman" w:hAnsi="Times New Roman"/>
      <w:kern w:val="0"/>
      <w:sz w:val="24"/>
      <w14:ligatures w14:val="none"/>
    </w:rPr>
  </w:style>
  <w:style w:type="paragraph" w:styleId="Paragrafoelenco">
    <w:name w:val="List Paragraph"/>
    <w:basedOn w:val="Normale"/>
    <w:uiPriority w:val="1"/>
    <w:qFormat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782E62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82E62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rsid w:val="00F350B9"/>
    <w:rPr>
      <w:rFonts w:ascii="Times New Roman" w:eastAsia="Times New Roman" w:hAnsi="Times New Roman" w:cs="Times New Roman"/>
      <w:b/>
      <w:bCs/>
      <w:sz w:val="28"/>
      <w:szCs w:val="24"/>
      <w:lang w:eastAsia="it-IT"/>
    </w:rPr>
  </w:style>
  <w:style w:type="paragraph" w:styleId="Rientrocorpodeltesto2">
    <w:name w:val="Body Text Indent 2"/>
    <w:basedOn w:val="Normale"/>
    <w:link w:val="Rientrocorpodeltesto2Carattere"/>
    <w:semiHidden/>
    <w:unhideWhenUsed/>
    <w:rsid w:val="00F350B9"/>
    <w:pPr>
      <w:spacing w:after="120" w:line="480" w:lineRule="auto"/>
      <w:ind w:left="283"/>
    </w:pPr>
    <w:rPr>
      <w:rFonts w:ascii="Times New Roman" w:eastAsia="Times New Roman" w:hAnsi="Times New Roman"/>
      <w:kern w:val="0"/>
      <w:sz w:val="24"/>
      <w:szCs w:val="24"/>
      <w14:ligatures w14:val="none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semiHidden/>
    <w:rsid w:val="00F350B9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Titolodellibro">
    <w:name w:val="Book Title"/>
    <w:uiPriority w:val="33"/>
    <w:qFormat/>
    <w:rsid w:val="00F350B9"/>
    <w:rPr>
      <w:b/>
      <w:bCs/>
      <w:i/>
      <w:iCs/>
      <w:spacing w:val="5"/>
    </w:rPr>
  </w:style>
  <w:style w:type="character" w:styleId="Enfasicorsivo">
    <w:name w:val="Emphasis"/>
    <w:basedOn w:val="Carpredefinitoparagrafo"/>
    <w:qFormat/>
    <w:rsid w:val="00F350B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948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1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zato 3">
      <a:majorFont>
        <a:latin typeface="Tw Cen MT"/>
        <a:ea typeface=""/>
        <a:cs typeface=""/>
      </a:majorFont>
      <a:minorFont>
        <a:latin typeface="Tw Cen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9443E-E182-45D4-8636-8B5460F22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PALERMO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Fausto Moriniello</dc:creator>
  <cp:lastModifiedBy>Diletta De Angelis Ricciotti</cp:lastModifiedBy>
  <cp:revision>2</cp:revision>
  <cp:lastPrinted>2024-01-12T11:50:00Z</cp:lastPrinted>
  <dcterms:created xsi:type="dcterms:W3CDTF">2026-01-16T10:51:00Z</dcterms:created>
  <dcterms:modified xsi:type="dcterms:W3CDTF">2026-01-16T10:51:00Z</dcterms:modified>
</cp:coreProperties>
</file>