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7353F1" w14:textId="43910573" w:rsidR="004468EF" w:rsidRPr="004468EF" w:rsidRDefault="004468EF" w:rsidP="004468EF">
      <w:pPr>
        <w:spacing w:before="100" w:beforeAutospacing="1" w:after="100" w:afterAutospacing="1" w:line="240" w:lineRule="auto"/>
        <w:ind w:left="0" w:right="0" w:firstLine="0"/>
        <w:jc w:val="left"/>
        <w:rPr>
          <w:rFonts w:asciiTheme="minorHAnsi" w:eastAsia="Times New Roman" w:hAnsiTheme="minorHAnsi" w:cstheme="minorHAnsi"/>
          <w:color w:val="auto"/>
          <w:sz w:val="20"/>
          <w:szCs w:val="24"/>
        </w:rPr>
      </w:pPr>
      <w:r w:rsidRPr="004468EF">
        <w:rPr>
          <w:rFonts w:asciiTheme="minorHAnsi" w:eastAsia="Times New Roman" w:hAnsiTheme="minorHAnsi" w:cstheme="minorHAnsi"/>
          <w:noProof/>
          <w:color w:val="auto"/>
          <w:sz w:val="20"/>
          <w:szCs w:val="24"/>
        </w:rPr>
        <w:drawing>
          <wp:anchor distT="0" distB="0" distL="114300" distR="114300" simplePos="0" relativeHeight="251663360" behindDoc="0" locked="0" layoutInCell="1" allowOverlap="1" wp14:anchorId="4C03C85A" wp14:editId="10477F11">
            <wp:simplePos x="0" y="0"/>
            <wp:positionH relativeFrom="margin">
              <wp:posOffset>5198109</wp:posOffset>
            </wp:positionH>
            <wp:positionV relativeFrom="paragraph">
              <wp:posOffset>0</wp:posOffset>
            </wp:positionV>
            <wp:extent cx="1323975" cy="742950"/>
            <wp:effectExtent l="0" t="0" r="9525" b="0"/>
            <wp:wrapThrough wrapText="bothSides">
              <wp:wrapPolygon edited="0">
                <wp:start x="4040" y="0"/>
                <wp:lineTo x="0" y="1108"/>
                <wp:lineTo x="0" y="21046"/>
                <wp:lineTo x="21445" y="21046"/>
                <wp:lineTo x="21445" y="11077"/>
                <wp:lineTo x="20201" y="8862"/>
                <wp:lineTo x="21445" y="7200"/>
                <wp:lineTo x="21445" y="4431"/>
                <wp:lineTo x="6216" y="0"/>
                <wp:lineTo x="4040" y="0"/>
              </wp:wrapPolygon>
            </wp:wrapThrough>
            <wp:docPr id="7" name="Immagin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23975" cy="742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68EF">
        <w:rPr>
          <w:rFonts w:asciiTheme="minorHAnsi" w:eastAsia="Times New Roman" w:hAnsiTheme="minorHAnsi" w:cstheme="minorHAnsi"/>
          <w:noProof/>
          <w:color w:val="auto"/>
          <w:spacing w:val="40"/>
          <w:kern w:val="28"/>
          <w:sz w:val="20"/>
          <w:szCs w:val="24"/>
        </w:rPr>
        <w:drawing>
          <wp:anchor distT="0" distB="0" distL="114300" distR="114300" simplePos="0" relativeHeight="251662336" behindDoc="1" locked="0" layoutInCell="1" allowOverlap="1" wp14:anchorId="0E899A46" wp14:editId="46A59154">
            <wp:simplePos x="0" y="0"/>
            <wp:positionH relativeFrom="margin">
              <wp:align>center</wp:align>
            </wp:positionH>
            <wp:positionV relativeFrom="paragraph">
              <wp:posOffset>-706755</wp:posOffset>
            </wp:positionV>
            <wp:extent cx="781685" cy="895350"/>
            <wp:effectExtent l="0" t="0" r="0" b="0"/>
            <wp:wrapNone/>
            <wp:docPr id="5" name="Immagine 5" descr="Stemmapanew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mmapanewcol"/>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81685" cy="895350"/>
                    </a:xfrm>
                    <a:prstGeom prst="rect">
                      <a:avLst/>
                    </a:prstGeom>
                    <a:noFill/>
                  </pic:spPr>
                </pic:pic>
              </a:graphicData>
            </a:graphic>
            <wp14:sizeRelH relativeFrom="page">
              <wp14:pctWidth>0</wp14:pctWidth>
            </wp14:sizeRelH>
            <wp14:sizeRelV relativeFrom="page">
              <wp14:pctHeight>0</wp14:pctHeight>
            </wp14:sizeRelV>
          </wp:anchor>
        </w:drawing>
      </w:r>
      <w:r w:rsidRPr="004468EF">
        <w:rPr>
          <w:rFonts w:asciiTheme="minorHAnsi" w:eastAsia="Times New Roman" w:hAnsiTheme="minorHAnsi" w:cstheme="minorHAnsi"/>
          <w:noProof/>
          <w:color w:val="auto"/>
          <w:sz w:val="20"/>
          <w:szCs w:val="24"/>
        </w:rPr>
        <w:drawing>
          <wp:inline distT="0" distB="0" distL="0" distR="0" wp14:anchorId="48B1C463" wp14:editId="783C0953">
            <wp:extent cx="1666240" cy="495300"/>
            <wp:effectExtent l="0" t="0" r="0" b="0"/>
            <wp:docPr id="8" name="Immagine 8" descr="C:\Users\01135900\AppData\Local\Packages\Microsoft.Windows.Photos_8wekyb3d8bbwe\TempState\ShareServiceTempFolder\loghi_pnr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01135900\AppData\Local\Packages\Microsoft.Windows.Photos_8wekyb3d8bbwe\TempState\ShareServiceTempFolder\loghi_pnrr.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8002" cy="534467"/>
                    </a:xfrm>
                    <a:prstGeom prst="rect">
                      <a:avLst/>
                    </a:prstGeom>
                    <a:noFill/>
                    <a:ln>
                      <a:noFill/>
                    </a:ln>
                  </pic:spPr>
                </pic:pic>
              </a:graphicData>
            </a:graphic>
          </wp:inline>
        </w:drawing>
      </w:r>
    </w:p>
    <w:p w14:paraId="15682270" w14:textId="4373F7D2" w:rsidR="004468EF" w:rsidRPr="004468EF" w:rsidRDefault="004468EF" w:rsidP="004468EF">
      <w:pPr>
        <w:spacing w:after="0" w:line="259" w:lineRule="auto"/>
        <w:ind w:left="0" w:right="0" w:firstLine="0"/>
        <w:rPr>
          <w:rFonts w:asciiTheme="minorHAnsi" w:eastAsiaTheme="minorHAnsi" w:hAnsiTheme="minorHAnsi" w:cstheme="minorHAnsi"/>
          <w:b/>
          <w:color w:val="auto"/>
          <w:spacing w:val="26"/>
          <w:kern w:val="28"/>
          <w:sz w:val="16"/>
          <w:szCs w:val="16"/>
        </w:rPr>
      </w:pPr>
      <w:r>
        <w:rPr>
          <w:rFonts w:asciiTheme="minorHAnsi" w:eastAsiaTheme="minorHAnsi" w:hAnsiTheme="minorHAnsi" w:cstheme="minorHAnsi"/>
          <w:b/>
          <w:color w:val="auto"/>
          <w:spacing w:val="26"/>
          <w:kern w:val="28"/>
          <w:sz w:val="16"/>
          <w:szCs w:val="16"/>
        </w:rPr>
        <w:t xml:space="preserve">                                                                  </w:t>
      </w:r>
      <w:r w:rsidRPr="004468EF">
        <w:rPr>
          <w:rFonts w:asciiTheme="minorHAnsi" w:eastAsiaTheme="minorHAnsi" w:hAnsiTheme="minorHAnsi" w:cstheme="minorHAnsi"/>
          <w:b/>
          <w:color w:val="auto"/>
          <w:spacing w:val="26"/>
          <w:kern w:val="28"/>
          <w:sz w:val="16"/>
          <w:szCs w:val="16"/>
        </w:rPr>
        <w:t xml:space="preserve"> Comune di Palermo</w:t>
      </w:r>
    </w:p>
    <w:p w14:paraId="56FDED04" w14:textId="77777777" w:rsidR="004468EF" w:rsidRPr="004468EF" w:rsidRDefault="004468EF" w:rsidP="004468EF">
      <w:pPr>
        <w:tabs>
          <w:tab w:val="left" w:pos="468"/>
          <w:tab w:val="center" w:pos="4549"/>
        </w:tabs>
        <w:spacing w:after="0" w:line="259" w:lineRule="auto"/>
        <w:ind w:left="0" w:right="0" w:firstLine="0"/>
        <w:jc w:val="left"/>
        <w:rPr>
          <w:rFonts w:asciiTheme="minorHAnsi" w:eastAsiaTheme="minorHAnsi" w:hAnsiTheme="minorHAnsi" w:cstheme="minorHAnsi"/>
          <w:color w:val="auto"/>
          <w:spacing w:val="40"/>
          <w:kern w:val="28"/>
          <w:sz w:val="16"/>
          <w:szCs w:val="16"/>
        </w:rPr>
      </w:pPr>
      <w:r w:rsidRPr="004468EF">
        <w:rPr>
          <w:rFonts w:asciiTheme="minorHAnsi" w:eastAsiaTheme="minorHAnsi" w:hAnsiTheme="minorHAnsi" w:cstheme="minorHAnsi"/>
          <w:color w:val="auto"/>
          <w:spacing w:val="40"/>
          <w:kern w:val="28"/>
          <w:sz w:val="16"/>
          <w:szCs w:val="16"/>
        </w:rPr>
        <w:t xml:space="preserve">                                          Area Tecnica LL.PP. e Manutenzioni</w:t>
      </w:r>
    </w:p>
    <w:p w14:paraId="667A937C" w14:textId="77777777" w:rsidR="004468EF" w:rsidRPr="004468EF" w:rsidRDefault="004468EF" w:rsidP="004468EF">
      <w:pPr>
        <w:spacing w:after="0" w:line="259" w:lineRule="auto"/>
        <w:ind w:left="0" w:right="0" w:firstLine="0"/>
        <w:jc w:val="center"/>
        <w:rPr>
          <w:rFonts w:asciiTheme="minorHAnsi" w:eastAsiaTheme="minorHAnsi" w:hAnsiTheme="minorHAnsi" w:cstheme="minorHAnsi"/>
          <w:color w:val="auto"/>
          <w:spacing w:val="40"/>
          <w:kern w:val="28"/>
          <w:sz w:val="16"/>
          <w:szCs w:val="16"/>
        </w:rPr>
      </w:pPr>
      <w:r w:rsidRPr="004468EF">
        <w:rPr>
          <w:rFonts w:asciiTheme="minorHAnsi" w:eastAsiaTheme="minorHAnsi" w:hAnsiTheme="minorHAnsi" w:cstheme="minorHAnsi"/>
          <w:color w:val="auto"/>
          <w:spacing w:val="40"/>
          <w:kern w:val="28"/>
          <w:sz w:val="16"/>
          <w:szCs w:val="16"/>
        </w:rPr>
        <w:t>Ufficio Edilizia Pubblica e Impianti Sportivi</w:t>
      </w:r>
    </w:p>
    <w:p w14:paraId="0778DE82" w14:textId="77777777" w:rsidR="004468EF" w:rsidRPr="004468EF" w:rsidRDefault="004468EF" w:rsidP="004468EF">
      <w:pPr>
        <w:spacing w:after="0" w:line="259" w:lineRule="auto"/>
        <w:ind w:left="-540" w:right="0" w:firstLine="0"/>
        <w:jc w:val="center"/>
        <w:rPr>
          <w:rFonts w:asciiTheme="minorHAnsi" w:eastAsiaTheme="minorHAnsi" w:hAnsiTheme="minorHAnsi" w:cstheme="minorHAnsi"/>
          <w:color w:val="808080"/>
          <w:w w:val="180"/>
          <w:kern w:val="28"/>
          <w:sz w:val="16"/>
          <w:szCs w:val="16"/>
        </w:rPr>
      </w:pPr>
      <w:r w:rsidRPr="004468EF">
        <w:rPr>
          <w:rFonts w:asciiTheme="minorHAnsi" w:eastAsiaTheme="minorHAnsi" w:hAnsiTheme="minorHAnsi" w:cstheme="minorHAnsi"/>
          <w:color w:val="808080"/>
          <w:w w:val="180"/>
          <w:kern w:val="28"/>
          <w:sz w:val="16"/>
          <w:szCs w:val="16"/>
        </w:rPr>
        <w:t xml:space="preserve">Via Ausonia, 69 - 90146 Palermo - telefono 091 7401840 </w:t>
      </w:r>
    </w:p>
    <w:p w14:paraId="42FCC844" w14:textId="77777777" w:rsidR="004468EF" w:rsidRPr="004468EF" w:rsidRDefault="004468EF" w:rsidP="004468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left="0" w:right="-120" w:firstLine="0"/>
        <w:jc w:val="center"/>
        <w:rPr>
          <w:rFonts w:asciiTheme="minorHAnsi" w:eastAsiaTheme="minorHAnsi" w:hAnsiTheme="minorHAnsi" w:cstheme="minorHAnsi"/>
          <w:color w:val="808080"/>
          <w:spacing w:val="-2"/>
          <w:w w:val="180"/>
          <w:sz w:val="16"/>
          <w:szCs w:val="16"/>
          <w:lang w:val="en-GB"/>
        </w:rPr>
      </w:pPr>
      <w:r w:rsidRPr="004468EF">
        <w:rPr>
          <w:rFonts w:asciiTheme="minorHAnsi" w:eastAsiaTheme="minorHAnsi" w:hAnsiTheme="minorHAnsi" w:cstheme="minorHAnsi"/>
          <w:color w:val="808080"/>
          <w:spacing w:val="-2"/>
          <w:w w:val="180"/>
          <w:sz w:val="16"/>
          <w:szCs w:val="16"/>
          <w:lang w:val="en-GB"/>
        </w:rPr>
        <w:t xml:space="preserve">email: </w:t>
      </w:r>
      <w:hyperlink r:id="rId10" w:history="1">
        <w:r w:rsidRPr="004468EF">
          <w:rPr>
            <w:rFonts w:asciiTheme="minorHAnsi" w:eastAsiaTheme="minorHAnsi" w:hAnsiTheme="minorHAnsi" w:cstheme="minorHAnsi"/>
            <w:color w:val="0000FF"/>
            <w:spacing w:val="-2"/>
            <w:w w:val="180"/>
            <w:sz w:val="16"/>
            <w:szCs w:val="16"/>
            <w:u w:val="single"/>
            <w:lang w:val="en-GB"/>
          </w:rPr>
          <w:t>ediliziapubblica@comune.palermo.it</w:t>
        </w:r>
      </w:hyperlink>
      <w:r w:rsidRPr="004468EF">
        <w:rPr>
          <w:rFonts w:asciiTheme="minorHAnsi" w:eastAsiaTheme="minorHAnsi" w:hAnsiTheme="minorHAnsi" w:cstheme="minorHAnsi"/>
          <w:color w:val="808080"/>
          <w:spacing w:val="-2"/>
          <w:w w:val="180"/>
          <w:sz w:val="16"/>
          <w:szCs w:val="16"/>
          <w:lang w:val="en-GB"/>
        </w:rPr>
        <w:t xml:space="preserve"> – </w:t>
      </w:r>
    </w:p>
    <w:p w14:paraId="769BA487" w14:textId="77777777" w:rsidR="004468EF" w:rsidRPr="004468EF" w:rsidRDefault="004468EF" w:rsidP="004468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left="0" w:right="-120" w:firstLine="0"/>
        <w:jc w:val="center"/>
        <w:rPr>
          <w:rFonts w:asciiTheme="minorHAnsi" w:eastAsiaTheme="minorHAnsi" w:hAnsiTheme="minorHAnsi" w:cstheme="minorHAnsi"/>
          <w:color w:val="0000FF"/>
          <w:spacing w:val="-2"/>
          <w:w w:val="180"/>
          <w:sz w:val="16"/>
          <w:szCs w:val="16"/>
          <w:u w:val="single"/>
          <w:lang w:val="en-GB"/>
        </w:rPr>
      </w:pPr>
      <w:proofErr w:type="spellStart"/>
      <w:r w:rsidRPr="004468EF">
        <w:rPr>
          <w:rFonts w:asciiTheme="minorHAnsi" w:eastAsiaTheme="minorHAnsi" w:hAnsiTheme="minorHAnsi" w:cstheme="minorHAnsi"/>
          <w:color w:val="808080"/>
          <w:spacing w:val="-2"/>
          <w:w w:val="180"/>
          <w:sz w:val="16"/>
          <w:szCs w:val="16"/>
          <w:lang w:val="en-GB"/>
        </w:rPr>
        <w:t>p.e.c</w:t>
      </w:r>
      <w:proofErr w:type="spellEnd"/>
      <w:r w:rsidRPr="004468EF">
        <w:rPr>
          <w:rFonts w:asciiTheme="minorHAnsi" w:eastAsiaTheme="minorHAnsi" w:hAnsiTheme="minorHAnsi" w:cstheme="minorHAnsi"/>
          <w:color w:val="0000FF"/>
          <w:sz w:val="16"/>
          <w:szCs w:val="16"/>
          <w:u w:val="single"/>
          <w:lang w:val="en-GB"/>
        </w:rPr>
        <w:t xml:space="preserve">    </w:t>
      </w:r>
      <w:hyperlink r:id="rId11" w:history="1">
        <w:r w:rsidRPr="004468EF">
          <w:rPr>
            <w:rFonts w:asciiTheme="minorHAnsi" w:eastAsiaTheme="minorHAnsi" w:hAnsiTheme="minorHAnsi" w:cstheme="minorHAnsi"/>
            <w:color w:val="0563C1" w:themeColor="hyperlink"/>
            <w:spacing w:val="-2"/>
            <w:w w:val="180"/>
            <w:sz w:val="16"/>
            <w:szCs w:val="16"/>
            <w:u w:val="single"/>
            <w:lang w:val="en-GB"/>
          </w:rPr>
          <w:t>ediliziapubblica@cert.comune.palermo.it</w:t>
        </w:r>
      </w:hyperlink>
      <w:r w:rsidRPr="004468EF">
        <w:rPr>
          <w:i/>
          <w:color w:val="auto"/>
          <w:sz w:val="16"/>
          <w:szCs w:val="16"/>
        </w:rPr>
        <w:t xml:space="preserve"> </w:t>
      </w:r>
    </w:p>
    <w:p w14:paraId="0CC9ADC2" w14:textId="77777777" w:rsidR="00407076" w:rsidRDefault="00407076" w:rsidP="00BB32A9">
      <w:pPr>
        <w:spacing w:after="111" w:line="249" w:lineRule="auto"/>
        <w:ind w:left="0" w:right="0" w:firstLine="0"/>
        <w:rPr>
          <w:b/>
          <w:sz w:val="22"/>
        </w:rPr>
      </w:pPr>
    </w:p>
    <w:p w14:paraId="615E04BA" w14:textId="77777777" w:rsidR="00BB32A9" w:rsidRDefault="00F02B23">
      <w:pPr>
        <w:spacing w:after="111" w:line="249" w:lineRule="auto"/>
        <w:ind w:right="0"/>
        <w:jc w:val="center"/>
        <w:rPr>
          <w:b/>
          <w:szCs w:val="24"/>
        </w:rPr>
      </w:pPr>
      <w:r w:rsidRPr="00E16994">
        <w:rPr>
          <w:b/>
          <w:szCs w:val="24"/>
        </w:rPr>
        <w:t>Informativa sul trattamento dei dati personali forniti con la richiesta</w:t>
      </w:r>
    </w:p>
    <w:p w14:paraId="2F8DFE3A" w14:textId="27D9960C" w:rsidR="003249D8" w:rsidRDefault="00F02B23">
      <w:pPr>
        <w:spacing w:after="111" w:line="249" w:lineRule="auto"/>
        <w:ind w:right="0"/>
        <w:jc w:val="center"/>
        <w:rPr>
          <w:b/>
          <w:szCs w:val="24"/>
        </w:rPr>
      </w:pPr>
      <w:r w:rsidRPr="00E16994">
        <w:rPr>
          <w:b/>
          <w:szCs w:val="24"/>
        </w:rPr>
        <w:t xml:space="preserve"> (Ai sensi dell’art. 13 Reg. UE 2016/679 – Regolamento generale sulla protezione dei dati e del Codice della Privacy italiano, come da ultimo modificato dal d.lgs. 101/2018)</w:t>
      </w:r>
    </w:p>
    <w:p w14:paraId="44CDB7C6" w14:textId="77777777" w:rsidR="009D5FF6" w:rsidRPr="00843F00" w:rsidRDefault="009D5FF6">
      <w:pPr>
        <w:spacing w:after="111" w:line="249" w:lineRule="auto"/>
        <w:ind w:right="0"/>
        <w:jc w:val="center"/>
        <w:rPr>
          <w:rFonts w:asciiTheme="minorHAnsi" w:hAnsiTheme="minorHAnsi" w:cstheme="minorHAnsi"/>
          <w:b/>
          <w:sz w:val="16"/>
          <w:szCs w:val="16"/>
        </w:rPr>
      </w:pPr>
    </w:p>
    <w:p w14:paraId="2FFA45E1" w14:textId="29BA6E51" w:rsidR="00F26251" w:rsidRPr="00B52ACC" w:rsidRDefault="0034078B" w:rsidP="00F26251">
      <w:pPr>
        <w:widowControl w:val="0"/>
        <w:suppressAutoHyphens/>
        <w:overflowPunct w:val="0"/>
        <w:autoSpaceDE w:val="0"/>
        <w:autoSpaceDN w:val="0"/>
        <w:spacing w:after="283" w:line="240" w:lineRule="auto"/>
        <w:ind w:left="567" w:right="567" w:firstLine="0"/>
        <w:textAlignment w:val="baseline"/>
        <w:rPr>
          <w:rFonts w:ascii="Times New Roman" w:hAnsi="Times New Roman" w:cs="Times New Roman"/>
          <w:b/>
          <w:color w:val="auto"/>
          <w:kern w:val="3"/>
          <w:szCs w:val="24"/>
        </w:rPr>
      </w:pPr>
      <w:bookmarkStart w:id="0" w:name="OLE_LINK1"/>
      <w:r w:rsidRPr="0034078B">
        <w:rPr>
          <w:rFonts w:ascii="Arial" w:eastAsia="Times New Roman" w:hAnsi="Arial" w:cs="Arial"/>
          <w:b/>
          <w:bCs/>
          <w:color w:val="auto"/>
          <w:sz w:val="20"/>
          <w:szCs w:val="20"/>
        </w:rPr>
        <w:t xml:space="preserve">PNRR, Missione 5- Inclusione e coesione- Componente 3- Interventi speciali per la coesione territoriale- Investimento 2- Valorizzazione dei beni confiscati alle mafie finanziato dall'Unione europea- </w:t>
      </w:r>
      <w:proofErr w:type="spellStart"/>
      <w:r w:rsidRPr="0034078B">
        <w:rPr>
          <w:rFonts w:ascii="Arial" w:eastAsia="Times New Roman" w:hAnsi="Arial" w:cs="Arial"/>
          <w:b/>
          <w:bCs/>
          <w:color w:val="auto"/>
          <w:sz w:val="20"/>
          <w:szCs w:val="20"/>
        </w:rPr>
        <w:t>Next</w:t>
      </w:r>
      <w:proofErr w:type="spellEnd"/>
      <w:r w:rsidRPr="0034078B">
        <w:rPr>
          <w:rFonts w:ascii="Arial" w:eastAsia="Times New Roman" w:hAnsi="Arial" w:cs="Arial"/>
          <w:b/>
          <w:bCs/>
          <w:color w:val="auto"/>
          <w:sz w:val="20"/>
          <w:szCs w:val="20"/>
        </w:rPr>
        <w:t xml:space="preserve"> Generation EU. Affidamento diretto, ai sensi dell’art. 50, c.1, lett. b del d. lgs. 36/2023, del servizio per le indagini geognostiche,  strutturali e prove in situ e di laboratorio relative al progetto “</w:t>
      </w:r>
      <w:r w:rsidRPr="0034078B">
        <w:rPr>
          <w:rFonts w:ascii="Arial" w:eastAsia="Times New Roman" w:hAnsi="Arial" w:cs="Arial"/>
          <w:b/>
          <w:bCs/>
          <w:i/>
          <w:iCs/>
          <w:color w:val="auto"/>
          <w:sz w:val="20"/>
          <w:szCs w:val="20"/>
        </w:rPr>
        <w:t xml:space="preserve">Tech for </w:t>
      </w:r>
      <w:proofErr w:type="spellStart"/>
      <w:r w:rsidRPr="0034078B">
        <w:rPr>
          <w:rFonts w:ascii="Arial" w:eastAsia="Times New Roman" w:hAnsi="Arial" w:cs="Arial"/>
          <w:b/>
          <w:bCs/>
          <w:i/>
          <w:iCs/>
          <w:color w:val="auto"/>
          <w:sz w:val="20"/>
          <w:szCs w:val="20"/>
        </w:rPr>
        <w:t>Good</w:t>
      </w:r>
      <w:proofErr w:type="spellEnd"/>
      <w:r w:rsidRPr="0034078B">
        <w:rPr>
          <w:rFonts w:ascii="Arial" w:eastAsia="Times New Roman" w:hAnsi="Arial" w:cs="Arial"/>
          <w:b/>
          <w:bCs/>
          <w:i/>
          <w:iCs/>
          <w:color w:val="auto"/>
          <w:sz w:val="20"/>
          <w:szCs w:val="20"/>
        </w:rPr>
        <w:t xml:space="preserve"> - Asilo nel bosco e Innovation </w:t>
      </w:r>
      <w:proofErr w:type="spellStart"/>
      <w:r w:rsidRPr="0034078B">
        <w:rPr>
          <w:rFonts w:ascii="Arial" w:eastAsia="Times New Roman" w:hAnsi="Arial" w:cs="Arial"/>
          <w:b/>
          <w:bCs/>
          <w:i/>
          <w:iCs/>
          <w:color w:val="auto"/>
          <w:sz w:val="20"/>
          <w:szCs w:val="20"/>
        </w:rPr>
        <w:t>Hub</w:t>
      </w:r>
      <w:proofErr w:type="spellEnd"/>
      <w:r w:rsidRPr="0034078B">
        <w:rPr>
          <w:rFonts w:ascii="Arial" w:eastAsia="Times New Roman" w:hAnsi="Arial" w:cs="Arial"/>
          <w:b/>
          <w:bCs/>
          <w:color w:val="auto"/>
          <w:sz w:val="20"/>
          <w:szCs w:val="20"/>
        </w:rPr>
        <w:t xml:space="preserve">” </w:t>
      </w:r>
      <w:bookmarkEnd w:id="0"/>
      <w:r w:rsidRPr="0034078B">
        <w:rPr>
          <w:rFonts w:ascii="Arial" w:eastAsia="Times New Roman" w:hAnsi="Arial" w:cs="Arial"/>
          <w:b/>
          <w:bCs/>
          <w:color w:val="auto"/>
          <w:sz w:val="20"/>
          <w:szCs w:val="20"/>
        </w:rPr>
        <w:t>- CUP</w:t>
      </w:r>
      <w:r w:rsidRPr="0034078B">
        <w:rPr>
          <w:rFonts w:ascii="Times New Roman" w:hAnsi="Times New Roman" w:cs="Times New Roman"/>
          <w:b/>
          <w:color w:val="auto"/>
          <w:kern w:val="3"/>
          <w:szCs w:val="24"/>
        </w:rPr>
        <w:t>: D77H16001210006</w:t>
      </w:r>
      <w:r w:rsidR="00F26251">
        <w:rPr>
          <w:rFonts w:ascii="Times New Roman" w:hAnsi="Times New Roman" w:cs="Times New Roman"/>
          <w:b/>
          <w:color w:val="auto"/>
          <w:kern w:val="3"/>
          <w:szCs w:val="24"/>
        </w:rPr>
        <w:t xml:space="preserve"> – CIG: </w:t>
      </w:r>
      <w:bookmarkStart w:id="1" w:name="_GoBack"/>
      <w:bookmarkEnd w:id="1"/>
      <w:r w:rsidR="00F26251">
        <w:rPr>
          <w:rFonts w:ascii="Times New Roman" w:hAnsi="Times New Roman" w:cs="Times New Roman"/>
          <w:b/>
          <w:color w:val="auto"/>
          <w:kern w:val="3"/>
          <w:szCs w:val="24"/>
        </w:rPr>
        <w:t>B1416A168A</w:t>
      </w:r>
    </w:p>
    <w:p w14:paraId="4EF7E534" w14:textId="3D34DC75" w:rsidR="0034078B" w:rsidRPr="0034078B" w:rsidRDefault="0034078B" w:rsidP="0034078B">
      <w:pPr>
        <w:widowControl w:val="0"/>
        <w:pBdr>
          <w:top w:val="single" w:sz="4" w:space="1" w:color="auto"/>
          <w:left w:val="single" w:sz="4" w:space="20" w:color="auto"/>
          <w:bottom w:val="single" w:sz="4" w:space="1" w:color="auto"/>
          <w:right w:val="single" w:sz="4" w:space="4" w:color="auto"/>
          <w:between w:val="single" w:sz="4" w:space="1" w:color="auto"/>
          <w:bar w:val="single" w:sz="4" w:color="auto"/>
        </w:pBdr>
        <w:suppressAutoHyphens/>
        <w:overflowPunct w:val="0"/>
        <w:autoSpaceDE w:val="0"/>
        <w:autoSpaceDN w:val="0"/>
        <w:spacing w:after="283" w:line="240" w:lineRule="auto"/>
        <w:ind w:left="567" w:right="567" w:firstLine="0"/>
        <w:textAlignment w:val="baseline"/>
        <w:rPr>
          <w:rFonts w:ascii="Times New Roman" w:hAnsi="Times New Roman" w:cs="Times New Roman"/>
          <w:bCs/>
          <w:color w:val="auto"/>
          <w:kern w:val="3"/>
          <w:szCs w:val="24"/>
        </w:rPr>
      </w:pPr>
    </w:p>
    <w:p w14:paraId="7472BF25" w14:textId="53FDE99C" w:rsidR="00843F00" w:rsidRPr="00FF6C19" w:rsidRDefault="00843F00" w:rsidP="00BB32A9">
      <w:pPr>
        <w:spacing w:before="1" w:line="276" w:lineRule="auto"/>
        <w:ind w:left="11" w:right="6" w:hanging="11"/>
        <w:rPr>
          <w:rFonts w:asciiTheme="minorHAnsi" w:hAnsiTheme="minorHAnsi" w:cstheme="minorHAnsi"/>
          <w:b/>
        </w:rPr>
      </w:pPr>
      <w:r w:rsidRPr="00FF6C19">
        <w:rPr>
          <w:rFonts w:asciiTheme="minorHAnsi" w:hAnsiTheme="minorHAnsi" w:cstheme="minorHAnsi"/>
          <w:b/>
        </w:rPr>
        <w:t xml:space="preserve">IMPORTO A BASE </w:t>
      </w:r>
      <w:r w:rsidRPr="00044845">
        <w:rPr>
          <w:rFonts w:asciiTheme="minorHAnsi" w:hAnsiTheme="minorHAnsi" w:cstheme="minorHAnsi"/>
          <w:b/>
        </w:rPr>
        <w:t xml:space="preserve">D’ASTA </w:t>
      </w:r>
      <w:r w:rsidR="00044845" w:rsidRPr="00044845">
        <w:rPr>
          <w:rFonts w:asciiTheme="minorHAnsi" w:hAnsiTheme="minorHAnsi" w:cstheme="minorHAnsi"/>
          <w:b/>
        </w:rPr>
        <w:t xml:space="preserve">€ </w:t>
      </w:r>
      <w:r w:rsidR="00044845" w:rsidRPr="00044845">
        <w:rPr>
          <w:rFonts w:asciiTheme="minorHAnsi" w:hAnsiTheme="minorHAnsi" w:cstheme="minorHAnsi"/>
          <w:b/>
          <w:bCs/>
        </w:rPr>
        <w:t xml:space="preserve">24 146.30 </w:t>
      </w:r>
      <w:r w:rsidRPr="00FF6C19">
        <w:rPr>
          <w:rFonts w:asciiTheme="minorHAnsi" w:hAnsiTheme="minorHAnsi" w:cstheme="minorHAnsi"/>
          <w:b/>
        </w:rPr>
        <w:t>(oltre IVA e</w:t>
      </w:r>
      <w:r w:rsidR="00044845">
        <w:rPr>
          <w:rFonts w:asciiTheme="minorHAnsi" w:hAnsiTheme="minorHAnsi" w:cstheme="minorHAnsi"/>
          <w:b/>
        </w:rPr>
        <w:t xml:space="preserve"> oneri previdenziali</w:t>
      </w:r>
      <w:r w:rsidRPr="00FF6C19">
        <w:rPr>
          <w:rFonts w:asciiTheme="minorHAnsi" w:hAnsiTheme="minorHAnsi" w:cstheme="minorHAnsi"/>
          <w:b/>
        </w:rPr>
        <w:t>)</w:t>
      </w:r>
    </w:p>
    <w:p w14:paraId="1E080CF5" w14:textId="77777777" w:rsidR="00901535" w:rsidRPr="00901535" w:rsidRDefault="00901535" w:rsidP="00901535">
      <w:pPr>
        <w:spacing w:before="1" w:line="276" w:lineRule="auto"/>
        <w:jc w:val="center"/>
        <w:rPr>
          <w:b/>
          <w:bCs/>
          <w:szCs w:val="24"/>
        </w:rPr>
      </w:pPr>
    </w:p>
    <w:p w14:paraId="4156DED5" w14:textId="62EE00CD" w:rsidR="00AA6CE8" w:rsidRPr="000C576E" w:rsidRDefault="00407076" w:rsidP="000C576E">
      <w:pPr>
        <w:spacing w:before="120" w:after="120" w:line="240" w:lineRule="auto"/>
        <w:ind w:left="-6" w:right="0" w:hanging="11"/>
        <w:rPr>
          <w:color w:val="222222"/>
          <w:szCs w:val="24"/>
          <w:shd w:val="clear" w:color="auto" w:fill="FFFFFF"/>
        </w:rPr>
      </w:pPr>
      <w:r w:rsidRPr="000C576E">
        <w:rPr>
          <w:color w:val="222222"/>
          <w:szCs w:val="24"/>
          <w:shd w:val="clear" w:color="auto" w:fill="FFFFFF"/>
        </w:rP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Default="00407076">
      <w:pPr>
        <w:pStyle w:val="Titolo1"/>
        <w:ind w:left="-5"/>
      </w:pPr>
      <w:r>
        <w:t xml:space="preserve">1. Identità e dati di contatto del Titolare del trattamento </w:t>
      </w:r>
    </w:p>
    <w:p w14:paraId="314F2DE7" w14:textId="77777777" w:rsidR="00AA6CE8" w:rsidRPr="000C576E" w:rsidRDefault="00407076" w:rsidP="000C576E">
      <w:pPr>
        <w:spacing w:before="120" w:after="120" w:line="240" w:lineRule="auto"/>
        <w:ind w:left="-6" w:right="0" w:hanging="11"/>
        <w:rPr>
          <w:color w:val="222222"/>
          <w:szCs w:val="24"/>
          <w:shd w:val="clear" w:color="auto" w:fill="FFFFFF"/>
        </w:rPr>
      </w:pPr>
      <w:r w:rsidRPr="000C576E">
        <w:rPr>
          <w:color w:val="222222"/>
          <w:szCs w:val="24"/>
          <w:shd w:val="clear" w:color="auto" w:fill="FFFFFF"/>
        </w:rPr>
        <w:t xml:space="preserve">Il Titolare del trattamento è il Comune di Palermo con sede in Palazzo delle Aquile 1, 90100 Palermo </w:t>
      </w:r>
    </w:p>
    <w:p w14:paraId="45A0D3D4" w14:textId="1D4A58C4" w:rsidR="00AA6CE8" w:rsidRPr="000C576E" w:rsidRDefault="00407076" w:rsidP="000C576E">
      <w:pPr>
        <w:spacing w:before="120" w:after="120" w:line="240" w:lineRule="auto"/>
        <w:ind w:left="-6" w:right="0" w:hanging="11"/>
        <w:rPr>
          <w:color w:val="222222"/>
          <w:szCs w:val="24"/>
          <w:shd w:val="clear" w:color="auto" w:fill="FFFFFF"/>
        </w:rPr>
      </w:pPr>
      <w:r w:rsidRPr="000C576E">
        <w:rPr>
          <w:color w:val="222222"/>
          <w:szCs w:val="24"/>
          <w:shd w:val="clear" w:color="auto" w:fill="FFFFFF"/>
        </w:rPr>
        <w:t>Rappresentato dal sindaco pro-tempore</w:t>
      </w:r>
      <w:r w:rsidR="007558F3">
        <w:rPr>
          <w:color w:val="222222"/>
          <w:szCs w:val="24"/>
          <w:shd w:val="clear" w:color="auto" w:fill="FFFFFF"/>
        </w:rPr>
        <w:t>.</w:t>
      </w:r>
      <w:r w:rsidRPr="000C576E">
        <w:rPr>
          <w:color w:val="222222"/>
          <w:szCs w:val="24"/>
          <w:shd w:val="clear" w:color="auto" w:fill="FFFFFF"/>
        </w:rPr>
        <w:t xml:space="preserve"> </w:t>
      </w:r>
    </w:p>
    <w:p w14:paraId="45EB4ED9" w14:textId="77777777" w:rsidR="00AA6CE8" w:rsidRDefault="00407076">
      <w:pPr>
        <w:pStyle w:val="Titolo1"/>
        <w:ind w:left="-5"/>
      </w:pPr>
      <w:r>
        <w:t xml:space="preserve">2. Dati di contatto del Responsabile della Protezione dei Dati ("DPO") </w:t>
      </w:r>
    </w:p>
    <w:p w14:paraId="6F3CA4B5" w14:textId="77777777" w:rsidR="00BD2174" w:rsidRDefault="00407076" w:rsidP="000C576E">
      <w:pPr>
        <w:spacing w:before="120" w:after="120" w:line="240" w:lineRule="auto"/>
        <w:ind w:left="-6" w:right="0" w:hanging="11"/>
      </w:pPr>
      <w:r>
        <w:t xml:space="preserve">Il Comune di Palermo ha designato un Responsabile della Protezione dei Dati, che può essere contattato al seguente indirizzo email: rpd@comune.palermo.it </w:t>
      </w:r>
    </w:p>
    <w:p w14:paraId="0487B7B5" w14:textId="77777777" w:rsidR="00AA6CE8" w:rsidRDefault="00407076">
      <w:pPr>
        <w:ind w:left="-5" w:right="0"/>
      </w:pPr>
      <w:r>
        <w:rPr>
          <w:b/>
        </w:rPr>
        <w:t xml:space="preserve">3. Finalità del trattamento e presupposto giuridico del trattamento </w:t>
      </w:r>
    </w:p>
    <w:p w14:paraId="659F4948" w14:textId="77777777" w:rsidR="00AA6CE8" w:rsidRDefault="00407076" w:rsidP="000C576E">
      <w:pPr>
        <w:spacing w:before="120" w:after="120" w:line="240" w:lineRule="auto"/>
        <w:ind w:left="-5" w:right="0"/>
      </w:pPr>
      <w: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w:t>
      </w:r>
      <w:r>
        <w:lastRenderedPageBreak/>
        <w:t xml:space="preserve">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2ACB47A4" w14:textId="77777777" w:rsidR="00AA6CE8" w:rsidRDefault="00407076" w:rsidP="000C576E">
      <w:pPr>
        <w:numPr>
          <w:ilvl w:val="0"/>
          <w:numId w:val="1"/>
        </w:numPr>
        <w:spacing w:before="120" w:after="120" w:line="240" w:lineRule="auto"/>
        <w:ind w:left="284" w:right="0" w:hanging="284"/>
      </w:pPr>
      <w:r>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77777777" w:rsidR="00AA6CE8" w:rsidRDefault="00407076" w:rsidP="000C576E">
      <w:pPr>
        <w:numPr>
          <w:ilvl w:val="0"/>
          <w:numId w:val="1"/>
        </w:numPr>
        <w:spacing w:before="120" w:after="120" w:line="240" w:lineRule="auto"/>
        <w:ind w:left="284" w:right="0" w:hanging="284"/>
      </w:pPr>
      <w:r>
        <w:t xml:space="preserve">valutare l'idoneità tecnica, economica e finanziaria dell'offerta e della Vostra Impresa e verificare la sussistenza in capo a quest'ultima di tutti i requisiti imposti dalla normativa applicabile ai fini dell'eventuale assegnazione del Contratto; </w:t>
      </w:r>
    </w:p>
    <w:p w14:paraId="2C5C2D5F" w14:textId="77777777" w:rsidR="00AA6CE8" w:rsidRDefault="00407076" w:rsidP="000C576E">
      <w:pPr>
        <w:numPr>
          <w:ilvl w:val="0"/>
          <w:numId w:val="1"/>
        </w:numPr>
        <w:spacing w:before="120" w:after="120" w:line="240" w:lineRule="auto"/>
        <w:ind w:left="284" w:right="0" w:hanging="284"/>
      </w:pPr>
      <w: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Default="00407076" w:rsidP="000C576E">
      <w:pPr>
        <w:spacing w:before="120" w:after="120" w:line="240" w:lineRule="auto"/>
        <w:ind w:left="-5" w:right="0"/>
      </w:pPr>
      <w: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Default="00407076" w:rsidP="000C576E">
      <w:pPr>
        <w:spacing w:before="120" w:after="120" w:line="240" w:lineRule="auto"/>
        <w:ind w:left="-5" w:right="0"/>
      </w:pPr>
      <w: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7777777" w:rsidR="00AA6CE8" w:rsidRDefault="00407076" w:rsidP="000C576E">
      <w:pPr>
        <w:numPr>
          <w:ilvl w:val="0"/>
          <w:numId w:val="2"/>
        </w:numPr>
        <w:spacing w:before="120" w:after="120" w:line="240" w:lineRule="auto"/>
        <w:ind w:left="284" w:right="0" w:hanging="299"/>
      </w:pPr>
      <w:r>
        <w:t xml:space="preserve">Finalità di corretto adempimento e gestione del contratto in essere I Vostri dati personali saranno altresì trattati per le finalità necessarie per la corretta gestione del rapporto contrattuale con il Comune di Palermo </w:t>
      </w:r>
    </w:p>
    <w:p w14:paraId="0F9B3866" w14:textId="77777777" w:rsidR="00AA6CE8" w:rsidRDefault="00407076" w:rsidP="000C576E">
      <w:pPr>
        <w:numPr>
          <w:ilvl w:val="0"/>
          <w:numId w:val="2"/>
        </w:numPr>
        <w:spacing w:before="120" w:after="120" w:line="240" w:lineRule="auto"/>
        <w:ind w:left="284" w:right="0" w:hanging="299"/>
      </w:pPr>
      <w:r>
        <w:t xml:space="preserve">Difesa di un diritto in sede giudiziaria. In aggiunta, i Vostri dati personali saranno trattati ogniqualvolta risulti necessario al fine di accertare, esercitare o difendere un diritto del Titolare il Comune di Palermo in sede giudiziaria. </w:t>
      </w:r>
    </w:p>
    <w:p w14:paraId="50CF60D1" w14:textId="77777777" w:rsidR="00AA6CE8" w:rsidRDefault="00407076">
      <w:pPr>
        <w:pStyle w:val="Titolo1"/>
        <w:ind w:left="-5"/>
      </w:pPr>
      <w:r>
        <w:t xml:space="preserve">4. Destinatari dei dati personali </w:t>
      </w:r>
    </w:p>
    <w:p w14:paraId="3EC221DE" w14:textId="77777777" w:rsidR="00AA6CE8" w:rsidRDefault="00407076" w:rsidP="000C576E">
      <w:pPr>
        <w:spacing w:before="120" w:after="120" w:line="240" w:lineRule="auto"/>
        <w:ind w:left="-5" w:right="0"/>
      </w:pPr>
      <w: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Default="00407076" w:rsidP="000C576E">
      <w:pPr>
        <w:numPr>
          <w:ilvl w:val="0"/>
          <w:numId w:val="1"/>
        </w:numPr>
        <w:spacing w:before="120" w:after="120" w:line="240" w:lineRule="auto"/>
        <w:ind w:left="284" w:right="0" w:hanging="284"/>
      </w:pPr>
      <w:r>
        <w:t xml:space="preserve">forze di polizia, forze armate ed altre amministrazioni pubbliche, per l'adempimento di obblighi previsti dalla legge, da regolamenti o dalla normativa comunitaria; </w:t>
      </w:r>
    </w:p>
    <w:p w14:paraId="0D3F8383" w14:textId="77777777" w:rsidR="00AA6CE8" w:rsidRDefault="00407076" w:rsidP="000C576E">
      <w:pPr>
        <w:numPr>
          <w:ilvl w:val="0"/>
          <w:numId w:val="1"/>
        </w:numPr>
        <w:spacing w:before="120" w:after="120" w:line="240" w:lineRule="auto"/>
        <w:ind w:left="284" w:right="0" w:hanging="284"/>
      </w:pPr>
      <w:r>
        <w:t xml:space="preserve">imprese di assicurazione competenti per la liquidazione dei sinistri;  </w:t>
      </w:r>
    </w:p>
    <w:p w14:paraId="58A5023E" w14:textId="77777777" w:rsidR="00AA6CE8" w:rsidRDefault="00407076" w:rsidP="000C576E">
      <w:pPr>
        <w:numPr>
          <w:ilvl w:val="0"/>
          <w:numId w:val="1"/>
        </w:numPr>
        <w:spacing w:before="120" w:after="120" w:line="240" w:lineRule="auto"/>
        <w:ind w:left="284" w:right="0" w:hanging="284"/>
      </w:pPr>
      <w:r>
        <w:t xml:space="preserve">società specializzate nel recupero crediti; </w:t>
      </w:r>
    </w:p>
    <w:p w14:paraId="4D53F391" w14:textId="77777777" w:rsidR="00AA6CE8" w:rsidRDefault="00407076" w:rsidP="000C576E">
      <w:pPr>
        <w:numPr>
          <w:ilvl w:val="0"/>
          <w:numId w:val="1"/>
        </w:numPr>
        <w:spacing w:before="120" w:after="120" w:line="240" w:lineRule="auto"/>
        <w:ind w:left="284" w:right="0" w:hanging="284"/>
      </w:pPr>
      <w:r>
        <w:t xml:space="preserve">altre società contrattualmente legate al Titolare che svolgono attività di consulenza, supporto alla prestazione dei servizi </w:t>
      </w:r>
      <w:proofErr w:type="gramStart"/>
      <w:r>
        <w:t>etc..</w:t>
      </w:r>
      <w:proofErr w:type="gramEnd"/>
      <w:r>
        <w:t xml:space="preserve"> </w:t>
      </w:r>
    </w:p>
    <w:p w14:paraId="1812DBF4" w14:textId="77777777" w:rsidR="00AA6CE8" w:rsidRDefault="00407076" w:rsidP="000C576E">
      <w:pPr>
        <w:spacing w:before="120" w:after="120" w:line="240" w:lineRule="auto"/>
        <w:ind w:left="-5" w:right="0"/>
      </w:pPr>
      <w:r>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77777777" w:rsidR="00AA6CE8" w:rsidRDefault="00407076" w:rsidP="000C576E">
      <w:pPr>
        <w:spacing w:before="120" w:after="120" w:line="240" w:lineRule="auto"/>
        <w:ind w:left="-5" w:right="0"/>
      </w:pPr>
      <w:r>
        <w:lastRenderedPageBreak/>
        <w:t xml:space="preserve">Il trattamento sarà eseguito sotto la responsabilità diretta dei seguenti soggetti, a ciò appositamente designati a mente dell’art. 2 </w:t>
      </w:r>
      <w:proofErr w:type="spellStart"/>
      <w:r>
        <w:t>quatordecies</w:t>
      </w:r>
      <w:proofErr w:type="spellEnd"/>
      <w:r>
        <w:t xml:space="preserve"> del Codice della Privacy italiano, come integrato dal D.lgs. </w:t>
      </w:r>
    </w:p>
    <w:p w14:paraId="0632590E" w14:textId="77777777" w:rsidR="00AA6CE8" w:rsidRDefault="00407076">
      <w:pPr>
        <w:spacing w:after="123" w:line="259" w:lineRule="auto"/>
        <w:ind w:left="-5" w:right="0"/>
      </w:pPr>
      <w:r>
        <w:t xml:space="preserve">101/2018. </w:t>
      </w:r>
    </w:p>
    <w:p w14:paraId="548F13A0" w14:textId="77777777" w:rsidR="00AA6CE8" w:rsidRDefault="00407076">
      <w:pPr>
        <w:pStyle w:val="Titolo1"/>
        <w:ind w:left="-5"/>
      </w:pPr>
      <w:r>
        <w:t xml:space="preserve">5. Periodo di conservazione dei dati </w:t>
      </w:r>
    </w:p>
    <w:p w14:paraId="0FF0BB0B" w14:textId="77777777" w:rsidR="00AA6CE8" w:rsidRDefault="00407076" w:rsidP="000C576E">
      <w:pPr>
        <w:spacing w:before="120" w:after="120" w:line="240" w:lineRule="auto"/>
        <w:ind w:left="-6" w:right="0" w:hanging="11"/>
      </w:pPr>
      <w: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w:t>
      </w:r>
      <w:proofErr w:type="spellStart"/>
      <w:r>
        <w:t>deidentificati</w:t>
      </w:r>
      <w:proofErr w:type="spellEnd"/>
      <w:r>
        <w:t xml:space="preserve">, salvo l'ulteriore conservazione di alcuni o tutti i dati sia richiesta dalla legge. </w:t>
      </w:r>
    </w:p>
    <w:p w14:paraId="21444746" w14:textId="77777777" w:rsidR="00AA6CE8" w:rsidRDefault="00407076">
      <w:pPr>
        <w:pStyle w:val="Titolo1"/>
        <w:ind w:left="-5"/>
      </w:pPr>
      <w:r>
        <w:t xml:space="preserve">6. Diritti degli interessati </w:t>
      </w:r>
    </w:p>
    <w:p w14:paraId="536F1DB2" w14:textId="77777777" w:rsidR="00AA6CE8" w:rsidRDefault="00407076" w:rsidP="000C576E">
      <w:pPr>
        <w:spacing w:before="120" w:after="120" w:line="240" w:lineRule="auto"/>
        <w:ind w:left="-6" w:right="0" w:hanging="11"/>
      </w:pPr>
      <w: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22394E7E" w:rsidR="00AA6CE8" w:rsidRDefault="00407076" w:rsidP="000C576E">
      <w:pPr>
        <w:spacing w:before="120" w:after="120" w:line="240" w:lineRule="auto"/>
        <w:ind w:left="-6" w:right="0" w:hanging="11"/>
      </w:pPr>
      <w:r>
        <w:t xml:space="preserve">Ha altresì il diritto di ottenere la cancellazione (art. 16) dei dati personali che la riguardano, nonché la portabilità (art. 20) degli stessi e la limitazione del trattamento (art. 17) nei casi previsti dalla legge. </w:t>
      </w:r>
      <w:r w:rsidRPr="00AC3FBA">
        <w:t xml:space="preserve">Può esercitare i diritti sopra elencati inviando una email all’indirizzo di posta elettronica </w:t>
      </w:r>
      <w:r w:rsidR="00BD1F08">
        <w:rPr>
          <w:color w:val="0000FF"/>
          <w:u w:val="single" w:color="0000FF"/>
        </w:rPr>
        <w:t>r.guzzo</w:t>
      </w:r>
      <w:r w:rsidRPr="00AC3FBA">
        <w:rPr>
          <w:color w:val="0000FF"/>
          <w:u w:val="single" w:color="0000FF"/>
        </w:rPr>
        <w:t>@comune.palermo.it</w:t>
      </w:r>
      <w:r w:rsidRPr="00AC3FBA">
        <w:t xml:space="preserve"> oppure</w:t>
      </w:r>
      <w:r>
        <w:t xml:space="preserve"> scrivendo al responsabile per la protezione dei dati </w:t>
      </w:r>
      <w:r>
        <w:rPr>
          <w:color w:val="0000FF"/>
          <w:u w:val="single" w:color="0000FF"/>
        </w:rPr>
        <w:t>rpd@comune.palermo.it</w:t>
      </w:r>
      <w:r>
        <w:t>.</w:t>
      </w:r>
    </w:p>
    <w:p w14:paraId="08172AB9" w14:textId="3D310158" w:rsidR="00AA6CE8" w:rsidRDefault="00407076" w:rsidP="000C576E">
      <w:pPr>
        <w:spacing w:before="120" w:after="120" w:line="240" w:lineRule="auto"/>
        <w:ind w:left="-6" w:right="0" w:hanging="11"/>
      </w:pPr>
      <w:r>
        <w:t xml:space="preserve">Vi viene inoltre garantito il diritto di rivolgersi all'autorità per la protezione dei dati competente in caso di trattamento illecito dei Vostri dati. </w:t>
      </w:r>
    </w:p>
    <w:p w14:paraId="2A182B07" w14:textId="4E357F59" w:rsidR="0089469E" w:rsidRDefault="0089469E" w:rsidP="000C576E">
      <w:pPr>
        <w:ind w:left="4951" w:right="0" w:firstLine="713"/>
      </w:pPr>
      <w:r>
        <w:t xml:space="preserve">Il Legale rappresentante dell’Impresa </w:t>
      </w:r>
    </w:p>
    <w:p w14:paraId="75635B7C" w14:textId="694C2DBD" w:rsidR="0089469E" w:rsidRDefault="0089469E" w:rsidP="000C576E">
      <w:pPr>
        <w:ind w:left="6367" w:right="0" w:firstLine="5"/>
      </w:pPr>
      <w:r>
        <w:t xml:space="preserve">Firmare digitalmente </w:t>
      </w:r>
    </w:p>
    <w:p w14:paraId="2A838BA5" w14:textId="13910692" w:rsidR="0089469E" w:rsidRDefault="0089469E">
      <w:pPr>
        <w:ind w:left="-5" w:right="0"/>
      </w:pPr>
    </w:p>
    <w:p w14:paraId="3DB5C969" w14:textId="791D95AD" w:rsidR="0089469E" w:rsidRDefault="0089469E" w:rsidP="00302D0D">
      <w:pPr>
        <w:ind w:left="4951" w:right="0" w:firstLine="5"/>
      </w:pPr>
      <w:r>
        <w:t>_____________________________________</w:t>
      </w:r>
    </w:p>
    <w:p w14:paraId="7BCEB293" w14:textId="77777777" w:rsidR="00AA6CE8" w:rsidRDefault="00407076">
      <w:pPr>
        <w:spacing w:after="0" w:line="259" w:lineRule="auto"/>
        <w:ind w:left="103" w:right="0" w:firstLine="0"/>
        <w:jc w:val="left"/>
      </w:pPr>
      <w:r>
        <w:rPr>
          <w:sz w:val="22"/>
        </w:rPr>
        <w:t xml:space="preserve"> </w:t>
      </w:r>
    </w:p>
    <w:sectPr w:rsidR="00AA6CE8">
      <w:footerReference w:type="default" r:id="rId12"/>
      <w:pgSz w:w="11899" w:h="16841"/>
      <w:pgMar w:top="1724"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62082" w14:textId="77777777" w:rsidR="00126028" w:rsidRDefault="00126028" w:rsidP="006576E7">
      <w:pPr>
        <w:spacing w:after="0" w:line="240" w:lineRule="auto"/>
      </w:pPr>
      <w:r>
        <w:separator/>
      </w:r>
    </w:p>
  </w:endnote>
  <w:endnote w:type="continuationSeparator" w:id="0">
    <w:p w14:paraId="3B0AF92D" w14:textId="77777777" w:rsidR="00126028" w:rsidRDefault="00126028"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7457925"/>
      <w:docPartObj>
        <w:docPartGallery w:val="Page Numbers (Bottom of Page)"/>
        <w:docPartUnique/>
      </w:docPartObj>
    </w:sdtPr>
    <w:sdtEndPr/>
    <w:sdtContent>
      <w:p w14:paraId="4B0AEF05" w14:textId="4508A15B" w:rsidR="00367F3F" w:rsidRDefault="00367F3F">
        <w:pPr>
          <w:pStyle w:val="Pidipagina"/>
          <w:jc w:val="right"/>
        </w:pPr>
        <w:r>
          <w:fldChar w:fldCharType="begin"/>
        </w:r>
        <w:r>
          <w:instrText>PAGE   \* MERGEFORMAT</w:instrText>
        </w:r>
        <w:r>
          <w:fldChar w:fldCharType="separate"/>
        </w:r>
        <w:r>
          <w:t>2</w:t>
        </w:r>
        <w:r>
          <w:fldChar w:fldCharType="end"/>
        </w:r>
      </w:p>
    </w:sdtContent>
  </w:sdt>
  <w:p w14:paraId="06D23FC1" w14:textId="77777777" w:rsidR="00367F3F" w:rsidRDefault="00367F3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1EE71" w14:textId="77777777" w:rsidR="00126028" w:rsidRDefault="00126028" w:rsidP="006576E7">
      <w:pPr>
        <w:spacing w:after="0" w:line="240" w:lineRule="auto"/>
      </w:pPr>
      <w:r>
        <w:separator/>
      </w:r>
    </w:p>
  </w:footnote>
  <w:footnote w:type="continuationSeparator" w:id="0">
    <w:p w14:paraId="4E208EDC" w14:textId="77777777" w:rsidR="00126028" w:rsidRDefault="00126028" w:rsidP="00657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44845"/>
    <w:rsid w:val="00077FDC"/>
    <w:rsid w:val="000C576E"/>
    <w:rsid w:val="00126028"/>
    <w:rsid w:val="00166AF6"/>
    <w:rsid w:val="0021545B"/>
    <w:rsid w:val="00296F96"/>
    <w:rsid w:val="002F516F"/>
    <w:rsid w:val="00300136"/>
    <w:rsid w:val="00302D0D"/>
    <w:rsid w:val="00314776"/>
    <w:rsid w:val="003249D8"/>
    <w:rsid w:val="0034078B"/>
    <w:rsid w:val="00345658"/>
    <w:rsid w:val="003571EE"/>
    <w:rsid w:val="00367F3F"/>
    <w:rsid w:val="003A6503"/>
    <w:rsid w:val="00407076"/>
    <w:rsid w:val="004130C4"/>
    <w:rsid w:val="004468EF"/>
    <w:rsid w:val="00460F86"/>
    <w:rsid w:val="004C6545"/>
    <w:rsid w:val="004D7D22"/>
    <w:rsid w:val="00513CF7"/>
    <w:rsid w:val="00552B86"/>
    <w:rsid w:val="006109AC"/>
    <w:rsid w:val="00646D1B"/>
    <w:rsid w:val="0065157A"/>
    <w:rsid w:val="006576E7"/>
    <w:rsid w:val="00660278"/>
    <w:rsid w:val="00667463"/>
    <w:rsid w:val="006746DF"/>
    <w:rsid w:val="006E7DF9"/>
    <w:rsid w:val="006F62C2"/>
    <w:rsid w:val="00706D5B"/>
    <w:rsid w:val="007558F3"/>
    <w:rsid w:val="007633B0"/>
    <w:rsid w:val="008240BE"/>
    <w:rsid w:val="00830A76"/>
    <w:rsid w:val="00836F4B"/>
    <w:rsid w:val="00843F00"/>
    <w:rsid w:val="0089469E"/>
    <w:rsid w:val="008D50E2"/>
    <w:rsid w:val="008D6E5A"/>
    <w:rsid w:val="00901535"/>
    <w:rsid w:val="00923C02"/>
    <w:rsid w:val="0093279E"/>
    <w:rsid w:val="00961080"/>
    <w:rsid w:val="009B2E9A"/>
    <w:rsid w:val="009D5FF6"/>
    <w:rsid w:val="00A625F5"/>
    <w:rsid w:val="00A95F94"/>
    <w:rsid w:val="00AA6CE8"/>
    <w:rsid w:val="00AC3FBA"/>
    <w:rsid w:val="00AD477B"/>
    <w:rsid w:val="00B97CC7"/>
    <w:rsid w:val="00BB32A9"/>
    <w:rsid w:val="00BD1F08"/>
    <w:rsid w:val="00BD2174"/>
    <w:rsid w:val="00C23B99"/>
    <w:rsid w:val="00C64ADD"/>
    <w:rsid w:val="00C8648F"/>
    <w:rsid w:val="00C909D6"/>
    <w:rsid w:val="00D67B98"/>
    <w:rsid w:val="00D84961"/>
    <w:rsid w:val="00D92067"/>
    <w:rsid w:val="00DA5A20"/>
    <w:rsid w:val="00E16994"/>
    <w:rsid w:val="00E37F3F"/>
    <w:rsid w:val="00EF433D"/>
    <w:rsid w:val="00F02B23"/>
    <w:rsid w:val="00F26251"/>
    <w:rsid w:val="00FB52EA"/>
    <w:rsid w:val="00FC4C0D"/>
    <w:rsid w:val="00FC664C"/>
    <w:rsid w:val="00FF6C1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diliziapubblica@cert.comune.palermo.it" TargetMode="External"/><Relationship Id="rId5" Type="http://schemas.openxmlformats.org/officeDocument/2006/relationships/footnotes" Target="footnotes.xml"/><Relationship Id="rId10" Type="http://schemas.openxmlformats.org/officeDocument/2006/relationships/hyperlink" Target="mailto:ediliziapubblica@comune.palermo.i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3</Pages>
  <Words>1165</Words>
  <Characters>6641</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Rosalia Guzzo</cp:lastModifiedBy>
  <cp:revision>10</cp:revision>
  <dcterms:created xsi:type="dcterms:W3CDTF">2024-04-04T07:44:00Z</dcterms:created>
  <dcterms:modified xsi:type="dcterms:W3CDTF">2024-04-16T08:33:00Z</dcterms:modified>
</cp:coreProperties>
</file>