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1FDD7" w14:textId="2C880DB9" w:rsidR="00C14E3E" w:rsidRPr="00DF0397" w:rsidRDefault="00C14E3E" w:rsidP="00C14E3E">
      <w:pPr>
        <w:spacing w:before="100" w:beforeAutospacing="1" w:after="100" w:afterAutospacing="1"/>
        <w:rPr>
          <w:rFonts w:asciiTheme="minorHAnsi" w:hAnsiTheme="minorHAnsi" w:cstheme="minorHAnsi"/>
          <w:szCs w:val="24"/>
        </w:rPr>
      </w:pPr>
      <w:r w:rsidRPr="00DF0397">
        <w:rPr>
          <w:rFonts w:asciiTheme="minorHAnsi" w:hAnsiTheme="minorHAnsi" w:cstheme="minorHAnsi"/>
          <w:noProof/>
          <w:szCs w:val="24"/>
        </w:rPr>
        <w:drawing>
          <wp:anchor distT="0" distB="0" distL="114300" distR="114300" simplePos="0" relativeHeight="251660288" behindDoc="0" locked="0" layoutInCell="1" allowOverlap="1" wp14:anchorId="0900D23A" wp14:editId="5B2F658B">
            <wp:simplePos x="0" y="0"/>
            <wp:positionH relativeFrom="column">
              <wp:posOffset>5088890</wp:posOffset>
            </wp:positionH>
            <wp:positionV relativeFrom="paragraph">
              <wp:posOffset>73660</wp:posOffset>
            </wp:positionV>
            <wp:extent cx="1066800" cy="561975"/>
            <wp:effectExtent l="0" t="0" r="0" b="9525"/>
            <wp:wrapThrough wrapText="bothSides">
              <wp:wrapPolygon edited="0">
                <wp:start x="2314" y="0"/>
                <wp:lineTo x="0" y="2929"/>
                <wp:lineTo x="0" y="21234"/>
                <wp:lineTo x="21214" y="21234"/>
                <wp:lineTo x="21214" y="4393"/>
                <wp:lineTo x="7714" y="0"/>
                <wp:lineTo x="2314" y="0"/>
              </wp:wrapPolygon>
            </wp:wrapThrough>
            <wp:docPr id="3" name="Immagin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6800"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0397">
        <w:rPr>
          <w:rFonts w:asciiTheme="minorHAnsi" w:hAnsiTheme="minorHAnsi" w:cstheme="minorHAnsi"/>
          <w:noProof/>
          <w:spacing w:val="40"/>
          <w:kern w:val="28"/>
          <w:szCs w:val="24"/>
        </w:rPr>
        <w:drawing>
          <wp:anchor distT="0" distB="0" distL="114300" distR="114300" simplePos="0" relativeHeight="251659264" behindDoc="1" locked="0" layoutInCell="1" allowOverlap="1" wp14:anchorId="592BA2B6" wp14:editId="30316FDD">
            <wp:simplePos x="0" y="0"/>
            <wp:positionH relativeFrom="margin">
              <wp:align>center</wp:align>
            </wp:positionH>
            <wp:positionV relativeFrom="paragraph">
              <wp:posOffset>-421005</wp:posOffset>
            </wp:positionV>
            <wp:extent cx="781685" cy="895350"/>
            <wp:effectExtent l="0" t="0" r="0" b="0"/>
            <wp:wrapNone/>
            <wp:docPr id="5" name="Immagine 5" descr="Stemmapanew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mmapanewcol"/>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81924" cy="895624"/>
                    </a:xfrm>
                    <a:prstGeom prst="rect">
                      <a:avLst/>
                    </a:prstGeom>
                    <a:noFill/>
                  </pic:spPr>
                </pic:pic>
              </a:graphicData>
            </a:graphic>
            <wp14:sizeRelH relativeFrom="page">
              <wp14:pctWidth>0</wp14:pctWidth>
            </wp14:sizeRelH>
            <wp14:sizeRelV relativeFrom="page">
              <wp14:pctHeight>0</wp14:pctHeight>
            </wp14:sizeRelV>
          </wp:anchor>
        </w:drawing>
      </w:r>
      <w:r w:rsidRPr="00DF0397">
        <w:rPr>
          <w:rFonts w:asciiTheme="minorHAnsi" w:hAnsiTheme="minorHAnsi" w:cstheme="minorHAnsi"/>
          <w:noProof/>
          <w:szCs w:val="24"/>
        </w:rPr>
        <w:drawing>
          <wp:inline distT="0" distB="0" distL="0" distR="0" wp14:anchorId="34F6EBEC" wp14:editId="6892F34B">
            <wp:extent cx="1666240" cy="495300"/>
            <wp:effectExtent l="0" t="0" r="0" b="0"/>
            <wp:docPr id="8" name="Immagine 8" descr="C:\Users\01135900\AppData\Local\Packages\Microsoft.Windows.Photos_8wekyb3d8bbwe\TempState\ShareServiceTempFolder\loghi_pnr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01135900\AppData\Local\Packages\Microsoft.Windows.Photos_8wekyb3d8bbwe\TempState\ShareServiceTempFolder\loghi_pnrr.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8002" cy="534467"/>
                    </a:xfrm>
                    <a:prstGeom prst="rect">
                      <a:avLst/>
                    </a:prstGeom>
                    <a:noFill/>
                    <a:ln>
                      <a:noFill/>
                    </a:ln>
                  </pic:spPr>
                </pic:pic>
              </a:graphicData>
            </a:graphic>
          </wp:inline>
        </w:drawing>
      </w:r>
    </w:p>
    <w:p w14:paraId="2BA3F986" w14:textId="1D2F86BF" w:rsidR="00C14E3E" w:rsidRPr="00C14E3E" w:rsidRDefault="00C14E3E" w:rsidP="00C14E3E">
      <w:pPr>
        <w:spacing w:line="259" w:lineRule="auto"/>
        <w:jc w:val="center"/>
        <w:rPr>
          <w:rFonts w:asciiTheme="minorHAnsi" w:eastAsiaTheme="minorHAnsi" w:hAnsiTheme="minorHAnsi" w:cstheme="minorHAnsi"/>
          <w:b/>
          <w:spacing w:val="26"/>
          <w:kern w:val="28"/>
          <w:sz w:val="16"/>
          <w:szCs w:val="16"/>
        </w:rPr>
      </w:pPr>
      <w:r>
        <w:rPr>
          <w:rFonts w:asciiTheme="minorHAnsi" w:eastAsiaTheme="minorHAnsi" w:hAnsiTheme="minorHAnsi" w:cstheme="minorHAnsi"/>
          <w:b/>
          <w:spacing w:val="26"/>
          <w:kern w:val="28"/>
          <w:sz w:val="16"/>
          <w:szCs w:val="16"/>
        </w:rPr>
        <w:t xml:space="preserve">                                   </w:t>
      </w:r>
      <w:r w:rsidRPr="00C14E3E">
        <w:rPr>
          <w:rFonts w:asciiTheme="minorHAnsi" w:eastAsiaTheme="minorHAnsi" w:hAnsiTheme="minorHAnsi" w:cstheme="minorHAnsi"/>
          <w:b/>
          <w:spacing w:val="26"/>
          <w:kern w:val="28"/>
          <w:sz w:val="16"/>
          <w:szCs w:val="16"/>
        </w:rPr>
        <w:t>Comune di Palermo</w:t>
      </w:r>
    </w:p>
    <w:p w14:paraId="4CA84A0B" w14:textId="4350FF37" w:rsidR="00C14E3E" w:rsidRPr="00C14E3E" w:rsidRDefault="00C14E3E" w:rsidP="00C14E3E">
      <w:pPr>
        <w:tabs>
          <w:tab w:val="left" w:pos="468"/>
          <w:tab w:val="center" w:pos="4549"/>
        </w:tabs>
        <w:spacing w:line="259" w:lineRule="auto"/>
        <w:rPr>
          <w:rFonts w:asciiTheme="minorHAnsi" w:eastAsiaTheme="minorHAnsi" w:hAnsiTheme="minorHAnsi" w:cstheme="minorHAnsi"/>
          <w:spacing w:val="40"/>
          <w:kern w:val="28"/>
          <w:sz w:val="16"/>
          <w:szCs w:val="16"/>
        </w:rPr>
      </w:pPr>
      <w:r w:rsidRPr="00C14E3E">
        <w:rPr>
          <w:rFonts w:asciiTheme="minorHAnsi" w:eastAsiaTheme="minorHAnsi" w:hAnsiTheme="minorHAnsi" w:cstheme="minorHAnsi"/>
          <w:spacing w:val="40"/>
          <w:kern w:val="28"/>
          <w:sz w:val="16"/>
          <w:szCs w:val="16"/>
        </w:rPr>
        <w:t xml:space="preserve">                            </w:t>
      </w:r>
      <w:r>
        <w:rPr>
          <w:rFonts w:asciiTheme="minorHAnsi" w:eastAsiaTheme="minorHAnsi" w:hAnsiTheme="minorHAnsi" w:cstheme="minorHAnsi"/>
          <w:spacing w:val="40"/>
          <w:kern w:val="28"/>
          <w:sz w:val="16"/>
          <w:szCs w:val="16"/>
        </w:rPr>
        <w:t xml:space="preserve">              </w:t>
      </w:r>
      <w:r w:rsidRPr="00C14E3E">
        <w:rPr>
          <w:rFonts w:asciiTheme="minorHAnsi" w:eastAsiaTheme="minorHAnsi" w:hAnsiTheme="minorHAnsi" w:cstheme="minorHAnsi"/>
          <w:spacing w:val="40"/>
          <w:kern w:val="28"/>
          <w:sz w:val="16"/>
          <w:szCs w:val="16"/>
        </w:rPr>
        <w:t>Area Tecnica LL.PP.</w:t>
      </w:r>
      <w:r>
        <w:rPr>
          <w:rFonts w:asciiTheme="minorHAnsi" w:eastAsiaTheme="minorHAnsi" w:hAnsiTheme="minorHAnsi" w:cstheme="minorHAnsi"/>
          <w:spacing w:val="40"/>
          <w:kern w:val="28"/>
          <w:sz w:val="16"/>
          <w:szCs w:val="16"/>
        </w:rPr>
        <w:t xml:space="preserve"> </w:t>
      </w:r>
      <w:r w:rsidRPr="00C14E3E">
        <w:rPr>
          <w:rFonts w:asciiTheme="minorHAnsi" w:eastAsiaTheme="minorHAnsi" w:hAnsiTheme="minorHAnsi" w:cstheme="minorHAnsi"/>
          <w:spacing w:val="40"/>
          <w:kern w:val="28"/>
          <w:sz w:val="16"/>
          <w:szCs w:val="16"/>
        </w:rPr>
        <w:t>e Manutenzioni</w:t>
      </w:r>
    </w:p>
    <w:p w14:paraId="6F2D62F5" w14:textId="77777777" w:rsidR="00C14E3E" w:rsidRPr="00C14E3E" w:rsidRDefault="00C14E3E" w:rsidP="00C14E3E">
      <w:pPr>
        <w:spacing w:line="259" w:lineRule="auto"/>
        <w:jc w:val="center"/>
        <w:rPr>
          <w:rFonts w:asciiTheme="minorHAnsi" w:eastAsiaTheme="minorHAnsi" w:hAnsiTheme="minorHAnsi" w:cstheme="minorHAnsi"/>
          <w:spacing w:val="40"/>
          <w:kern w:val="28"/>
          <w:sz w:val="16"/>
          <w:szCs w:val="16"/>
        </w:rPr>
      </w:pPr>
      <w:r w:rsidRPr="00C14E3E">
        <w:rPr>
          <w:rFonts w:asciiTheme="minorHAnsi" w:eastAsiaTheme="minorHAnsi" w:hAnsiTheme="minorHAnsi" w:cstheme="minorHAnsi"/>
          <w:spacing w:val="40"/>
          <w:kern w:val="28"/>
          <w:sz w:val="16"/>
          <w:szCs w:val="16"/>
        </w:rPr>
        <w:t>Ufficio Edilizia Pubblica e Impianti Sportivi</w:t>
      </w:r>
    </w:p>
    <w:p w14:paraId="3B3A3E7A" w14:textId="77777777" w:rsidR="00C14E3E" w:rsidRPr="00C14E3E" w:rsidRDefault="00C14E3E" w:rsidP="00C14E3E">
      <w:pPr>
        <w:spacing w:line="259" w:lineRule="auto"/>
        <w:ind w:left="-540"/>
        <w:jc w:val="center"/>
        <w:rPr>
          <w:rFonts w:asciiTheme="minorHAnsi" w:eastAsiaTheme="minorHAnsi" w:hAnsiTheme="minorHAnsi" w:cstheme="minorHAnsi"/>
          <w:color w:val="808080"/>
          <w:w w:val="180"/>
          <w:kern w:val="28"/>
          <w:sz w:val="16"/>
          <w:szCs w:val="16"/>
        </w:rPr>
      </w:pPr>
      <w:r w:rsidRPr="00C14E3E">
        <w:rPr>
          <w:rFonts w:asciiTheme="minorHAnsi" w:eastAsiaTheme="minorHAnsi" w:hAnsiTheme="minorHAnsi" w:cstheme="minorHAnsi"/>
          <w:color w:val="808080"/>
          <w:w w:val="180"/>
          <w:kern w:val="28"/>
          <w:sz w:val="16"/>
          <w:szCs w:val="16"/>
        </w:rPr>
        <w:t xml:space="preserve">Via Ausonia, 69 - 90146 Palermo - telefono 091 7401840 </w:t>
      </w:r>
    </w:p>
    <w:p w14:paraId="447B9055" w14:textId="77777777" w:rsidR="00C14E3E" w:rsidRPr="00C14E3E" w:rsidRDefault="00C14E3E" w:rsidP="00C14E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right="-120"/>
        <w:jc w:val="center"/>
        <w:rPr>
          <w:rFonts w:asciiTheme="minorHAnsi" w:eastAsiaTheme="minorHAnsi" w:hAnsiTheme="minorHAnsi" w:cstheme="minorHAnsi"/>
          <w:color w:val="808080"/>
          <w:spacing w:val="-2"/>
          <w:w w:val="180"/>
          <w:sz w:val="16"/>
          <w:szCs w:val="16"/>
          <w:lang w:val="en-GB"/>
        </w:rPr>
      </w:pPr>
      <w:r w:rsidRPr="00C14E3E">
        <w:rPr>
          <w:rFonts w:asciiTheme="minorHAnsi" w:eastAsiaTheme="minorHAnsi" w:hAnsiTheme="minorHAnsi" w:cstheme="minorHAnsi"/>
          <w:color w:val="808080"/>
          <w:spacing w:val="-2"/>
          <w:w w:val="180"/>
          <w:sz w:val="16"/>
          <w:szCs w:val="16"/>
          <w:lang w:val="en-GB"/>
        </w:rPr>
        <w:t xml:space="preserve">email: </w:t>
      </w:r>
      <w:hyperlink r:id="rId11" w:history="1">
        <w:r w:rsidRPr="00C14E3E">
          <w:rPr>
            <w:rFonts w:asciiTheme="minorHAnsi" w:eastAsiaTheme="minorHAnsi" w:hAnsiTheme="minorHAnsi" w:cstheme="minorHAnsi"/>
            <w:color w:val="0000FF"/>
            <w:spacing w:val="-2"/>
            <w:w w:val="180"/>
            <w:sz w:val="16"/>
            <w:szCs w:val="16"/>
            <w:u w:val="single"/>
            <w:lang w:val="en-GB"/>
          </w:rPr>
          <w:t>ediliziapubblica@comune.palermo.it</w:t>
        </w:r>
      </w:hyperlink>
      <w:r w:rsidRPr="00C14E3E">
        <w:rPr>
          <w:rFonts w:asciiTheme="minorHAnsi" w:eastAsiaTheme="minorHAnsi" w:hAnsiTheme="minorHAnsi" w:cstheme="minorHAnsi"/>
          <w:color w:val="808080"/>
          <w:spacing w:val="-2"/>
          <w:w w:val="180"/>
          <w:sz w:val="16"/>
          <w:szCs w:val="16"/>
          <w:lang w:val="en-GB"/>
        </w:rPr>
        <w:t xml:space="preserve"> – </w:t>
      </w:r>
    </w:p>
    <w:p w14:paraId="535CE7B1" w14:textId="44155B3D" w:rsidR="00C14E3E" w:rsidRPr="00C14E3E" w:rsidRDefault="00C14E3E" w:rsidP="00C14E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right="-120"/>
        <w:jc w:val="center"/>
        <w:rPr>
          <w:rFonts w:asciiTheme="minorHAnsi" w:eastAsiaTheme="minorHAnsi" w:hAnsiTheme="minorHAnsi" w:cstheme="minorHAnsi"/>
          <w:color w:val="0000FF"/>
          <w:spacing w:val="-2"/>
          <w:w w:val="180"/>
          <w:sz w:val="16"/>
          <w:szCs w:val="16"/>
          <w:u w:val="single"/>
          <w:lang w:val="en-GB"/>
        </w:rPr>
      </w:pPr>
      <w:proofErr w:type="spellStart"/>
      <w:r w:rsidRPr="00C14E3E">
        <w:rPr>
          <w:rFonts w:asciiTheme="minorHAnsi" w:eastAsiaTheme="minorHAnsi" w:hAnsiTheme="minorHAnsi" w:cstheme="minorHAnsi"/>
          <w:color w:val="808080"/>
          <w:spacing w:val="-2"/>
          <w:w w:val="180"/>
          <w:sz w:val="16"/>
          <w:szCs w:val="16"/>
          <w:lang w:val="en-GB"/>
        </w:rPr>
        <w:t>p.e.c</w:t>
      </w:r>
      <w:proofErr w:type="spellEnd"/>
      <w:r w:rsidRPr="00C14E3E">
        <w:rPr>
          <w:rFonts w:asciiTheme="minorHAnsi" w:eastAsiaTheme="minorHAnsi" w:hAnsiTheme="minorHAnsi" w:cstheme="minorHAnsi"/>
          <w:color w:val="0000FF"/>
          <w:sz w:val="16"/>
          <w:szCs w:val="16"/>
          <w:u w:val="single"/>
          <w:lang w:val="en-GB"/>
        </w:rPr>
        <w:t xml:space="preserve"> </w:t>
      </w:r>
      <w:r>
        <w:rPr>
          <w:rFonts w:asciiTheme="minorHAnsi" w:eastAsiaTheme="minorHAnsi" w:hAnsiTheme="minorHAnsi" w:cstheme="minorHAnsi"/>
          <w:color w:val="0000FF"/>
          <w:sz w:val="16"/>
          <w:szCs w:val="16"/>
          <w:u w:val="single"/>
          <w:lang w:val="en-GB"/>
        </w:rPr>
        <w:t xml:space="preserve">  </w:t>
      </w:r>
      <w:r w:rsidRPr="00C14E3E">
        <w:rPr>
          <w:rFonts w:asciiTheme="minorHAnsi" w:eastAsiaTheme="minorHAnsi" w:hAnsiTheme="minorHAnsi" w:cstheme="minorHAnsi"/>
          <w:color w:val="0000FF"/>
          <w:sz w:val="16"/>
          <w:szCs w:val="16"/>
          <w:u w:val="single"/>
          <w:lang w:val="en-GB"/>
        </w:rPr>
        <w:t xml:space="preserve"> </w:t>
      </w:r>
      <w:hyperlink r:id="rId12" w:history="1">
        <w:r w:rsidRPr="00C14E3E">
          <w:rPr>
            <w:rFonts w:asciiTheme="minorHAnsi" w:eastAsiaTheme="minorHAnsi" w:hAnsiTheme="minorHAnsi" w:cstheme="minorHAnsi"/>
            <w:color w:val="0563C1" w:themeColor="hyperlink"/>
            <w:spacing w:val="-2"/>
            <w:w w:val="180"/>
            <w:sz w:val="16"/>
            <w:szCs w:val="16"/>
            <w:u w:val="single"/>
            <w:lang w:val="en-GB"/>
          </w:rPr>
          <w:t>ediliziapubblica@cert.comune.palermo.it</w:t>
        </w:r>
      </w:hyperlink>
      <w:r w:rsidRPr="00C14E3E">
        <w:rPr>
          <w:rFonts w:ascii="Calibri" w:eastAsia="Calibri" w:hAnsi="Calibri" w:cs="Calibri"/>
          <w:i/>
          <w:sz w:val="16"/>
          <w:szCs w:val="16"/>
        </w:rPr>
        <w:t xml:space="preserve"> </w:t>
      </w:r>
    </w:p>
    <w:p w14:paraId="576EF6E7" w14:textId="21D1B69A" w:rsidR="00B72A25" w:rsidRPr="00C14E3E" w:rsidRDefault="00C14E3E" w:rsidP="00C14E3E">
      <w:pPr>
        <w:spacing w:line="259" w:lineRule="auto"/>
        <w:ind w:left="708"/>
      </w:pPr>
      <w:r>
        <w:t xml:space="preserve"> </w:t>
      </w:r>
    </w:p>
    <w:p w14:paraId="1B1C2B9D" w14:textId="77777777" w:rsidR="00120335" w:rsidRPr="006D20B4" w:rsidRDefault="00120335" w:rsidP="00120335">
      <w:pPr>
        <w:pStyle w:val="Textbody"/>
        <w:ind w:left="0"/>
        <w:jc w:val="left"/>
        <w:rPr>
          <w:rFonts w:asciiTheme="minorHAnsi" w:hAnsiTheme="minorHAnsi" w:cstheme="minorHAnsi"/>
        </w:rPr>
      </w:pPr>
    </w:p>
    <w:p w14:paraId="22C1E26E" w14:textId="05D910D4" w:rsidR="00B356C0" w:rsidRPr="006D20B4" w:rsidRDefault="00A6296E" w:rsidP="00A6296E">
      <w:pPr>
        <w:pBdr>
          <w:top w:val="single" w:sz="4" w:space="1" w:color="000000"/>
          <w:left w:val="single" w:sz="4" w:space="0" w:color="000000"/>
          <w:bottom w:val="single" w:sz="4" w:space="1" w:color="000000"/>
          <w:right w:val="single" w:sz="4" w:space="4" w:color="000000"/>
        </w:pBdr>
        <w:shd w:val="clear" w:color="auto" w:fill="D8D8D8"/>
        <w:ind w:left="142" w:right="141"/>
        <w:rPr>
          <w:rFonts w:asciiTheme="minorHAnsi" w:hAnsiTheme="minorHAnsi" w:cstheme="minorHAnsi"/>
          <w:b/>
          <w:bCs/>
          <w:iCs/>
          <w:color w:val="365F91"/>
          <w:sz w:val="24"/>
          <w:szCs w:val="24"/>
        </w:rPr>
      </w:pPr>
      <w:bookmarkStart w:id="0" w:name="_Hlk163466884"/>
      <w:r>
        <w:rPr>
          <w:rFonts w:asciiTheme="minorHAnsi" w:hAnsiTheme="minorHAnsi" w:cstheme="minorHAnsi"/>
          <w:b/>
          <w:bCs/>
          <w:iCs/>
          <w:color w:val="365F91"/>
          <w:sz w:val="24"/>
          <w:szCs w:val="24"/>
        </w:rPr>
        <w:t xml:space="preserve">                                                                </w:t>
      </w:r>
      <w:r w:rsidR="00B356C0" w:rsidRPr="006D20B4">
        <w:rPr>
          <w:rFonts w:asciiTheme="minorHAnsi" w:hAnsiTheme="minorHAnsi" w:cstheme="minorHAnsi"/>
          <w:b/>
          <w:bCs/>
          <w:iCs/>
          <w:color w:val="365F91"/>
          <w:sz w:val="24"/>
          <w:szCs w:val="24"/>
        </w:rPr>
        <w:t xml:space="preserve">DICHIARAZIONE INTEGRATIVA </w:t>
      </w:r>
      <w:bookmarkEnd w:id="0"/>
    </w:p>
    <w:p w14:paraId="031858E0" w14:textId="07A484C9" w:rsidR="00120335" w:rsidRPr="006D20B4" w:rsidRDefault="00B356C0" w:rsidP="00DA5295">
      <w:pPr>
        <w:pBdr>
          <w:top w:val="single" w:sz="4" w:space="1" w:color="000000"/>
          <w:left w:val="single" w:sz="4" w:space="0" w:color="000000"/>
          <w:bottom w:val="single" w:sz="4" w:space="1" w:color="000000"/>
          <w:right w:val="single" w:sz="4" w:space="4" w:color="000000"/>
        </w:pBdr>
        <w:shd w:val="clear" w:color="auto" w:fill="D8D8D8"/>
        <w:ind w:left="142" w:right="141"/>
        <w:jc w:val="center"/>
        <w:rPr>
          <w:rFonts w:asciiTheme="minorHAnsi" w:hAnsiTheme="minorHAnsi" w:cstheme="minorHAnsi"/>
          <w:b/>
          <w:bCs/>
          <w:iCs/>
          <w:color w:val="365F91"/>
          <w:sz w:val="24"/>
          <w:szCs w:val="24"/>
        </w:rPr>
      </w:pPr>
      <w:r w:rsidRPr="006D20B4">
        <w:rPr>
          <w:rFonts w:asciiTheme="minorHAnsi" w:hAnsiTheme="minorHAnsi" w:cstheme="minorHAnsi"/>
          <w:b/>
          <w:bCs/>
          <w:iCs/>
          <w:color w:val="365F91"/>
          <w:sz w:val="24"/>
          <w:szCs w:val="24"/>
        </w:rPr>
        <w:t>(ARTT</w:t>
      </w:r>
      <w:r w:rsidR="00A6296E">
        <w:rPr>
          <w:rFonts w:asciiTheme="minorHAnsi" w:hAnsiTheme="minorHAnsi" w:cstheme="minorHAnsi"/>
          <w:b/>
          <w:bCs/>
          <w:iCs/>
          <w:color w:val="365F91"/>
          <w:sz w:val="24"/>
          <w:szCs w:val="24"/>
        </w:rPr>
        <w:t>. N.</w:t>
      </w:r>
      <w:r w:rsidRPr="006D20B4">
        <w:rPr>
          <w:rFonts w:asciiTheme="minorHAnsi" w:hAnsiTheme="minorHAnsi" w:cstheme="minorHAnsi"/>
          <w:b/>
          <w:bCs/>
          <w:iCs/>
          <w:color w:val="365F91"/>
          <w:sz w:val="24"/>
          <w:szCs w:val="24"/>
        </w:rPr>
        <w:t xml:space="preserve"> 46,47,76 DPR 445/2000)</w:t>
      </w:r>
    </w:p>
    <w:p w14:paraId="581644B8" w14:textId="77777777" w:rsidR="00193396" w:rsidRPr="006D20B4" w:rsidRDefault="00193396" w:rsidP="00DA5295">
      <w:pPr>
        <w:pStyle w:val="Default"/>
        <w:ind w:left="142" w:right="141"/>
        <w:rPr>
          <w:rFonts w:asciiTheme="minorHAnsi" w:hAnsiTheme="minorHAnsi" w:cstheme="minorHAnsi"/>
        </w:rPr>
      </w:pPr>
    </w:p>
    <w:p w14:paraId="383B17D9" w14:textId="4C7F080F" w:rsidR="00D76F3B" w:rsidRPr="00D76F3B" w:rsidRDefault="009D60AB" w:rsidP="00D76F3B">
      <w:pPr>
        <w:widowControl w:val="0"/>
        <w:pBdr>
          <w:top w:val="single" w:sz="4" w:space="1" w:color="auto"/>
          <w:left w:val="single" w:sz="4" w:space="20" w:color="auto"/>
          <w:bottom w:val="single" w:sz="4" w:space="1" w:color="auto"/>
          <w:right w:val="single" w:sz="4" w:space="4" w:color="auto"/>
          <w:between w:val="single" w:sz="4" w:space="1" w:color="auto"/>
          <w:bar w:val="single" w:sz="4" w:color="auto"/>
        </w:pBdr>
        <w:suppressAutoHyphens/>
        <w:overflowPunct w:val="0"/>
        <w:autoSpaceDE w:val="0"/>
        <w:autoSpaceDN w:val="0"/>
        <w:spacing w:after="283"/>
        <w:ind w:left="567" w:right="567"/>
        <w:jc w:val="both"/>
        <w:textAlignment w:val="baseline"/>
        <w:rPr>
          <w:rFonts w:eastAsia="Calibri"/>
          <w:bCs/>
          <w:kern w:val="3"/>
          <w:sz w:val="24"/>
          <w:szCs w:val="24"/>
        </w:rPr>
      </w:pPr>
      <w:bookmarkStart w:id="1" w:name="OLE_LINK1"/>
      <w:r w:rsidRPr="00DF7239">
        <w:rPr>
          <w:rFonts w:ascii="Arial" w:hAnsi="Arial" w:cs="Arial"/>
          <w:b/>
          <w:bCs/>
        </w:rPr>
        <w:t xml:space="preserve">PNRR, Missione 5- Inclusione e coesione- Componente 3- Interventi speciali per la coesione territoriale- Investimento 2- Valorizzazione dei beni confiscati alle mafie finanziato dall'Unione europea- </w:t>
      </w:r>
      <w:proofErr w:type="spellStart"/>
      <w:r w:rsidRPr="00DF7239">
        <w:rPr>
          <w:rFonts w:ascii="Arial" w:hAnsi="Arial" w:cs="Arial"/>
          <w:b/>
          <w:bCs/>
        </w:rPr>
        <w:t>Next</w:t>
      </w:r>
      <w:proofErr w:type="spellEnd"/>
      <w:r w:rsidRPr="00DF7239">
        <w:rPr>
          <w:rFonts w:ascii="Arial" w:hAnsi="Arial" w:cs="Arial"/>
          <w:b/>
          <w:bCs/>
        </w:rPr>
        <w:t xml:space="preserve"> Generation EU. Affidamento diretto, ai sensi dell’art. 50, c</w:t>
      </w:r>
      <w:r>
        <w:rPr>
          <w:rFonts w:ascii="Arial" w:hAnsi="Arial" w:cs="Arial"/>
          <w:b/>
          <w:bCs/>
        </w:rPr>
        <w:t>.1</w:t>
      </w:r>
      <w:r w:rsidRPr="00DF7239">
        <w:rPr>
          <w:rFonts w:ascii="Arial" w:hAnsi="Arial" w:cs="Arial"/>
          <w:b/>
          <w:bCs/>
        </w:rPr>
        <w:t xml:space="preserve">, lett. </w:t>
      </w:r>
      <w:r w:rsidR="00250C57">
        <w:rPr>
          <w:rFonts w:ascii="Arial" w:hAnsi="Arial" w:cs="Arial"/>
          <w:b/>
          <w:bCs/>
        </w:rPr>
        <w:t xml:space="preserve">b. </w:t>
      </w:r>
      <w:bookmarkStart w:id="2" w:name="_GoBack"/>
      <w:bookmarkEnd w:id="2"/>
      <w:r w:rsidRPr="00DF7239">
        <w:rPr>
          <w:rFonts w:ascii="Arial" w:hAnsi="Arial" w:cs="Arial"/>
          <w:b/>
          <w:bCs/>
        </w:rPr>
        <w:t xml:space="preserve">del </w:t>
      </w:r>
      <w:r w:rsidR="002B5040">
        <w:rPr>
          <w:rFonts w:ascii="Arial" w:hAnsi="Arial" w:cs="Arial"/>
          <w:b/>
          <w:bCs/>
        </w:rPr>
        <w:t>D.</w:t>
      </w:r>
      <w:r w:rsidRPr="00DF7239">
        <w:rPr>
          <w:rFonts w:ascii="Arial" w:hAnsi="Arial" w:cs="Arial"/>
          <w:b/>
          <w:bCs/>
        </w:rPr>
        <w:t xml:space="preserve">lgs. </w:t>
      </w:r>
      <w:r w:rsidR="00115574">
        <w:rPr>
          <w:rFonts w:ascii="Arial" w:hAnsi="Arial" w:cs="Arial"/>
          <w:b/>
          <w:bCs/>
        </w:rPr>
        <w:t>n.</w:t>
      </w:r>
      <w:r w:rsidRPr="00DF7239">
        <w:rPr>
          <w:rFonts w:ascii="Arial" w:hAnsi="Arial" w:cs="Arial"/>
          <w:b/>
          <w:bCs/>
        </w:rPr>
        <w:t xml:space="preserve">36/2023, del servizio per le indagini </w:t>
      </w:r>
      <w:proofErr w:type="gramStart"/>
      <w:r w:rsidRPr="00DF7239">
        <w:rPr>
          <w:rFonts w:ascii="Arial" w:hAnsi="Arial" w:cs="Arial"/>
          <w:b/>
          <w:bCs/>
        </w:rPr>
        <w:t>geognostiche</w:t>
      </w:r>
      <w:r>
        <w:rPr>
          <w:rFonts w:ascii="Arial" w:hAnsi="Arial" w:cs="Arial"/>
          <w:b/>
          <w:bCs/>
        </w:rPr>
        <w:t xml:space="preserve">,  </w:t>
      </w:r>
      <w:r w:rsidRPr="00DF7239">
        <w:rPr>
          <w:rFonts w:ascii="Arial" w:hAnsi="Arial" w:cs="Arial"/>
          <w:b/>
          <w:bCs/>
        </w:rPr>
        <w:t>strutturali</w:t>
      </w:r>
      <w:proofErr w:type="gramEnd"/>
      <w:r w:rsidRPr="00DF7239">
        <w:rPr>
          <w:rFonts w:ascii="Arial" w:hAnsi="Arial" w:cs="Arial"/>
          <w:b/>
          <w:bCs/>
        </w:rPr>
        <w:t xml:space="preserve"> </w:t>
      </w:r>
      <w:r>
        <w:rPr>
          <w:rFonts w:ascii="Arial" w:hAnsi="Arial" w:cs="Arial"/>
          <w:b/>
          <w:bCs/>
        </w:rPr>
        <w:t xml:space="preserve">e prove in situ e di laboratorio </w:t>
      </w:r>
      <w:r w:rsidRPr="00DF7239">
        <w:rPr>
          <w:rFonts w:ascii="Arial" w:hAnsi="Arial" w:cs="Arial"/>
          <w:b/>
          <w:bCs/>
        </w:rPr>
        <w:t>relativ</w:t>
      </w:r>
      <w:r>
        <w:rPr>
          <w:rFonts w:ascii="Arial" w:hAnsi="Arial" w:cs="Arial"/>
          <w:b/>
          <w:bCs/>
        </w:rPr>
        <w:t>e</w:t>
      </w:r>
      <w:r w:rsidRPr="00DF7239">
        <w:rPr>
          <w:rFonts w:ascii="Arial" w:hAnsi="Arial" w:cs="Arial"/>
          <w:b/>
          <w:bCs/>
        </w:rPr>
        <w:t xml:space="preserve"> al progetto “</w:t>
      </w:r>
      <w:r w:rsidRPr="00DF7239">
        <w:rPr>
          <w:rFonts w:ascii="Arial" w:hAnsi="Arial" w:cs="Arial"/>
          <w:b/>
          <w:bCs/>
          <w:i/>
          <w:iCs/>
        </w:rPr>
        <w:t xml:space="preserve">Tech for </w:t>
      </w:r>
      <w:proofErr w:type="spellStart"/>
      <w:r w:rsidRPr="00DF7239">
        <w:rPr>
          <w:rFonts w:ascii="Arial" w:hAnsi="Arial" w:cs="Arial"/>
          <w:b/>
          <w:bCs/>
          <w:i/>
          <w:iCs/>
        </w:rPr>
        <w:t>Good</w:t>
      </w:r>
      <w:proofErr w:type="spellEnd"/>
      <w:r w:rsidRPr="00DF7239">
        <w:rPr>
          <w:rFonts w:ascii="Arial" w:hAnsi="Arial" w:cs="Arial"/>
          <w:b/>
          <w:bCs/>
          <w:i/>
          <w:iCs/>
        </w:rPr>
        <w:t xml:space="preserve"> - Asilo nel bosco e Innovation </w:t>
      </w:r>
      <w:proofErr w:type="spellStart"/>
      <w:r w:rsidRPr="00DF7239">
        <w:rPr>
          <w:rFonts w:ascii="Arial" w:hAnsi="Arial" w:cs="Arial"/>
          <w:b/>
          <w:bCs/>
          <w:i/>
          <w:iCs/>
        </w:rPr>
        <w:t>Hub</w:t>
      </w:r>
      <w:proofErr w:type="spellEnd"/>
      <w:r w:rsidRPr="00DF7239">
        <w:rPr>
          <w:rFonts w:ascii="Arial" w:hAnsi="Arial" w:cs="Arial"/>
          <w:b/>
          <w:bCs/>
        </w:rPr>
        <w:t xml:space="preserve">” </w:t>
      </w:r>
      <w:bookmarkEnd w:id="1"/>
      <w:r>
        <w:rPr>
          <w:rFonts w:ascii="Arial" w:hAnsi="Arial" w:cs="Arial"/>
          <w:b/>
          <w:bCs/>
        </w:rPr>
        <w:t>- CUP</w:t>
      </w:r>
      <w:r w:rsidRPr="00B52ACC">
        <w:rPr>
          <w:rFonts w:eastAsia="Calibri"/>
          <w:b/>
          <w:kern w:val="3"/>
          <w:sz w:val="24"/>
          <w:szCs w:val="24"/>
        </w:rPr>
        <w:t>: D77H16001210006</w:t>
      </w:r>
    </w:p>
    <w:p w14:paraId="1B440241" w14:textId="77777777" w:rsidR="005F3838" w:rsidRPr="006D20B4" w:rsidRDefault="005F3838" w:rsidP="005F3838">
      <w:pPr>
        <w:pStyle w:val="Textbody"/>
        <w:ind w:left="0"/>
        <w:jc w:val="center"/>
        <w:rPr>
          <w:rFonts w:asciiTheme="minorHAnsi" w:hAnsiTheme="minorHAnsi" w:cstheme="minorHAnsi"/>
        </w:rPr>
      </w:pPr>
    </w:p>
    <w:p w14:paraId="1B173030" w14:textId="77777777" w:rsidR="006D20B4" w:rsidRPr="006D20B4" w:rsidRDefault="006D20B4" w:rsidP="006D20B4">
      <w:pPr>
        <w:widowControl w:val="0"/>
        <w:spacing w:before="120"/>
        <w:jc w:val="center"/>
        <w:outlineLvl w:val="2"/>
        <w:rPr>
          <w:rFonts w:asciiTheme="minorHAnsi" w:hAnsiTheme="minorHAnsi" w:cstheme="minorHAnsi"/>
          <w:i/>
          <w:color w:val="44546A" w:themeColor="text2"/>
          <w:sz w:val="24"/>
          <w:szCs w:val="24"/>
          <w:u w:val="single"/>
        </w:rPr>
      </w:pPr>
      <w:r w:rsidRPr="006D20B4">
        <w:rPr>
          <w:rFonts w:asciiTheme="minorHAnsi" w:hAnsiTheme="minorHAnsi" w:cstheme="minorHAnsi"/>
          <w:i/>
          <w:color w:val="44546A" w:themeColor="text2"/>
          <w:sz w:val="24"/>
          <w:szCs w:val="24"/>
          <w:u w:val="single"/>
        </w:rPr>
        <w:t>Note per la compilazione</w:t>
      </w:r>
    </w:p>
    <w:p w14:paraId="63A05A3B" w14:textId="77777777" w:rsidR="006D20B4" w:rsidRPr="006D20B4" w:rsidRDefault="006D20B4" w:rsidP="006D20B4">
      <w:pPr>
        <w:widowControl w:val="0"/>
        <w:spacing w:before="120"/>
        <w:jc w:val="both"/>
        <w:outlineLvl w:val="2"/>
        <w:rPr>
          <w:rFonts w:asciiTheme="minorHAnsi" w:hAnsiTheme="minorHAnsi" w:cstheme="minorHAnsi"/>
          <w:i/>
          <w:color w:val="44546A" w:themeColor="text2"/>
          <w:sz w:val="24"/>
          <w:szCs w:val="24"/>
          <w:u w:val="single"/>
        </w:rPr>
      </w:pPr>
      <w:r w:rsidRPr="006D20B4">
        <w:rPr>
          <w:rFonts w:asciiTheme="minorHAnsi" w:hAnsiTheme="minorHAnsi" w:cstheme="minorHAnsi"/>
          <w:i/>
          <w:color w:val="44546A" w:themeColor="text2"/>
          <w:sz w:val="24"/>
          <w:szCs w:val="24"/>
          <w:u w:val="single"/>
        </w:rPr>
        <w:t>Le presenti dichiarazioni, integrative rispetto al DGUE devono essere rese da tutti i soggetti che a qualunque titolo partecipano alla procedura in oggetto (concorrente, partecipante al raggruppamento temporaneo di imprese o consorzio ordinario, consorziato indicato per l'esecuzione, ausiliario, subappaltatore indicato ai fini qualificatori).</w:t>
      </w:r>
    </w:p>
    <w:p w14:paraId="19B27D80" w14:textId="77777777" w:rsidR="006D20B4" w:rsidRPr="006D20B4" w:rsidRDefault="006D20B4" w:rsidP="006D20B4">
      <w:pPr>
        <w:tabs>
          <w:tab w:val="left" w:pos="0"/>
          <w:tab w:val="left" w:pos="720"/>
          <w:tab w:val="left" w:leader="dot" w:pos="3456"/>
        </w:tabs>
        <w:spacing w:line="280" w:lineRule="exact"/>
        <w:jc w:val="center"/>
        <w:rPr>
          <w:rFonts w:asciiTheme="minorHAnsi" w:hAnsiTheme="minorHAnsi" w:cstheme="minorHAnsi"/>
          <w:b/>
          <w:sz w:val="24"/>
          <w:szCs w:val="24"/>
        </w:rPr>
      </w:pPr>
    </w:p>
    <w:p w14:paraId="6F8558D6" w14:textId="77777777" w:rsidR="006D20B4" w:rsidRPr="006D20B4" w:rsidRDefault="006D20B4" w:rsidP="006D20B4">
      <w:pPr>
        <w:tabs>
          <w:tab w:val="left" w:pos="0"/>
          <w:tab w:val="left" w:pos="720"/>
          <w:tab w:val="left" w:leader="dot" w:pos="3456"/>
        </w:tabs>
        <w:spacing w:line="280" w:lineRule="exact"/>
        <w:jc w:val="center"/>
        <w:rPr>
          <w:rFonts w:asciiTheme="minorHAnsi" w:hAnsiTheme="minorHAnsi" w:cstheme="minorHAnsi"/>
          <w:b/>
          <w:sz w:val="24"/>
          <w:szCs w:val="24"/>
        </w:rPr>
      </w:pPr>
    </w:p>
    <w:tbl>
      <w:tblPr>
        <w:tblW w:w="9546" w:type="dxa"/>
        <w:tblLayout w:type="fixed"/>
        <w:tblCellMar>
          <w:left w:w="10" w:type="dxa"/>
          <w:right w:w="10" w:type="dxa"/>
        </w:tblCellMar>
        <w:tblLook w:val="04A0" w:firstRow="1" w:lastRow="0" w:firstColumn="1" w:lastColumn="0" w:noHBand="0" w:noVBand="1"/>
      </w:tblPr>
      <w:tblGrid>
        <w:gridCol w:w="833"/>
        <w:gridCol w:w="90"/>
        <w:gridCol w:w="660"/>
        <w:gridCol w:w="346"/>
        <w:gridCol w:w="3443"/>
        <w:gridCol w:w="156"/>
        <w:gridCol w:w="157"/>
        <w:gridCol w:w="167"/>
        <w:gridCol w:w="838"/>
        <w:gridCol w:w="258"/>
        <w:gridCol w:w="581"/>
        <w:gridCol w:w="168"/>
        <w:gridCol w:w="994"/>
        <w:gridCol w:w="670"/>
        <w:gridCol w:w="185"/>
      </w:tblGrid>
      <w:tr w:rsidR="006D20B4" w:rsidRPr="006D20B4" w14:paraId="43F0A058" w14:textId="77777777" w:rsidTr="00412186">
        <w:trPr>
          <w:trHeight w:val="251"/>
        </w:trPr>
        <w:tc>
          <w:tcPr>
            <w:tcW w:w="1583" w:type="dxa"/>
            <w:gridSpan w:val="3"/>
            <w:tcMar>
              <w:top w:w="0" w:type="dxa"/>
              <w:left w:w="70" w:type="dxa"/>
              <w:bottom w:w="0" w:type="dxa"/>
              <w:right w:w="70" w:type="dxa"/>
            </w:tcMar>
          </w:tcPr>
          <w:p w14:paraId="69ADF291"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Il sottoscritto</w:t>
            </w:r>
          </w:p>
        </w:tc>
        <w:tc>
          <w:tcPr>
            <w:tcW w:w="4102" w:type="dxa"/>
            <w:gridSpan w:val="4"/>
            <w:tcBorders>
              <w:bottom w:val="single" w:sz="4" w:space="0" w:color="000000"/>
            </w:tcBorders>
            <w:tcMar>
              <w:top w:w="0" w:type="dxa"/>
              <w:left w:w="70" w:type="dxa"/>
              <w:bottom w:w="0" w:type="dxa"/>
              <w:right w:w="70" w:type="dxa"/>
            </w:tcMar>
          </w:tcPr>
          <w:p w14:paraId="513F8303" w14:textId="77777777" w:rsidR="006D20B4" w:rsidRPr="006D20B4" w:rsidRDefault="006D20B4" w:rsidP="00412186">
            <w:pPr>
              <w:pStyle w:val="Standard"/>
              <w:snapToGrid w:val="0"/>
              <w:rPr>
                <w:rFonts w:asciiTheme="minorHAnsi" w:hAnsiTheme="minorHAnsi" w:cstheme="minorHAnsi"/>
                <w:sz w:val="24"/>
                <w:szCs w:val="24"/>
              </w:rPr>
            </w:pPr>
          </w:p>
        </w:tc>
        <w:tc>
          <w:tcPr>
            <w:tcW w:w="2012" w:type="dxa"/>
            <w:gridSpan w:val="5"/>
            <w:tcMar>
              <w:top w:w="0" w:type="dxa"/>
              <w:left w:w="70" w:type="dxa"/>
              <w:bottom w:w="0" w:type="dxa"/>
              <w:right w:w="70" w:type="dxa"/>
            </w:tcMar>
          </w:tcPr>
          <w:p w14:paraId="0C91D7DE"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codice fiscale n.</w:t>
            </w:r>
          </w:p>
        </w:tc>
        <w:tc>
          <w:tcPr>
            <w:tcW w:w="1847" w:type="dxa"/>
            <w:gridSpan w:val="3"/>
            <w:tcBorders>
              <w:bottom w:val="single" w:sz="4" w:space="0" w:color="000000"/>
            </w:tcBorders>
            <w:tcMar>
              <w:top w:w="0" w:type="dxa"/>
              <w:left w:w="70" w:type="dxa"/>
              <w:bottom w:w="0" w:type="dxa"/>
              <w:right w:w="70" w:type="dxa"/>
            </w:tcMar>
          </w:tcPr>
          <w:p w14:paraId="521327F4" w14:textId="77777777" w:rsidR="006D20B4" w:rsidRPr="006D20B4" w:rsidRDefault="006D20B4" w:rsidP="00412186">
            <w:pPr>
              <w:pStyle w:val="Standard"/>
              <w:snapToGrid w:val="0"/>
              <w:rPr>
                <w:rFonts w:asciiTheme="minorHAnsi" w:hAnsiTheme="minorHAnsi" w:cstheme="minorHAnsi"/>
                <w:sz w:val="24"/>
                <w:szCs w:val="24"/>
              </w:rPr>
            </w:pPr>
          </w:p>
        </w:tc>
      </w:tr>
      <w:tr w:rsidR="006D20B4" w:rsidRPr="006D20B4" w14:paraId="491BCD7F" w14:textId="77777777" w:rsidTr="00412186">
        <w:trPr>
          <w:trHeight w:val="251"/>
        </w:trPr>
        <w:tc>
          <w:tcPr>
            <w:tcW w:w="923" w:type="dxa"/>
            <w:gridSpan w:val="2"/>
            <w:tcMar>
              <w:top w:w="0" w:type="dxa"/>
              <w:left w:w="70" w:type="dxa"/>
              <w:bottom w:w="0" w:type="dxa"/>
              <w:right w:w="70" w:type="dxa"/>
            </w:tcMar>
          </w:tcPr>
          <w:p w14:paraId="01442E9B"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nato il</w:t>
            </w:r>
          </w:p>
        </w:tc>
        <w:tc>
          <w:tcPr>
            <w:tcW w:w="4449" w:type="dxa"/>
            <w:gridSpan w:val="3"/>
            <w:tcBorders>
              <w:bottom w:val="single" w:sz="4" w:space="0" w:color="000000"/>
            </w:tcBorders>
            <w:tcMar>
              <w:top w:w="0" w:type="dxa"/>
              <w:left w:w="70" w:type="dxa"/>
              <w:bottom w:w="0" w:type="dxa"/>
              <w:right w:w="70" w:type="dxa"/>
            </w:tcMar>
          </w:tcPr>
          <w:p w14:paraId="2FBCB398" w14:textId="77777777" w:rsidR="006D20B4" w:rsidRPr="006D20B4" w:rsidRDefault="006D20B4" w:rsidP="00412186">
            <w:pPr>
              <w:pStyle w:val="Standard"/>
              <w:snapToGrid w:val="0"/>
              <w:rPr>
                <w:rFonts w:asciiTheme="minorHAnsi" w:hAnsiTheme="minorHAnsi" w:cstheme="minorHAnsi"/>
                <w:sz w:val="24"/>
                <w:szCs w:val="24"/>
              </w:rPr>
            </w:pPr>
          </w:p>
        </w:tc>
        <w:tc>
          <w:tcPr>
            <w:tcW w:w="480" w:type="dxa"/>
            <w:gridSpan w:val="3"/>
            <w:tcMar>
              <w:top w:w="0" w:type="dxa"/>
              <w:left w:w="70" w:type="dxa"/>
              <w:bottom w:w="0" w:type="dxa"/>
              <w:right w:w="70" w:type="dxa"/>
            </w:tcMar>
          </w:tcPr>
          <w:p w14:paraId="7542AC67"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a</w:t>
            </w:r>
          </w:p>
        </w:tc>
        <w:tc>
          <w:tcPr>
            <w:tcW w:w="3692" w:type="dxa"/>
            <w:gridSpan w:val="7"/>
            <w:tcBorders>
              <w:bottom w:val="single" w:sz="4" w:space="0" w:color="000000"/>
            </w:tcBorders>
            <w:tcMar>
              <w:top w:w="0" w:type="dxa"/>
              <w:left w:w="70" w:type="dxa"/>
              <w:bottom w:w="0" w:type="dxa"/>
              <w:right w:w="70" w:type="dxa"/>
            </w:tcMar>
          </w:tcPr>
          <w:p w14:paraId="19DCDD20" w14:textId="77777777" w:rsidR="006D20B4" w:rsidRPr="006D20B4" w:rsidRDefault="006D20B4" w:rsidP="00412186">
            <w:pPr>
              <w:pStyle w:val="Standard"/>
              <w:snapToGrid w:val="0"/>
              <w:rPr>
                <w:rFonts w:asciiTheme="minorHAnsi" w:hAnsiTheme="minorHAnsi" w:cstheme="minorHAnsi"/>
                <w:sz w:val="24"/>
                <w:szCs w:val="24"/>
              </w:rPr>
            </w:pPr>
          </w:p>
        </w:tc>
      </w:tr>
      <w:tr w:rsidR="006D20B4" w:rsidRPr="006D20B4" w14:paraId="0AF102B6" w14:textId="77777777" w:rsidTr="00412186">
        <w:trPr>
          <w:trHeight w:val="251"/>
        </w:trPr>
        <w:tc>
          <w:tcPr>
            <w:tcW w:w="1583" w:type="dxa"/>
            <w:gridSpan w:val="3"/>
            <w:tcMar>
              <w:top w:w="0" w:type="dxa"/>
              <w:left w:w="70" w:type="dxa"/>
              <w:bottom w:w="0" w:type="dxa"/>
              <w:right w:w="70" w:type="dxa"/>
            </w:tcMar>
          </w:tcPr>
          <w:p w14:paraId="4AA755CE"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in qualità di</w:t>
            </w:r>
          </w:p>
        </w:tc>
        <w:tc>
          <w:tcPr>
            <w:tcW w:w="7963" w:type="dxa"/>
            <w:gridSpan w:val="12"/>
            <w:tcBorders>
              <w:bottom w:val="single" w:sz="4" w:space="0" w:color="000000"/>
            </w:tcBorders>
            <w:tcMar>
              <w:top w:w="0" w:type="dxa"/>
              <w:left w:w="70" w:type="dxa"/>
              <w:bottom w:w="0" w:type="dxa"/>
              <w:right w:w="70" w:type="dxa"/>
            </w:tcMar>
          </w:tcPr>
          <w:p w14:paraId="1093A36B" w14:textId="77777777" w:rsidR="006D20B4" w:rsidRPr="006D20B4" w:rsidRDefault="006D20B4" w:rsidP="00412186">
            <w:pPr>
              <w:pStyle w:val="Standard"/>
              <w:snapToGrid w:val="0"/>
              <w:rPr>
                <w:rFonts w:asciiTheme="minorHAnsi" w:hAnsiTheme="minorHAnsi" w:cstheme="minorHAnsi"/>
                <w:sz w:val="24"/>
                <w:szCs w:val="24"/>
              </w:rPr>
            </w:pPr>
          </w:p>
        </w:tc>
      </w:tr>
      <w:tr w:rsidR="006D20B4" w:rsidRPr="006D20B4" w14:paraId="2D76BDE8" w14:textId="77777777" w:rsidTr="00412186">
        <w:trPr>
          <w:trHeight w:val="251"/>
        </w:trPr>
        <w:tc>
          <w:tcPr>
            <w:tcW w:w="1583" w:type="dxa"/>
            <w:gridSpan w:val="3"/>
            <w:tcMar>
              <w:top w:w="0" w:type="dxa"/>
              <w:left w:w="70" w:type="dxa"/>
              <w:bottom w:w="0" w:type="dxa"/>
              <w:right w:w="70" w:type="dxa"/>
            </w:tcMar>
          </w:tcPr>
          <w:p w14:paraId="5B01B47E"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dell’impresa</w:t>
            </w:r>
          </w:p>
        </w:tc>
        <w:tc>
          <w:tcPr>
            <w:tcW w:w="7963" w:type="dxa"/>
            <w:gridSpan w:val="12"/>
            <w:tcBorders>
              <w:bottom w:val="single" w:sz="4" w:space="0" w:color="000000"/>
            </w:tcBorders>
            <w:tcMar>
              <w:top w:w="0" w:type="dxa"/>
              <w:left w:w="70" w:type="dxa"/>
              <w:bottom w:w="0" w:type="dxa"/>
              <w:right w:w="70" w:type="dxa"/>
            </w:tcMar>
          </w:tcPr>
          <w:p w14:paraId="6B761E56" w14:textId="77777777" w:rsidR="006D20B4" w:rsidRPr="006D20B4" w:rsidRDefault="006D20B4" w:rsidP="00412186">
            <w:pPr>
              <w:pStyle w:val="Standard"/>
              <w:snapToGrid w:val="0"/>
              <w:rPr>
                <w:rFonts w:asciiTheme="minorHAnsi" w:hAnsiTheme="minorHAnsi" w:cstheme="minorHAnsi"/>
                <w:sz w:val="24"/>
                <w:szCs w:val="24"/>
              </w:rPr>
            </w:pPr>
          </w:p>
        </w:tc>
      </w:tr>
      <w:tr w:rsidR="006D20B4" w:rsidRPr="006D20B4" w14:paraId="5A34657D" w14:textId="77777777" w:rsidTr="00412186">
        <w:trPr>
          <w:trHeight w:val="251"/>
        </w:trPr>
        <w:tc>
          <w:tcPr>
            <w:tcW w:w="1583" w:type="dxa"/>
            <w:gridSpan w:val="3"/>
            <w:tcMar>
              <w:top w:w="0" w:type="dxa"/>
              <w:left w:w="70" w:type="dxa"/>
              <w:bottom w:w="0" w:type="dxa"/>
              <w:right w:w="70" w:type="dxa"/>
            </w:tcMar>
          </w:tcPr>
          <w:p w14:paraId="3F604014"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con sede in</w:t>
            </w:r>
          </w:p>
        </w:tc>
        <w:tc>
          <w:tcPr>
            <w:tcW w:w="7963" w:type="dxa"/>
            <w:gridSpan w:val="12"/>
            <w:tcBorders>
              <w:bottom w:val="single" w:sz="4" w:space="0" w:color="000000"/>
            </w:tcBorders>
            <w:tcMar>
              <w:top w:w="0" w:type="dxa"/>
              <w:left w:w="70" w:type="dxa"/>
              <w:bottom w:w="0" w:type="dxa"/>
              <w:right w:w="70" w:type="dxa"/>
            </w:tcMar>
          </w:tcPr>
          <w:p w14:paraId="6A870E17" w14:textId="77777777" w:rsidR="006D20B4" w:rsidRPr="006D20B4" w:rsidRDefault="006D20B4" w:rsidP="00412186">
            <w:pPr>
              <w:pStyle w:val="Standard"/>
              <w:snapToGrid w:val="0"/>
              <w:rPr>
                <w:rFonts w:asciiTheme="minorHAnsi" w:hAnsiTheme="minorHAnsi" w:cstheme="minorHAnsi"/>
                <w:sz w:val="24"/>
                <w:szCs w:val="24"/>
              </w:rPr>
            </w:pPr>
          </w:p>
        </w:tc>
      </w:tr>
      <w:tr w:rsidR="006D20B4" w:rsidRPr="006D20B4" w14:paraId="6C3B621F" w14:textId="77777777" w:rsidTr="00412186">
        <w:trPr>
          <w:trHeight w:val="251"/>
        </w:trPr>
        <w:tc>
          <w:tcPr>
            <w:tcW w:w="833" w:type="dxa"/>
            <w:tcMar>
              <w:top w:w="0" w:type="dxa"/>
              <w:left w:w="70" w:type="dxa"/>
              <w:bottom w:w="0" w:type="dxa"/>
              <w:right w:w="70" w:type="dxa"/>
            </w:tcMar>
          </w:tcPr>
          <w:p w14:paraId="27266426"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in via</w:t>
            </w:r>
          </w:p>
        </w:tc>
        <w:tc>
          <w:tcPr>
            <w:tcW w:w="6115" w:type="dxa"/>
            <w:gridSpan w:val="9"/>
            <w:tcBorders>
              <w:bottom w:val="single" w:sz="4" w:space="0" w:color="000000"/>
            </w:tcBorders>
            <w:tcMar>
              <w:top w:w="0" w:type="dxa"/>
              <w:left w:w="70" w:type="dxa"/>
              <w:bottom w:w="0" w:type="dxa"/>
              <w:right w:w="70" w:type="dxa"/>
            </w:tcMar>
          </w:tcPr>
          <w:p w14:paraId="06DCC353" w14:textId="77777777" w:rsidR="006D20B4" w:rsidRPr="006D20B4" w:rsidRDefault="006D20B4" w:rsidP="00412186">
            <w:pPr>
              <w:pStyle w:val="Standard"/>
              <w:snapToGrid w:val="0"/>
              <w:rPr>
                <w:rFonts w:asciiTheme="minorHAnsi" w:hAnsiTheme="minorHAnsi" w:cstheme="minorHAnsi"/>
                <w:sz w:val="24"/>
                <w:szCs w:val="24"/>
              </w:rPr>
            </w:pPr>
          </w:p>
        </w:tc>
        <w:tc>
          <w:tcPr>
            <w:tcW w:w="581" w:type="dxa"/>
            <w:tcMar>
              <w:top w:w="0" w:type="dxa"/>
              <w:left w:w="70" w:type="dxa"/>
              <w:bottom w:w="0" w:type="dxa"/>
              <w:right w:w="70" w:type="dxa"/>
            </w:tcMar>
          </w:tcPr>
          <w:p w14:paraId="5E3DFF7F"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n.</w:t>
            </w:r>
          </w:p>
        </w:tc>
        <w:tc>
          <w:tcPr>
            <w:tcW w:w="1162" w:type="dxa"/>
            <w:gridSpan w:val="2"/>
            <w:tcBorders>
              <w:bottom w:val="single" w:sz="4" w:space="0" w:color="000000"/>
            </w:tcBorders>
            <w:tcMar>
              <w:top w:w="0" w:type="dxa"/>
              <w:left w:w="70" w:type="dxa"/>
              <w:bottom w:w="0" w:type="dxa"/>
              <w:right w:w="70" w:type="dxa"/>
            </w:tcMar>
          </w:tcPr>
          <w:p w14:paraId="0B7F9BC2" w14:textId="77777777" w:rsidR="006D20B4" w:rsidRPr="006D20B4" w:rsidRDefault="006D20B4" w:rsidP="00412186">
            <w:pPr>
              <w:pStyle w:val="Standard"/>
              <w:snapToGrid w:val="0"/>
              <w:rPr>
                <w:rFonts w:asciiTheme="minorHAnsi" w:hAnsiTheme="minorHAnsi" w:cstheme="minorHAnsi"/>
                <w:sz w:val="24"/>
                <w:szCs w:val="24"/>
              </w:rPr>
            </w:pPr>
          </w:p>
        </w:tc>
        <w:tc>
          <w:tcPr>
            <w:tcW w:w="670" w:type="dxa"/>
            <w:tcMar>
              <w:top w:w="0" w:type="dxa"/>
              <w:left w:w="70" w:type="dxa"/>
              <w:bottom w:w="0" w:type="dxa"/>
              <w:right w:w="70" w:type="dxa"/>
            </w:tcMar>
          </w:tcPr>
          <w:p w14:paraId="3987152E" w14:textId="77777777" w:rsidR="006D20B4" w:rsidRPr="006D20B4" w:rsidRDefault="006D20B4" w:rsidP="00412186">
            <w:pPr>
              <w:pStyle w:val="Standard"/>
              <w:snapToGrid w:val="0"/>
              <w:rPr>
                <w:rFonts w:asciiTheme="minorHAnsi" w:hAnsiTheme="minorHAnsi" w:cstheme="minorHAnsi"/>
                <w:sz w:val="24"/>
                <w:szCs w:val="24"/>
                <w:lang w:val="en-US"/>
              </w:rPr>
            </w:pPr>
            <w:r w:rsidRPr="006D20B4">
              <w:rPr>
                <w:rFonts w:asciiTheme="minorHAnsi" w:hAnsiTheme="minorHAnsi" w:cstheme="minorHAnsi"/>
                <w:sz w:val="24"/>
                <w:szCs w:val="24"/>
                <w:lang w:val="en-US"/>
              </w:rPr>
              <w:t>Cap.</w:t>
            </w:r>
          </w:p>
        </w:tc>
        <w:tc>
          <w:tcPr>
            <w:tcW w:w="182" w:type="dxa"/>
            <w:tcBorders>
              <w:bottom w:val="single" w:sz="4" w:space="0" w:color="000000"/>
            </w:tcBorders>
            <w:tcMar>
              <w:top w:w="0" w:type="dxa"/>
              <w:left w:w="70" w:type="dxa"/>
              <w:bottom w:w="0" w:type="dxa"/>
              <w:right w:w="70" w:type="dxa"/>
            </w:tcMar>
          </w:tcPr>
          <w:p w14:paraId="0E4445EE" w14:textId="77777777" w:rsidR="006D20B4" w:rsidRPr="006D20B4" w:rsidRDefault="006D20B4" w:rsidP="00412186">
            <w:pPr>
              <w:pStyle w:val="Standard"/>
              <w:snapToGrid w:val="0"/>
              <w:rPr>
                <w:rFonts w:asciiTheme="minorHAnsi" w:hAnsiTheme="minorHAnsi" w:cstheme="minorHAnsi"/>
                <w:sz w:val="24"/>
                <w:szCs w:val="24"/>
                <w:lang w:val="en-US"/>
              </w:rPr>
            </w:pPr>
          </w:p>
        </w:tc>
      </w:tr>
      <w:tr w:rsidR="006D20B4" w:rsidRPr="006D20B4" w14:paraId="33FD4823" w14:textId="77777777" w:rsidTr="00412186">
        <w:trPr>
          <w:trHeight w:val="251"/>
        </w:trPr>
        <w:tc>
          <w:tcPr>
            <w:tcW w:w="833" w:type="dxa"/>
            <w:tcMar>
              <w:top w:w="0" w:type="dxa"/>
              <w:left w:w="70" w:type="dxa"/>
              <w:bottom w:w="0" w:type="dxa"/>
              <w:right w:w="70" w:type="dxa"/>
            </w:tcMar>
          </w:tcPr>
          <w:p w14:paraId="3D3034F9" w14:textId="77777777" w:rsidR="006D20B4" w:rsidRPr="006D20B4" w:rsidRDefault="006D20B4" w:rsidP="00412186">
            <w:pPr>
              <w:pStyle w:val="Standard"/>
              <w:snapToGrid w:val="0"/>
              <w:rPr>
                <w:rFonts w:asciiTheme="minorHAnsi" w:hAnsiTheme="minorHAnsi" w:cstheme="minorHAnsi"/>
                <w:sz w:val="24"/>
                <w:szCs w:val="24"/>
                <w:lang w:val="en-US"/>
              </w:rPr>
            </w:pPr>
            <w:r w:rsidRPr="006D20B4">
              <w:rPr>
                <w:rFonts w:asciiTheme="minorHAnsi" w:hAnsiTheme="minorHAnsi" w:cstheme="minorHAnsi"/>
                <w:sz w:val="24"/>
                <w:szCs w:val="24"/>
                <w:lang w:val="en-US"/>
              </w:rPr>
              <w:t>Tel. n.</w:t>
            </w:r>
          </w:p>
        </w:tc>
        <w:tc>
          <w:tcPr>
            <w:tcW w:w="4695" w:type="dxa"/>
            <w:gridSpan w:val="5"/>
            <w:tcBorders>
              <w:bottom w:val="single" w:sz="4" w:space="0" w:color="000000"/>
            </w:tcBorders>
            <w:tcMar>
              <w:top w:w="0" w:type="dxa"/>
              <w:left w:w="70" w:type="dxa"/>
              <w:bottom w:w="0" w:type="dxa"/>
              <w:right w:w="70" w:type="dxa"/>
            </w:tcMar>
          </w:tcPr>
          <w:p w14:paraId="7D6D1C14" w14:textId="77777777" w:rsidR="006D20B4" w:rsidRPr="006D20B4" w:rsidRDefault="006D20B4" w:rsidP="00412186">
            <w:pPr>
              <w:pStyle w:val="Standard"/>
              <w:snapToGrid w:val="0"/>
              <w:rPr>
                <w:rFonts w:asciiTheme="minorHAnsi" w:hAnsiTheme="minorHAnsi" w:cstheme="minorHAnsi"/>
                <w:sz w:val="24"/>
                <w:szCs w:val="24"/>
                <w:lang w:val="en-US"/>
              </w:rPr>
            </w:pPr>
          </w:p>
        </w:tc>
        <w:tc>
          <w:tcPr>
            <w:tcW w:w="1162" w:type="dxa"/>
            <w:gridSpan w:val="3"/>
            <w:tcMar>
              <w:top w:w="0" w:type="dxa"/>
              <w:left w:w="70" w:type="dxa"/>
              <w:bottom w:w="0" w:type="dxa"/>
              <w:right w:w="70" w:type="dxa"/>
            </w:tcMar>
          </w:tcPr>
          <w:p w14:paraId="5DDB337C"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Fax n.</w:t>
            </w:r>
          </w:p>
        </w:tc>
        <w:tc>
          <w:tcPr>
            <w:tcW w:w="2854" w:type="dxa"/>
            <w:gridSpan w:val="6"/>
            <w:tcBorders>
              <w:bottom w:val="single" w:sz="4" w:space="0" w:color="000000"/>
            </w:tcBorders>
            <w:tcMar>
              <w:top w:w="0" w:type="dxa"/>
              <w:left w:w="70" w:type="dxa"/>
              <w:bottom w:w="0" w:type="dxa"/>
              <w:right w:w="70" w:type="dxa"/>
            </w:tcMar>
          </w:tcPr>
          <w:p w14:paraId="3D52FE94" w14:textId="77777777" w:rsidR="006D20B4" w:rsidRPr="006D20B4" w:rsidRDefault="006D20B4" w:rsidP="00412186">
            <w:pPr>
              <w:pStyle w:val="Standard"/>
              <w:snapToGrid w:val="0"/>
              <w:rPr>
                <w:rFonts w:asciiTheme="minorHAnsi" w:hAnsiTheme="minorHAnsi" w:cstheme="minorHAnsi"/>
                <w:sz w:val="24"/>
                <w:szCs w:val="24"/>
              </w:rPr>
            </w:pPr>
          </w:p>
        </w:tc>
      </w:tr>
      <w:tr w:rsidR="006D20B4" w:rsidRPr="006D20B4" w14:paraId="08BEF8D4" w14:textId="77777777" w:rsidTr="00412186">
        <w:trPr>
          <w:trHeight w:val="251"/>
        </w:trPr>
        <w:tc>
          <w:tcPr>
            <w:tcW w:w="1929" w:type="dxa"/>
            <w:gridSpan w:val="4"/>
            <w:tcMar>
              <w:top w:w="0" w:type="dxa"/>
              <w:left w:w="70" w:type="dxa"/>
              <w:bottom w:w="0" w:type="dxa"/>
              <w:right w:w="70" w:type="dxa"/>
            </w:tcMar>
          </w:tcPr>
          <w:p w14:paraId="16C52E6D"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partita IVA n.</w:t>
            </w:r>
          </w:p>
        </w:tc>
        <w:tc>
          <w:tcPr>
            <w:tcW w:w="7616" w:type="dxa"/>
            <w:gridSpan w:val="11"/>
            <w:tcBorders>
              <w:bottom w:val="single" w:sz="4" w:space="0" w:color="000000"/>
            </w:tcBorders>
            <w:tcMar>
              <w:top w:w="0" w:type="dxa"/>
              <w:left w:w="70" w:type="dxa"/>
              <w:bottom w:w="0" w:type="dxa"/>
              <w:right w:w="70" w:type="dxa"/>
            </w:tcMar>
          </w:tcPr>
          <w:p w14:paraId="2592B88E" w14:textId="77777777" w:rsidR="006D20B4" w:rsidRPr="006D20B4" w:rsidRDefault="006D20B4" w:rsidP="00412186">
            <w:pPr>
              <w:pStyle w:val="Standard"/>
              <w:snapToGrid w:val="0"/>
              <w:rPr>
                <w:rFonts w:asciiTheme="minorHAnsi" w:hAnsiTheme="minorHAnsi" w:cstheme="minorHAnsi"/>
                <w:sz w:val="24"/>
                <w:szCs w:val="24"/>
              </w:rPr>
            </w:pPr>
          </w:p>
        </w:tc>
      </w:tr>
      <w:tr w:rsidR="006D20B4" w:rsidRPr="006D20B4" w14:paraId="4B39C11B" w14:textId="77777777" w:rsidTr="00412186">
        <w:trPr>
          <w:trHeight w:val="251"/>
        </w:trPr>
        <w:tc>
          <w:tcPr>
            <w:tcW w:w="1929" w:type="dxa"/>
            <w:gridSpan w:val="4"/>
            <w:tcMar>
              <w:top w:w="0" w:type="dxa"/>
              <w:left w:w="70" w:type="dxa"/>
              <w:bottom w:w="0" w:type="dxa"/>
              <w:right w:w="70" w:type="dxa"/>
            </w:tcMar>
          </w:tcPr>
          <w:p w14:paraId="215C9D4E" w14:textId="77777777" w:rsidR="006D20B4" w:rsidRPr="006D20B4" w:rsidRDefault="006D20B4" w:rsidP="00412186">
            <w:pPr>
              <w:pStyle w:val="Standard"/>
              <w:snapToGrid w:val="0"/>
              <w:rPr>
                <w:rFonts w:asciiTheme="minorHAnsi" w:hAnsiTheme="minorHAnsi" w:cstheme="minorHAnsi"/>
                <w:sz w:val="24"/>
                <w:szCs w:val="24"/>
              </w:rPr>
            </w:pPr>
            <w:r w:rsidRPr="006D20B4">
              <w:rPr>
                <w:rFonts w:asciiTheme="minorHAnsi" w:hAnsiTheme="minorHAnsi" w:cstheme="minorHAnsi"/>
                <w:sz w:val="24"/>
                <w:szCs w:val="24"/>
              </w:rPr>
              <w:t>codice fiscale</w:t>
            </w:r>
          </w:p>
        </w:tc>
        <w:tc>
          <w:tcPr>
            <w:tcW w:w="7616" w:type="dxa"/>
            <w:gridSpan w:val="11"/>
            <w:tcBorders>
              <w:bottom w:val="single" w:sz="4" w:space="0" w:color="000000"/>
            </w:tcBorders>
            <w:tcMar>
              <w:top w:w="0" w:type="dxa"/>
              <w:left w:w="70" w:type="dxa"/>
              <w:bottom w:w="0" w:type="dxa"/>
              <w:right w:w="70" w:type="dxa"/>
            </w:tcMar>
          </w:tcPr>
          <w:p w14:paraId="790B8D54" w14:textId="77777777" w:rsidR="006D20B4" w:rsidRPr="006D20B4" w:rsidRDefault="006D20B4" w:rsidP="00412186">
            <w:pPr>
              <w:pStyle w:val="Standard"/>
              <w:snapToGrid w:val="0"/>
              <w:rPr>
                <w:rFonts w:asciiTheme="minorHAnsi" w:hAnsiTheme="minorHAnsi" w:cstheme="minorHAnsi"/>
                <w:sz w:val="24"/>
                <w:szCs w:val="24"/>
              </w:rPr>
            </w:pPr>
          </w:p>
        </w:tc>
      </w:tr>
      <w:tr w:rsidR="006D20B4" w:rsidRPr="006D20B4" w14:paraId="2738D3AA" w14:textId="77777777" w:rsidTr="00412186">
        <w:trPr>
          <w:trHeight w:val="283"/>
        </w:trPr>
        <w:tc>
          <w:tcPr>
            <w:tcW w:w="9546" w:type="dxa"/>
            <w:gridSpan w:val="15"/>
            <w:tcMar>
              <w:top w:w="0" w:type="dxa"/>
              <w:left w:w="70" w:type="dxa"/>
              <w:bottom w:w="0" w:type="dxa"/>
              <w:right w:w="70" w:type="dxa"/>
            </w:tcMar>
          </w:tcPr>
          <w:p w14:paraId="01B210BD" w14:textId="77777777" w:rsidR="006D20B4" w:rsidRPr="006D20B4" w:rsidRDefault="006D20B4" w:rsidP="00412186">
            <w:pPr>
              <w:pStyle w:val="Stile4"/>
              <w:tabs>
                <w:tab w:val="left" w:pos="-1985"/>
              </w:tabs>
              <w:snapToGrid w:val="0"/>
              <w:rPr>
                <w:rFonts w:asciiTheme="minorHAnsi" w:hAnsiTheme="minorHAnsi" w:cstheme="minorHAnsi"/>
                <w:bCs/>
                <w:sz w:val="24"/>
                <w:szCs w:val="24"/>
              </w:rPr>
            </w:pPr>
            <w:r w:rsidRPr="006D20B4">
              <w:rPr>
                <w:rFonts w:asciiTheme="minorHAnsi" w:hAnsiTheme="minorHAnsi" w:cstheme="minorHAnsi"/>
                <w:bCs/>
                <w:sz w:val="24"/>
                <w:szCs w:val="24"/>
              </w:rPr>
              <w:t>indirizzo di posta elettronica certificata (PEC)</w:t>
            </w:r>
          </w:p>
        </w:tc>
      </w:tr>
    </w:tbl>
    <w:p w14:paraId="4A1CF2A8" w14:textId="77777777" w:rsidR="006D20B4" w:rsidRPr="006D20B4" w:rsidRDefault="006D20B4" w:rsidP="006D20B4">
      <w:pPr>
        <w:pStyle w:val="Standard"/>
        <w:autoSpaceDE w:val="0"/>
        <w:jc w:val="center"/>
        <w:rPr>
          <w:rFonts w:asciiTheme="minorHAnsi" w:hAnsiTheme="minorHAnsi" w:cstheme="minorHAnsi"/>
          <w:b/>
          <w:bCs/>
          <w:sz w:val="24"/>
          <w:szCs w:val="24"/>
        </w:rPr>
      </w:pPr>
    </w:p>
    <w:p w14:paraId="5395F5F7" w14:textId="77777777" w:rsidR="006D20B4" w:rsidRPr="006D20B4" w:rsidRDefault="006D20B4" w:rsidP="006D20B4">
      <w:pPr>
        <w:pStyle w:val="Textbody"/>
        <w:ind w:left="0"/>
        <w:rPr>
          <w:rFonts w:asciiTheme="minorHAnsi" w:hAnsiTheme="minorHAnsi" w:cstheme="minorHAnsi"/>
        </w:rPr>
      </w:pPr>
      <w:r w:rsidRPr="006D20B4">
        <w:rPr>
          <w:rFonts w:asciiTheme="minorHAnsi" w:hAnsiTheme="minorHAnsi" w:cstheme="minorHAnsi"/>
          <w:b/>
          <w:bCs/>
        </w:rPr>
        <w:t>ai fini della partecipazione alla gara e</w:t>
      </w:r>
      <w:r w:rsidRPr="006D20B4">
        <w:rPr>
          <w:rFonts w:asciiTheme="minorHAnsi" w:hAnsiTheme="minorHAnsi" w:cstheme="minorHAnsi"/>
        </w:rPr>
        <w:t xml:space="preserve"> 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r>
        <w:rPr>
          <w:rFonts w:asciiTheme="minorHAnsi" w:hAnsiTheme="minorHAnsi" w:cstheme="minorHAnsi"/>
        </w:rPr>
        <w:t xml:space="preserve"> </w:t>
      </w:r>
      <w:r w:rsidRPr="006D20B4">
        <w:rPr>
          <w:rFonts w:asciiTheme="minorHAnsi" w:hAnsiTheme="minorHAnsi" w:cstheme="minorHAnsi"/>
          <w:b/>
          <w:bCs/>
        </w:rPr>
        <w:t xml:space="preserve">e </w:t>
      </w:r>
      <w:proofErr w:type="spellStart"/>
      <w:r w:rsidRPr="006D20B4">
        <w:rPr>
          <w:rFonts w:asciiTheme="minorHAnsi" w:hAnsiTheme="minorHAnsi" w:cstheme="minorHAnsi"/>
          <w:b/>
          <w:bCs/>
        </w:rPr>
        <w:t>s.m.i.</w:t>
      </w:r>
      <w:proofErr w:type="spellEnd"/>
    </w:p>
    <w:p w14:paraId="3B09E3E4" w14:textId="77777777" w:rsidR="006D20B4" w:rsidRPr="006D20B4" w:rsidRDefault="006D20B4" w:rsidP="006D20B4">
      <w:pPr>
        <w:tabs>
          <w:tab w:val="left" w:pos="0"/>
          <w:tab w:val="left" w:pos="720"/>
          <w:tab w:val="left" w:leader="dot" w:pos="5472"/>
        </w:tabs>
        <w:spacing w:line="280" w:lineRule="exact"/>
        <w:jc w:val="center"/>
        <w:rPr>
          <w:rFonts w:asciiTheme="minorHAnsi" w:hAnsiTheme="minorHAnsi" w:cstheme="minorHAnsi"/>
          <w:b/>
          <w:sz w:val="24"/>
          <w:szCs w:val="24"/>
        </w:rPr>
      </w:pPr>
    </w:p>
    <w:p w14:paraId="05786F88" w14:textId="77777777" w:rsidR="006D20B4" w:rsidRPr="006D20B4" w:rsidRDefault="006D20B4" w:rsidP="006D20B4">
      <w:pPr>
        <w:tabs>
          <w:tab w:val="left" w:pos="0"/>
          <w:tab w:val="left" w:pos="720"/>
          <w:tab w:val="left" w:leader="dot" w:pos="5472"/>
        </w:tabs>
        <w:spacing w:line="280" w:lineRule="exact"/>
        <w:jc w:val="center"/>
        <w:rPr>
          <w:rFonts w:asciiTheme="minorHAnsi" w:hAnsiTheme="minorHAnsi" w:cstheme="minorHAnsi"/>
          <w:b/>
          <w:sz w:val="24"/>
          <w:szCs w:val="24"/>
        </w:rPr>
      </w:pPr>
      <w:r w:rsidRPr="006D20B4">
        <w:rPr>
          <w:rFonts w:asciiTheme="minorHAnsi" w:hAnsiTheme="minorHAnsi" w:cstheme="minorHAnsi"/>
          <w:b/>
          <w:sz w:val="24"/>
          <w:szCs w:val="24"/>
        </w:rPr>
        <w:t>DICHIARA</w:t>
      </w:r>
    </w:p>
    <w:p w14:paraId="785B75BE" w14:textId="77777777" w:rsidR="006D20B4" w:rsidRDefault="006D20B4" w:rsidP="006D20B4">
      <w:pPr>
        <w:tabs>
          <w:tab w:val="left" w:pos="0"/>
          <w:tab w:val="left" w:pos="720"/>
          <w:tab w:val="left" w:leader="dot" w:pos="5472"/>
        </w:tabs>
        <w:spacing w:line="280" w:lineRule="exact"/>
        <w:jc w:val="center"/>
        <w:rPr>
          <w:rFonts w:asciiTheme="minorHAnsi" w:hAnsiTheme="minorHAnsi" w:cstheme="minorHAnsi"/>
          <w:b/>
          <w:sz w:val="24"/>
          <w:szCs w:val="24"/>
        </w:rPr>
      </w:pPr>
    </w:p>
    <w:p w14:paraId="67C0E2D9" w14:textId="77777777" w:rsidR="003F66BA" w:rsidRPr="00702520" w:rsidRDefault="003F66BA" w:rsidP="003F66BA">
      <w:pPr>
        <w:pStyle w:val="NormaleWeb"/>
        <w:spacing w:after="0" w:line="102" w:lineRule="atLeast"/>
        <w:jc w:val="both"/>
        <w:rPr>
          <w:rFonts w:asciiTheme="minorHAnsi" w:eastAsia="Times New Roman" w:hAnsiTheme="minorHAnsi" w:cstheme="minorHAnsi"/>
          <w:b/>
          <w:bCs/>
          <w:spacing w:val="-2"/>
        </w:rPr>
      </w:pPr>
      <w:r w:rsidRPr="00702520">
        <w:rPr>
          <w:rFonts w:asciiTheme="minorHAnsi" w:eastAsia="Times New Roman" w:hAnsiTheme="minorHAnsi" w:cstheme="minorHAnsi"/>
          <w:b/>
          <w:bCs/>
          <w:spacing w:val="-2"/>
        </w:rPr>
        <w:t>SEZIONE I- FORMA DI PARTECIPAZIONE</w:t>
      </w:r>
    </w:p>
    <w:p w14:paraId="6DCB7D2A" w14:textId="77777777" w:rsidR="003F66BA" w:rsidRPr="00702520" w:rsidRDefault="003F66BA" w:rsidP="003F66BA">
      <w:pPr>
        <w:pStyle w:val="sche3"/>
        <w:tabs>
          <w:tab w:val="left" w:pos="142"/>
        </w:tabs>
        <w:rPr>
          <w:rFonts w:asciiTheme="minorHAnsi" w:hAnsiTheme="minorHAnsi" w:cstheme="minorHAnsi"/>
          <w:sz w:val="24"/>
          <w:szCs w:val="24"/>
        </w:rPr>
      </w:pPr>
      <w:r w:rsidRPr="00702520">
        <w:rPr>
          <w:rFonts w:asciiTheme="minorHAnsi" w:hAnsiTheme="minorHAnsi" w:cstheme="minorHAnsi"/>
          <w:b/>
          <w:sz w:val="24"/>
          <w:szCs w:val="24"/>
          <w:lang w:val="it-IT"/>
        </w:rPr>
        <w:lastRenderedPageBreak/>
        <w:t>-</w:t>
      </w:r>
      <w:r w:rsidRPr="00702520">
        <w:rPr>
          <w:rFonts w:asciiTheme="minorHAnsi" w:hAnsiTheme="minorHAnsi" w:cstheme="minorHAnsi"/>
          <w:sz w:val="24"/>
          <w:szCs w:val="24"/>
          <w:lang w:val="it-IT"/>
        </w:rPr>
        <w:t xml:space="preserve">di partecipare alla gara indicata in oggetto come:  </w:t>
      </w:r>
    </w:p>
    <w:p w14:paraId="328DA866" w14:textId="77777777" w:rsidR="003F66BA" w:rsidRPr="00702520" w:rsidRDefault="003F66BA" w:rsidP="003F66BA">
      <w:pPr>
        <w:pStyle w:val="sche3"/>
        <w:rPr>
          <w:rFonts w:asciiTheme="minorHAnsi" w:hAnsiTheme="minorHAnsi" w:cstheme="minorHAnsi"/>
          <w:i/>
          <w:sz w:val="24"/>
          <w:szCs w:val="24"/>
          <w:lang w:val="it-IT"/>
        </w:rPr>
      </w:pPr>
    </w:p>
    <w:p w14:paraId="7F821982" w14:textId="77777777" w:rsidR="003F66BA" w:rsidRPr="00702520" w:rsidRDefault="003F66BA" w:rsidP="003F66BA">
      <w:pPr>
        <w:pStyle w:val="sche3"/>
        <w:rPr>
          <w:rFonts w:asciiTheme="minorHAnsi" w:hAnsiTheme="minorHAnsi" w:cstheme="minorHAnsi"/>
          <w:sz w:val="24"/>
          <w:szCs w:val="24"/>
          <w:lang w:val="it-IT"/>
        </w:rPr>
      </w:pPr>
      <w:r w:rsidRPr="00702520">
        <w:rPr>
          <w:rFonts w:asciiTheme="minorHAnsi" w:hAnsiTheme="minorHAnsi" w:cstheme="minorHAnsi"/>
          <w:b/>
          <w:sz w:val="24"/>
          <w:szCs w:val="24"/>
          <w:lang w:val="it-IT"/>
        </w:rPr>
        <w:t>A)</w:t>
      </w:r>
      <w:r w:rsidRPr="00702520">
        <w:rPr>
          <w:rFonts w:asciiTheme="minorHAnsi" w:hAnsiTheme="minorHAnsi" w:cstheme="minorHAnsi"/>
          <w:sz w:val="24"/>
          <w:szCs w:val="24"/>
          <w:lang w:val="it-IT"/>
        </w:rPr>
        <w:t xml:space="preserve">    </w:t>
      </w:r>
      <w:r w:rsidRPr="00702520">
        <w:rPr>
          <w:rFonts w:asciiTheme="minorHAnsi" w:hAnsiTheme="minorHAnsi" w:cstheme="minorHAnsi"/>
          <w:b/>
          <w:sz w:val="24"/>
          <w:szCs w:val="24"/>
          <w:lang w:val="it-IT"/>
        </w:rPr>
        <w:t>□</w:t>
      </w:r>
      <w:r w:rsidRPr="00702520">
        <w:rPr>
          <w:rFonts w:asciiTheme="minorHAnsi" w:hAnsiTheme="minorHAnsi" w:cstheme="minorHAnsi"/>
          <w:sz w:val="24"/>
          <w:szCs w:val="24"/>
          <w:lang w:val="it-IT"/>
        </w:rPr>
        <w:t xml:space="preserve"> </w:t>
      </w:r>
      <w:r w:rsidRPr="00702520">
        <w:rPr>
          <w:rFonts w:asciiTheme="minorHAnsi" w:hAnsiTheme="minorHAnsi" w:cstheme="minorHAnsi"/>
          <w:b/>
          <w:sz w:val="24"/>
          <w:szCs w:val="24"/>
          <w:lang w:val="it-IT"/>
        </w:rPr>
        <w:t>impresa singola</w:t>
      </w:r>
      <w:r w:rsidRPr="00702520">
        <w:rPr>
          <w:rFonts w:asciiTheme="minorHAnsi" w:hAnsiTheme="minorHAnsi" w:cstheme="minorHAnsi"/>
          <w:sz w:val="24"/>
          <w:szCs w:val="24"/>
          <w:lang w:val="it-IT"/>
        </w:rPr>
        <w:t>;</w:t>
      </w:r>
    </w:p>
    <w:p w14:paraId="3D1982DE" w14:textId="77777777" w:rsidR="003F66BA" w:rsidRPr="00702520" w:rsidRDefault="003F66BA" w:rsidP="003F66BA">
      <w:pPr>
        <w:pStyle w:val="sche3"/>
        <w:rPr>
          <w:rFonts w:asciiTheme="minorHAnsi" w:hAnsiTheme="minorHAnsi" w:cstheme="minorHAnsi"/>
          <w:sz w:val="24"/>
          <w:szCs w:val="24"/>
        </w:rPr>
      </w:pPr>
    </w:p>
    <w:p w14:paraId="16BE5532" w14:textId="77777777" w:rsidR="003F66BA" w:rsidRPr="00702520" w:rsidRDefault="003F66BA" w:rsidP="003F66BA">
      <w:pPr>
        <w:pStyle w:val="sche3"/>
        <w:rPr>
          <w:rFonts w:asciiTheme="minorHAnsi" w:hAnsiTheme="minorHAnsi" w:cstheme="minorHAnsi"/>
          <w:sz w:val="24"/>
          <w:szCs w:val="24"/>
        </w:rPr>
      </w:pPr>
      <w:r w:rsidRPr="00702520">
        <w:rPr>
          <w:rFonts w:asciiTheme="minorHAnsi" w:hAnsiTheme="minorHAnsi" w:cstheme="minorHAnsi"/>
          <w:b/>
          <w:sz w:val="24"/>
          <w:szCs w:val="24"/>
          <w:lang w:val="it-IT"/>
        </w:rPr>
        <w:t>B)</w:t>
      </w:r>
      <w:r w:rsidRPr="00702520">
        <w:rPr>
          <w:rFonts w:asciiTheme="minorHAnsi" w:hAnsiTheme="minorHAnsi" w:cstheme="minorHAnsi"/>
          <w:sz w:val="24"/>
          <w:szCs w:val="24"/>
          <w:lang w:val="it-IT"/>
        </w:rPr>
        <w:t xml:space="preserve">     </w:t>
      </w:r>
      <w:r w:rsidRPr="00702520">
        <w:rPr>
          <w:rFonts w:asciiTheme="minorHAnsi" w:hAnsiTheme="minorHAnsi" w:cstheme="minorHAnsi"/>
          <w:b/>
          <w:sz w:val="24"/>
          <w:szCs w:val="24"/>
          <w:lang w:val="it-IT"/>
        </w:rPr>
        <w:t>□</w:t>
      </w:r>
      <w:r w:rsidRPr="00702520">
        <w:rPr>
          <w:rFonts w:asciiTheme="minorHAnsi" w:hAnsiTheme="minorHAnsi" w:cstheme="minorHAnsi"/>
          <w:sz w:val="24"/>
          <w:szCs w:val="24"/>
          <w:lang w:val="it-IT"/>
        </w:rPr>
        <w:t xml:space="preserve"> </w:t>
      </w:r>
      <w:r w:rsidRPr="00702520">
        <w:rPr>
          <w:rFonts w:asciiTheme="minorHAnsi" w:hAnsiTheme="minorHAnsi" w:cstheme="minorHAnsi"/>
          <w:b/>
          <w:bCs/>
          <w:sz w:val="24"/>
          <w:szCs w:val="24"/>
          <w:lang w:val="it-IT"/>
        </w:rPr>
        <w:t>capogruppo di una associazione temporanea</w:t>
      </w:r>
      <w:r w:rsidRPr="00702520">
        <w:rPr>
          <w:rFonts w:asciiTheme="minorHAnsi" w:hAnsiTheme="minorHAnsi" w:cstheme="minorHAnsi"/>
          <w:sz w:val="24"/>
          <w:szCs w:val="24"/>
          <w:lang w:val="it-IT"/>
        </w:rPr>
        <w:t xml:space="preserve"> o di un consorzio o di un GEIE di tipo orizzontale già costituita fra le imprese _________________________________ ______________________________________________________________________________ ______________________________________________________________________________ (</w:t>
      </w:r>
      <w:r w:rsidRPr="00702520">
        <w:rPr>
          <w:rFonts w:asciiTheme="minorHAnsi" w:hAnsiTheme="minorHAnsi" w:cstheme="minorHAnsi"/>
          <w:i/>
          <w:sz w:val="24"/>
          <w:szCs w:val="24"/>
          <w:lang w:val="it-IT"/>
        </w:rPr>
        <w:t>oppure da costituirsi fra le imprese) __________________________________________</w:t>
      </w:r>
      <w:r w:rsidRPr="00702520">
        <w:rPr>
          <w:rFonts w:asciiTheme="minorHAnsi" w:hAnsiTheme="minorHAnsi" w:cstheme="minorHAnsi"/>
          <w:sz w:val="24"/>
          <w:szCs w:val="24"/>
          <w:lang w:val="it-IT"/>
        </w:rPr>
        <w:t xml:space="preserve"> ____________________________________________________________________________________________________________________________________________________________</w:t>
      </w:r>
    </w:p>
    <w:p w14:paraId="1ED70AC6" w14:textId="77777777" w:rsidR="003F66BA" w:rsidRPr="00702520" w:rsidRDefault="003F66BA" w:rsidP="003F66BA">
      <w:pPr>
        <w:pStyle w:val="sche3"/>
        <w:rPr>
          <w:rFonts w:asciiTheme="minorHAnsi" w:hAnsiTheme="minorHAnsi" w:cstheme="minorHAnsi"/>
          <w:b/>
          <w:sz w:val="24"/>
          <w:szCs w:val="24"/>
          <w:lang w:val="it-IT"/>
        </w:rPr>
      </w:pPr>
    </w:p>
    <w:p w14:paraId="3AC51CD4" w14:textId="77777777" w:rsidR="003F66BA" w:rsidRPr="00702520" w:rsidRDefault="003F66BA" w:rsidP="003F66BA">
      <w:pPr>
        <w:pStyle w:val="sche3"/>
        <w:rPr>
          <w:rFonts w:asciiTheme="minorHAnsi" w:hAnsiTheme="minorHAnsi" w:cstheme="minorHAnsi"/>
          <w:sz w:val="24"/>
          <w:szCs w:val="24"/>
        </w:rPr>
      </w:pPr>
      <w:r w:rsidRPr="00702520">
        <w:rPr>
          <w:rFonts w:asciiTheme="minorHAnsi" w:hAnsiTheme="minorHAnsi" w:cstheme="minorHAnsi"/>
          <w:b/>
          <w:sz w:val="24"/>
          <w:szCs w:val="24"/>
          <w:lang w:val="it-IT"/>
        </w:rPr>
        <w:t>C)     □</w:t>
      </w:r>
      <w:r w:rsidRPr="00702520">
        <w:rPr>
          <w:rFonts w:asciiTheme="minorHAnsi" w:hAnsiTheme="minorHAnsi" w:cstheme="minorHAnsi"/>
          <w:sz w:val="24"/>
          <w:szCs w:val="24"/>
          <w:lang w:val="it-IT"/>
        </w:rPr>
        <w:t xml:space="preserve"> </w:t>
      </w:r>
      <w:r w:rsidRPr="00702520">
        <w:rPr>
          <w:rFonts w:asciiTheme="minorHAnsi" w:hAnsiTheme="minorHAnsi" w:cstheme="minorHAnsi"/>
          <w:b/>
          <w:bCs/>
          <w:sz w:val="24"/>
          <w:szCs w:val="24"/>
          <w:lang w:val="it-IT"/>
        </w:rPr>
        <w:t>mandante di una associazione temporanea</w:t>
      </w:r>
      <w:r w:rsidRPr="00702520">
        <w:rPr>
          <w:rFonts w:asciiTheme="minorHAnsi" w:hAnsiTheme="minorHAnsi" w:cstheme="minorHAnsi"/>
          <w:sz w:val="24"/>
          <w:szCs w:val="24"/>
          <w:lang w:val="it-IT"/>
        </w:rPr>
        <w:t xml:space="preserve"> o di un consorzio o di un GEIE di tipo orizzontale già costituita fra le imprese __________________________________ ____________________________________________________________________________________________________________________________________________________________ ______________________________________________________________________________ (</w:t>
      </w:r>
      <w:r w:rsidRPr="00702520">
        <w:rPr>
          <w:rFonts w:asciiTheme="minorHAnsi" w:hAnsiTheme="minorHAnsi" w:cstheme="minorHAnsi"/>
          <w:i/>
          <w:sz w:val="24"/>
          <w:szCs w:val="24"/>
          <w:lang w:val="it-IT"/>
        </w:rPr>
        <w:t>oppure da costituirsi fra le imprese</w:t>
      </w:r>
      <w:r w:rsidRPr="00702520">
        <w:rPr>
          <w:rFonts w:asciiTheme="minorHAnsi" w:hAnsiTheme="minorHAnsi" w:cstheme="minorHAnsi"/>
          <w:sz w:val="24"/>
          <w:szCs w:val="24"/>
          <w:lang w:val="it-IT"/>
        </w:rPr>
        <w:t>)__________________________________________</w:t>
      </w:r>
      <w:r w:rsidRPr="00702520">
        <w:rPr>
          <w:rFonts w:asciiTheme="minorHAnsi" w:hAnsiTheme="minorHAnsi" w:cstheme="minorHAnsi"/>
          <w:b/>
          <w:i/>
          <w:sz w:val="24"/>
          <w:szCs w:val="24"/>
          <w:lang w:val="it-IT"/>
        </w:rPr>
        <w:t xml:space="preserve"> </w:t>
      </w:r>
      <w:r w:rsidRPr="00702520">
        <w:rPr>
          <w:rFonts w:asciiTheme="minorHAnsi" w:hAnsiTheme="minorHAnsi" w:cstheme="minorHAnsi"/>
          <w:sz w:val="24"/>
          <w:szCs w:val="24"/>
          <w:lang w:val="it-IT"/>
        </w:rPr>
        <w:t>______________________________________________________________________________________________________________________________________________</w:t>
      </w:r>
    </w:p>
    <w:p w14:paraId="36EFD51F" w14:textId="77777777" w:rsidR="003F66BA" w:rsidRPr="00702520" w:rsidRDefault="003F66BA" w:rsidP="003F66BA">
      <w:pPr>
        <w:pStyle w:val="sche3"/>
        <w:rPr>
          <w:rFonts w:asciiTheme="minorHAnsi" w:hAnsiTheme="minorHAnsi" w:cstheme="minorHAnsi"/>
          <w:b/>
          <w:bCs/>
          <w:sz w:val="24"/>
          <w:szCs w:val="24"/>
          <w:lang w:val="it-IT"/>
        </w:rPr>
      </w:pPr>
    </w:p>
    <w:p w14:paraId="29CFD384" w14:textId="77777777" w:rsidR="003F66BA" w:rsidRPr="00702520" w:rsidRDefault="003F66BA" w:rsidP="003F66BA">
      <w:pPr>
        <w:pStyle w:val="sche3"/>
        <w:rPr>
          <w:rFonts w:asciiTheme="minorHAnsi" w:hAnsiTheme="minorHAnsi" w:cstheme="minorHAnsi"/>
          <w:sz w:val="24"/>
          <w:szCs w:val="24"/>
        </w:rPr>
      </w:pPr>
      <w:r w:rsidRPr="00702520">
        <w:rPr>
          <w:rFonts w:asciiTheme="minorHAnsi" w:hAnsiTheme="minorHAnsi" w:cstheme="minorHAnsi"/>
          <w:b/>
          <w:bCs/>
          <w:sz w:val="24"/>
          <w:szCs w:val="24"/>
          <w:lang w:val="it-IT"/>
        </w:rPr>
        <w:t>D)</w:t>
      </w:r>
      <w:r w:rsidRPr="00702520">
        <w:rPr>
          <w:rFonts w:asciiTheme="minorHAnsi" w:hAnsiTheme="minorHAnsi" w:cstheme="minorHAnsi"/>
          <w:b/>
          <w:sz w:val="24"/>
          <w:szCs w:val="24"/>
          <w:lang w:val="it-IT"/>
        </w:rPr>
        <w:t xml:space="preserve"> □ consorzio di cui all’art. 45 lettere b), c) ed e) </w:t>
      </w:r>
      <w:r w:rsidRPr="00702520">
        <w:rPr>
          <w:rFonts w:asciiTheme="minorHAnsi" w:hAnsiTheme="minorHAnsi" w:cstheme="minorHAnsi"/>
          <w:i/>
          <w:sz w:val="24"/>
          <w:szCs w:val="24"/>
          <w:lang w:val="it-IT"/>
        </w:rPr>
        <w:t>(specificare la tipologia)</w:t>
      </w:r>
      <w:r w:rsidRPr="00702520">
        <w:rPr>
          <w:rFonts w:asciiTheme="minorHAnsi" w:hAnsiTheme="minorHAnsi" w:cstheme="minorHAnsi"/>
          <w:b/>
          <w:sz w:val="24"/>
          <w:szCs w:val="24"/>
          <w:lang w:val="it-IT"/>
        </w:rPr>
        <w:t xml:space="preserve"> </w:t>
      </w:r>
      <w:r w:rsidRPr="00702520">
        <w:rPr>
          <w:rFonts w:asciiTheme="minorHAnsi" w:hAnsiTheme="minorHAnsi" w:cstheme="minorHAnsi"/>
          <w:sz w:val="24"/>
          <w:szCs w:val="24"/>
          <w:lang w:val="it-IT"/>
        </w:rPr>
        <w:t>______________________________________________________________________________</w:t>
      </w:r>
      <w:r w:rsidRPr="00702520">
        <w:rPr>
          <w:rFonts w:asciiTheme="minorHAnsi" w:hAnsiTheme="minorHAnsi" w:cstheme="minorHAnsi"/>
          <w:b/>
          <w:sz w:val="24"/>
          <w:szCs w:val="24"/>
          <w:lang w:val="it-IT"/>
        </w:rPr>
        <w:t xml:space="preserve"> </w:t>
      </w:r>
      <w:r w:rsidRPr="00702520">
        <w:rPr>
          <w:rFonts w:asciiTheme="minorHAnsi" w:hAnsiTheme="minorHAnsi" w:cstheme="minorHAnsi"/>
          <w:bCs/>
          <w:sz w:val="24"/>
          <w:szCs w:val="24"/>
          <w:lang w:val="it-IT"/>
        </w:rPr>
        <w:t>e pertanto dichiara di partecipare per le seguenti ditte consorziate:___________________ ______________________________________________________________________________</w:t>
      </w:r>
    </w:p>
    <w:p w14:paraId="24F22CD9" w14:textId="77777777" w:rsidR="003F66BA" w:rsidRPr="00702520" w:rsidRDefault="003F66BA" w:rsidP="003F66BA">
      <w:pPr>
        <w:pStyle w:val="sche3"/>
        <w:rPr>
          <w:rFonts w:asciiTheme="minorHAnsi" w:hAnsiTheme="minorHAnsi" w:cstheme="minorHAnsi"/>
          <w:sz w:val="24"/>
          <w:szCs w:val="24"/>
        </w:rPr>
      </w:pPr>
      <w:r w:rsidRPr="00702520">
        <w:rPr>
          <w:rFonts w:asciiTheme="minorHAnsi" w:hAnsiTheme="minorHAnsi" w:cstheme="minorHAnsi"/>
          <w:bCs/>
          <w:sz w:val="24"/>
          <w:szCs w:val="24"/>
          <w:lang w:val="it-IT"/>
        </w:rPr>
        <w:t>______________________________________________________________________________</w:t>
      </w:r>
    </w:p>
    <w:p w14:paraId="79AF35A7" w14:textId="77777777" w:rsidR="003F66BA" w:rsidRPr="00702520" w:rsidRDefault="003F66BA" w:rsidP="003F66BA">
      <w:pPr>
        <w:pStyle w:val="sche3"/>
        <w:rPr>
          <w:rFonts w:asciiTheme="minorHAnsi" w:hAnsiTheme="minorHAnsi" w:cstheme="minorHAnsi"/>
          <w:sz w:val="24"/>
          <w:szCs w:val="24"/>
        </w:rPr>
      </w:pPr>
      <w:r w:rsidRPr="00702520">
        <w:rPr>
          <w:rFonts w:asciiTheme="minorHAnsi" w:hAnsiTheme="minorHAnsi" w:cstheme="minorHAnsi"/>
          <w:i/>
          <w:sz w:val="24"/>
          <w:szCs w:val="24"/>
          <w:lang w:val="it-IT"/>
        </w:rPr>
        <w:t>(si allega alla presente dichiarazione specifico elenco)</w:t>
      </w:r>
    </w:p>
    <w:p w14:paraId="51AA4A0B" w14:textId="77777777" w:rsidR="003F66BA" w:rsidRPr="00702520" w:rsidRDefault="003F66BA" w:rsidP="003F66BA">
      <w:pPr>
        <w:pStyle w:val="Corpotesto"/>
        <w:spacing w:line="360" w:lineRule="auto"/>
        <w:rPr>
          <w:rFonts w:asciiTheme="minorHAnsi" w:hAnsiTheme="minorHAnsi" w:cstheme="minorHAnsi"/>
          <w:b/>
          <w:szCs w:val="24"/>
        </w:rPr>
      </w:pPr>
    </w:p>
    <w:p w14:paraId="0CE763F0" w14:textId="77777777" w:rsidR="003F66BA" w:rsidRPr="00702520" w:rsidRDefault="003F66BA" w:rsidP="003F66BA">
      <w:pPr>
        <w:pStyle w:val="Corpotesto"/>
        <w:spacing w:line="360" w:lineRule="auto"/>
        <w:rPr>
          <w:rFonts w:asciiTheme="minorHAnsi" w:hAnsiTheme="minorHAnsi" w:cstheme="minorHAnsi"/>
          <w:szCs w:val="24"/>
        </w:rPr>
      </w:pPr>
      <w:r w:rsidRPr="00702520">
        <w:rPr>
          <w:rFonts w:asciiTheme="minorHAnsi" w:hAnsiTheme="minorHAnsi" w:cstheme="minorHAnsi"/>
          <w:b/>
          <w:szCs w:val="24"/>
        </w:rPr>
        <w:t>E)  □ impresa ausiliaria;</w:t>
      </w:r>
    </w:p>
    <w:p w14:paraId="23F19CCC" w14:textId="77777777" w:rsidR="003F66BA" w:rsidRPr="00702520" w:rsidRDefault="003F66BA" w:rsidP="00702520">
      <w:pPr>
        <w:pStyle w:val="NormaleWeb"/>
        <w:spacing w:after="0" w:line="102" w:lineRule="atLeast"/>
        <w:jc w:val="both"/>
        <w:rPr>
          <w:rFonts w:asciiTheme="minorHAnsi" w:eastAsia="Times New Roman" w:hAnsiTheme="minorHAnsi" w:cstheme="minorHAnsi"/>
          <w:b/>
          <w:bCs/>
          <w:spacing w:val="-2"/>
        </w:rPr>
      </w:pPr>
      <w:r w:rsidRPr="00702520">
        <w:rPr>
          <w:rFonts w:asciiTheme="minorHAnsi" w:eastAsia="Times New Roman" w:hAnsiTheme="minorHAnsi" w:cstheme="minorHAnsi"/>
          <w:b/>
          <w:bCs/>
          <w:spacing w:val="-2"/>
        </w:rPr>
        <w:t>SEZIONE II – CCNL APPLICATO</w:t>
      </w:r>
    </w:p>
    <w:p w14:paraId="0718F0D7" w14:textId="77777777" w:rsidR="003F66BA" w:rsidRPr="00702520" w:rsidRDefault="003F66BA" w:rsidP="003F66BA">
      <w:pPr>
        <w:spacing w:line="360" w:lineRule="auto"/>
        <w:rPr>
          <w:rFonts w:asciiTheme="minorHAnsi" w:hAnsiTheme="minorHAnsi" w:cstheme="minorHAnsi"/>
          <w:sz w:val="24"/>
          <w:szCs w:val="24"/>
        </w:rPr>
      </w:pPr>
      <w:r w:rsidRPr="00702520">
        <w:rPr>
          <w:rFonts w:asciiTheme="minorHAnsi" w:hAnsiTheme="minorHAnsi" w:cstheme="minorHAnsi"/>
          <w:b/>
          <w:bCs/>
          <w:sz w:val="24"/>
          <w:szCs w:val="24"/>
          <w:u w:val="single"/>
        </w:rPr>
        <w:t xml:space="preserve">Ai sensi del c. 3 Art. 11 Dlgs 36/2023, </w:t>
      </w:r>
      <w:r w:rsidRPr="00702520">
        <w:rPr>
          <w:rFonts w:asciiTheme="minorHAnsi" w:hAnsiTheme="minorHAnsi" w:cstheme="minorHAnsi"/>
          <w:sz w:val="24"/>
          <w:szCs w:val="24"/>
        </w:rPr>
        <w:t>ai fini dell’aggiudicazione dell’appalto dichiara:</w:t>
      </w:r>
    </w:p>
    <w:p w14:paraId="62DC1A75" w14:textId="77777777" w:rsidR="003F66BA" w:rsidRPr="00702520" w:rsidRDefault="003F66BA" w:rsidP="003F66BA">
      <w:pPr>
        <w:widowControl w:val="0"/>
        <w:overflowPunct w:val="0"/>
        <w:autoSpaceDE w:val="0"/>
        <w:ind w:left="17" w:hanging="11"/>
        <w:jc w:val="center"/>
        <w:rPr>
          <w:rFonts w:asciiTheme="minorHAnsi" w:hAnsiTheme="minorHAnsi" w:cstheme="minorHAnsi"/>
          <w:sz w:val="24"/>
          <w:szCs w:val="24"/>
        </w:rPr>
      </w:pPr>
    </w:p>
    <w:p w14:paraId="30EFD6BE" w14:textId="77777777" w:rsidR="003F66BA" w:rsidRPr="00702520" w:rsidRDefault="003F66BA" w:rsidP="003F66BA">
      <w:pPr>
        <w:widowControl w:val="0"/>
        <w:overflowPunct w:val="0"/>
        <w:autoSpaceDE w:val="0"/>
        <w:ind w:left="17" w:hanging="11"/>
        <w:jc w:val="both"/>
        <w:rPr>
          <w:rFonts w:asciiTheme="minorHAnsi" w:hAnsiTheme="minorHAnsi" w:cstheme="minorHAnsi"/>
          <w:sz w:val="24"/>
          <w:szCs w:val="24"/>
        </w:rPr>
      </w:pPr>
      <w:r w:rsidRPr="00702520">
        <w:rPr>
          <w:rFonts w:asciiTheme="minorHAnsi" w:hAnsiTheme="minorHAnsi" w:cstheme="minorHAnsi"/>
          <w:noProof/>
          <w:sz w:val="24"/>
          <w:szCs w:val="24"/>
        </w:rPr>
        <w:drawing>
          <wp:inline distT="0" distB="0" distL="0" distR="0" wp14:anchorId="6883424F" wp14:editId="0E93CCEF">
            <wp:extent cx="107315" cy="107315"/>
            <wp:effectExtent l="0" t="0" r="6985" b="698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l="-769" t="-769" r="-769" b="-769"/>
                    <a:stretch>
                      <a:fillRect/>
                    </a:stretch>
                  </pic:blipFill>
                  <pic:spPr bwMode="auto">
                    <a:xfrm>
                      <a:off x="0" y="0"/>
                      <a:ext cx="107315" cy="107315"/>
                    </a:xfrm>
                    <a:prstGeom prst="rect">
                      <a:avLst/>
                    </a:prstGeom>
                    <a:solidFill>
                      <a:srgbClr val="FFFFFF">
                        <a:alpha val="0"/>
                      </a:srgbClr>
                    </a:solidFill>
                    <a:ln>
                      <a:noFill/>
                    </a:ln>
                  </pic:spPr>
                </pic:pic>
              </a:graphicData>
            </a:graphic>
          </wp:inline>
        </w:drawing>
      </w:r>
      <w:r w:rsidRPr="00702520">
        <w:rPr>
          <w:rFonts w:asciiTheme="minorHAnsi" w:eastAsia="Arial" w:hAnsiTheme="minorHAnsi" w:cstheme="minorHAnsi"/>
          <w:sz w:val="24"/>
          <w:szCs w:val="24"/>
        </w:rPr>
        <w:t xml:space="preserve">   </w:t>
      </w:r>
      <w:r w:rsidRPr="00702520">
        <w:rPr>
          <w:rFonts w:asciiTheme="minorHAnsi" w:hAnsiTheme="minorHAnsi" w:cstheme="minorHAnsi"/>
          <w:sz w:val="24"/>
          <w:szCs w:val="24"/>
        </w:rPr>
        <w:t xml:space="preserve">l’impegno ad applicare il contratto collettivo nazionale e territoriale indicato nella </w:t>
      </w:r>
      <w:proofErr w:type="spellStart"/>
      <w:r w:rsidRPr="00702520">
        <w:rPr>
          <w:rFonts w:asciiTheme="minorHAnsi" w:hAnsiTheme="minorHAnsi" w:cstheme="minorHAnsi"/>
          <w:sz w:val="24"/>
          <w:szCs w:val="24"/>
        </w:rPr>
        <w:t>lex</w:t>
      </w:r>
      <w:proofErr w:type="spellEnd"/>
      <w:r w:rsidRPr="00702520">
        <w:rPr>
          <w:rFonts w:asciiTheme="minorHAnsi" w:hAnsiTheme="minorHAnsi" w:cstheme="minorHAnsi"/>
          <w:sz w:val="24"/>
          <w:szCs w:val="24"/>
        </w:rPr>
        <w:t xml:space="preserve"> </w:t>
      </w:r>
      <w:proofErr w:type="spellStart"/>
      <w:r w:rsidRPr="00702520">
        <w:rPr>
          <w:rFonts w:asciiTheme="minorHAnsi" w:hAnsiTheme="minorHAnsi" w:cstheme="minorHAnsi"/>
          <w:sz w:val="24"/>
          <w:szCs w:val="24"/>
        </w:rPr>
        <w:t>specialis</w:t>
      </w:r>
      <w:proofErr w:type="spellEnd"/>
      <w:r w:rsidRPr="00702520">
        <w:rPr>
          <w:rFonts w:asciiTheme="minorHAnsi" w:hAnsiTheme="minorHAnsi" w:cstheme="minorHAnsi"/>
          <w:sz w:val="24"/>
          <w:szCs w:val="24"/>
        </w:rPr>
        <w:t xml:space="preserve"> di gara nell’esecuzione delle prestazioni oggetto del contratto per tutta la sua durata; </w:t>
      </w:r>
    </w:p>
    <w:p w14:paraId="7C0E0180" w14:textId="77777777" w:rsidR="003F66BA" w:rsidRPr="00702520" w:rsidRDefault="003F66BA" w:rsidP="003F66BA">
      <w:pPr>
        <w:widowControl w:val="0"/>
        <w:overflowPunct w:val="0"/>
        <w:autoSpaceDE w:val="0"/>
        <w:spacing w:before="171" w:after="171"/>
        <w:ind w:left="17" w:hanging="11"/>
        <w:jc w:val="both"/>
        <w:rPr>
          <w:rFonts w:asciiTheme="minorHAnsi" w:hAnsiTheme="minorHAnsi" w:cstheme="minorHAnsi"/>
          <w:sz w:val="24"/>
          <w:szCs w:val="24"/>
        </w:rPr>
      </w:pPr>
      <w:r w:rsidRPr="00702520">
        <w:rPr>
          <w:rFonts w:asciiTheme="minorHAnsi" w:hAnsiTheme="minorHAnsi" w:cstheme="minorHAnsi"/>
          <w:i/>
          <w:iCs/>
          <w:sz w:val="24"/>
          <w:szCs w:val="24"/>
        </w:rPr>
        <w:t xml:space="preserve">ovvero, (in caso di indicazione di CCNL applicato differente da quello indicato nella </w:t>
      </w:r>
      <w:proofErr w:type="spellStart"/>
      <w:r w:rsidRPr="00702520">
        <w:rPr>
          <w:rFonts w:asciiTheme="minorHAnsi" w:hAnsiTheme="minorHAnsi" w:cstheme="minorHAnsi"/>
          <w:i/>
          <w:iCs/>
          <w:sz w:val="24"/>
          <w:szCs w:val="24"/>
        </w:rPr>
        <w:t>lex</w:t>
      </w:r>
      <w:proofErr w:type="spellEnd"/>
      <w:r w:rsidRPr="00702520">
        <w:rPr>
          <w:rFonts w:asciiTheme="minorHAnsi" w:hAnsiTheme="minorHAnsi" w:cstheme="minorHAnsi"/>
          <w:i/>
          <w:iCs/>
          <w:sz w:val="24"/>
          <w:szCs w:val="24"/>
        </w:rPr>
        <w:t xml:space="preserve"> </w:t>
      </w:r>
      <w:proofErr w:type="spellStart"/>
      <w:r w:rsidRPr="00702520">
        <w:rPr>
          <w:rFonts w:asciiTheme="minorHAnsi" w:hAnsiTheme="minorHAnsi" w:cstheme="minorHAnsi"/>
          <w:i/>
          <w:iCs/>
          <w:sz w:val="24"/>
          <w:szCs w:val="24"/>
        </w:rPr>
        <w:t>specialis</w:t>
      </w:r>
      <w:proofErr w:type="spellEnd"/>
      <w:r w:rsidRPr="00702520">
        <w:rPr>
          <w:rFonts w:asciiTheme="minorHAnsi" w:hAnsiTheme="minorHAnsi" w:cstheme="minorHAnsi"/>
          <w:i/>
          <w:iCs/>
          <w:sz w:val="24"/>
          <w:szCs w:val="24"/>
        </w:rPr>
        <w:t xml:space="preserve"> di gara)</w:t>
      </w:r>
    </w:p>
    <w:p w14:paraId="405C7A78" w14:textId="6704FE35" w:rsidR="003F66BA" w:rsidRPr="00702520" w:rsidRDefault="003F66BA" w:rsidP="003F66BA">
      <w:pPr>
        <w:widowControl w:val="0"/>
        <w:overflowPunct w:val="0"/>
        <w:autoSpaceDE w:val="0"/>
        <w:ind w:left="17" w:hanging="11"/>
        <w:jc w:val="both"/>
        <w:rPr>
          <w:rFonts w:asciiTheme="minorHAnsi" w:hAnsiTheme="minorHAnsi" w:cstheme="minorHAnsi"/>
          <w:sz w:val="24"/>
          <w:szCs w:val="24"/>
        </w:rPr>
      </w:pPr>
      <w:r w:rsidRPr="00702520">
        <w:rPr>
          <w:rFonts w:asciiTheme="minorHAnsi" w:hAnsiTheme="minorHAnsi" w:cstheme="minorHAnsi"/>
          <w:noProof/>
          <w:sz w:val="24"/>
          <w:szCs w:val="24"/>
        </w:rPr>
        <w:drawing>
          <wp:inline distT="0" distB="0" distL="0" distR="0" wp14:anchorId="5729A671" wp14:editId="73E33109">
            <wp:extent cx="107315" cy="107315"/>
            <wp:effectExtent l="0" t="0" r="6985" b="698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769" t="-769" r="-769" b="-769"/>
                    <a:stretch>
                      <a:fillRect/>
                    </a:stretch>
                  </pic:blipFill>
                  <pic:spPr bwMode="auto">
                    <a:xfrm>
                      <a:off x="0" y="0"/>
                      <a:ext cx="107315" cy="107315"/>
                    </a:xfrm>
                    <a:prstGeom prst="rect">
                      <a:avLst/>
                    </a:prstGeom>
                    <a:solidFill>
                      <a:srgbClr val="FFFFFF">
                        <a:alpha val="0"/>
                      </a:srgbClr>
                    </a:solidFill>
                    <a:ln>
                      <a:noFill/>
                    </a:ln>
                  </pic:spPr>
                </pic:pic>
              </a:graphicData>
            </a:graphic>
          </wp:inline>
        </w:drawing>
      </w:r>
      <w:r w:rsidRPr="00702520">
        <w:rPr>
          <w:rFonts w:asciiTheme="minorHAnsi" w:eastAsia="Arial" w:hAnsiTheme="minorHAnsi" w:cstheme="minorHAnsi"/>
          <w:sz w:val="24"/>
          <w:szCs w:val="24"/>
        </w:rPr>
        <w:t xml:space="preserve">  </w:t>
      </w:r>
      <w:r w:rsidRPr="00702520">
        <w:rPr>
          <w:rFonts w:asciiTheme="minorHAnsi" w:hAnsiTheme="minorHAnsi" w:cstheme="minorHAnsi"/>
          <w:sz w:val="24"/>
          <w:szCs w:val="24"/>
        </w:rPr>
        <w:t>dichiara l’equivalenza delle tutele del pro</w:t>
      </w:r>
      <w:r w:rsidR="00C14E3E">
        <w:rPr>
          <w:rFonts w:asciiTheme="minorHAnsi" w:hAnsiTheme="minorHAnsi" w:cstheme="minorHAnsi"/>
          <w:sz w:val="24"/>
          <w:szCs w:val="24"/>
        </w:rPr>
        <w:t>pri</w:t>
      </w:r>
      <w:r w:rsidRPr="00702520">
        <w:rPr>
          <w:rFonts w:asciiTheme="minorHAnsi" w:hAnsiTheme="minorHAnsi" w:cstheme="minorHAnsi"/>
          <w:sz w:val="24"/>
          <w:szCs w:val="24"/>
        </w:rPr>
        <w:t>o CCNL (________________) di quello indicato dalla stazione appaltante;</w:t>
      </w:r>
    </w:p>
    <w:p w14:paraId="36D327E2" w14:textId="77777777" w:rsidR="003F66BA" w:rsidRPr="00702520" w:rsidRDefault="003F66BA" w:rsidP="003F66BA">
      <w:pPr>
        <w:widowControl w:val="0"/>
        <w:overflowPunct w:val="0"/>
        <w:autoSpaceDE w:val="0"/>
        <w:ind w:left="17" w:hanging="11"/>
        <w:jc w:val="both"/>
        <w:rPr>
          <w:rFonts w:asciiTheme="minorHAnsi" w:hAnsiTheme="minorHAnsi" w:cstheme="minorHAnsi"/>
        </w:rPr>
      </w:pPr>
      <w:r w:rsidRPr="00702520">
        <w:rPr>
          <w:rFonts w:asciiTheme="minorHAnsi" w:eastAsia="Arial" w:hAnsiTheme="minorHAnsi" w:cstheme="minorHAnsi"/>
        </w:rPr>
        <w:t xml:space="preserve"> </w:t>
      </w:r>
    </w:p>
    <w:p w14:paraId="5DADDE38" w14:textId="77777777" w:rsidR="003F66BA" w:rsidRPr="00702520" w:rsidRDefault="003F66BA" w:rsidP="00702520">
      <w:pPr>
        <w:pStyle w:val="NormaleWeb"/>
        <w:spacing w:after="0" w:line="102" w:lineRule="atLeast"/>
        <w:jc w:val="both"/>
        <w:rPr>
          <w:rFonts w:asciiTheme="minorHAnsi" w:eastAsia="Times New Roman" w:hAnsiTheme="minorHAnsi" w:cstheme="minorHAnsi"/>
          <w:b/>
          <w:bCs/>
          <w:spacing w:val="-2"/>
        </w:rPr>
      </w:pPr>
      <w:r w:rsidRPr="00702520">
        <w:rPr>
          <w:rFonts w:asciiTheme="minorHAnsi" w:eastAsia="Times New Roman" w:hAnsiTheme="minorHAnsi" w:cstheme="minorHAnsi"/>
          <w:b/>
          <w:bCs/>
          <w:spacing w:val="-2"/>
        </w:rPr>
        <w:t>SEZIONE III - REQUISITI</w:t>
      </w:r>
    </w:p>
    <w:p w14:paraId="7232F15E" w14:textId="459936A2" w:rsidR="003F66BA" w:rsidRPr="00702520" w:rsidRDefault="003F66BA" w:rsidP="003F66BA">
      <w:pPr>
        <w:spacing w:before="6" w:after="6"/>
        <w:jc w:val="both"/>
        <w:rPr>
          <w:rFonts w:asciiTheme="minorHAnsi" w:hAnsiTheme="minorHAnsi" w:cstheme="minorHAnsi"/>
          <w:sz w:val="24"/>
          <w:szCs w:val="24"/>
        </w:rPr>
      </w:pPr>
      <w:r w:rsidRPr="00702520">
        <w:rPr>
          <w:rFonts w:asciiTheme="minorHAnsi" w:eastAsia="Wingdings" w:hAnsiTheme="minorHAnsi" w:cstheme="minorHAnsi"/>
          <w:b/>
          <w:sz w:val="24"/>
          <w:szCs w:val="24"/>
        </w:rPr>
        <w:t>□</w:t>
      </w:r>
      <w:r w:rsidRPr="00702520">
        <w:rPr>
          <w:rFonts w:asciiTheme="minorHAnsi" w:eastAsia="Arial" w:hAnsiTheme="minorHAnsi" w:cstheme="minorHAnsi"/>
          <w:b/>
          <w:sz w:val="24"/>
          <w:szCs w:val="24"/>
        </w:rPr>
        <w:t xml:space="preserve"> </w:t>
      </w:r>
      <w:r w:rsidRPr="00702520">
        <w:rPr>
          <w:rFonts w:asciiTheme="minorHAnsi" w:hAnsiTheme="minorHAnsi" w:cstheme="minorHAnsi"/>
          <w:sz w:val="24"/>
          <w:szCs w:val="24"/>
        </w:rPr>
        <w:t>che non sussistono le cause di esclusione di cui agli artt.94 e 95 del D.</w:t>
      </w:r>
      <w:r w:rsidR="00C14E3E">
        <w:rPr>
          <w:rFonts w:asciiTheme="minorHAnsi" w:hAnsiTheme="minorHAnsi" w:cstheme="minorHAnsi"/>
          <w:sz w:val="24"/>
          <w:szCs w:val="24"/>
        </w:rPr>
        <w:t xml:space="preserve"> </w:t>
      </w:r>
      <w:r w:rsidRPr="00702520">
        <w:rPr>
          <w:rFonts w:asciiTheme="minorHAnsi" w:hAnsiTheme="minorHAnsi" w:cstheme="minorHAnsi"/>
          <w:sz w:val="24"/>
          <w:szCs w:val="24"/>
        </w:rPr>
        <w:t xml:space="preserve">Lgs. n° 36/2023, nonché qualsiasi altra situazione prevista dalla legge come causa di esclusione da gare d’appalto o come causa ostativa alla conclusione di contratti con la Pubblica Amministrazione; </w:t>
      </w:r>
    </w:p>
    <w:p w14:paraId="276299FD" w14:textId="77777777" w:rsidR="003F66BA" w:rsidRPr="00702520" w:rsidRDefault="003F66BA" w:rsidP="003F66BA">
      <w:pPr>
        <w:spacing w:before="6" w:after="6"/>
        <w:jc w:val="both"/>
        <w:rPr>
          <w:rFonts w:asciiTheme="minorHAnsi" w:hAnsiTheme="minorHAnsi" w:cstheme="minorHAnsi"/>
          <w:sz w:val="24"/>
          <w:szCs w:val="24"/>
        </w:rPr>
      </w:pPr>
    </w:p>
    <w:p w14:paraId="0CBA35B0" w14:textId="77777777" w:rsidR="003F66BA" w:rsidRPr="00702520" w:rsidRDefault="003F66BA" w:rsidP="003F66BA">
      <w:pPr>
        <w:spacing w:before="6" w:after="6"/>
        <w:jc w:val="both"/>
        <w:rPr>
          <w:rFonts w:asciiTheme="minorHAnsi" w:hAnsiTheme="minorHAnsi" w:cstheme="minorHAnsi"/>
          <w:sz w:val="24"/>
          <w:szCs w:val="24"/>
        </w:rPr>
      </w:pPr>
      <w:r w:rsidRPr="00702520">
        <w:rPr>
          <w:rFonts w:asciiTheme="minorHAnsi" w:hAnsiTheme="minorHAnsi" w:cstheme="minorHAnsi"/>
          <w:b/>
          <w:sz w:val="24"/>
          <w:szCs w:val="24"/>
        </w:rPr>
        <w:t>□</w:t>
      </w:r>
      <w:r w:rsidRPr="00702520">
        <w:rPr>
          <w:rFonts w:asciiTheme="minorHAnsi" w:eastAsia="Arial" w:hAnsiTheme="minorHAnsi" w:cstheme="minorHAnsi"/>
          <w:b/>
          <w:sz w:val="24"/>
          <w:szCs w:val="24"/>
        </w:rPr>
        <w:t xml:space="preserve"> </w:t>
      </w:r>
      <w:r w:rsidRPr="00702520">
        <w:rPr>
          <w:rFonts w:asciiTheme="minorHAnsi" w:hAnsiTheme="minorHAnsi" w:cstheme="minorHAnsi"/>
          <w:sz w:val="24"/>
          <w:szCs w:val="24"/>
        </w:rPr>
        <w:t>di essere in possesso dei requisiti di qualificazione e di partecipazione (ART.100 del D.lgs.36/2023);</w:t>
      </w:r>
    </w:p>
    <w:p w14:paraId="5EAA4BF2" w14:textId="77777777" w:rsidR="003F66BA" w:rsidRPr="00702520" w:rsidRDefault="003F66BA" w:rsidP="003F66BA">
      <w:pPr>
        <w:spacing w:before="6" w:after="6"/>
        <w:jc w:val="both"/>
        <w:rPr>
          <w:rFonts w:asciiTheme="minorHAnsi" w:hAnsiTheme="minorHAnsi" w:cstheme="minorHAnsi"/>
          <w:sz w:val="24"/>
          <w:szCs w:val="24"/>
        </w:rPr>
      </w:pPr>
    </w:p>
    <w:p w14:paraId="463066CB" w14:textId="77777777" w:rsidR="003F66BA" w:rsidRPr="00702520" w:rsidRDefault="003F66BA" w:rsidP="003F66BA">
      <w:pPr>
        <w:spacing w:before="6" w:after="6"/>
        <w:jc w:val="both"/>
        <w:rPr>
          <w:rFonts w:asciiTheme="minorHAnsi" w:hAnsiTheme="minorHAnsi" w:cstheme="minorHAnsi"/>
          <w:sz w:val="24"/>
          <w:szCs w:val="24"/>
        </w:rPr>
      </w:pPr>
      <w:r w:rsidRPr="00702520">
        <w:rPr>
          <w:rFonts w:asciiTheme="minorHAnsi" w:hAnsiTheme="minorHAnsi" w:cstheme="minorHAnsi"/>
          <w:b/>
          <w:sz w:val="24"/>
          <w:szCs w:val="24"/>
        </w:rPr>
        <w:lastRenderedPageBreak/>
        <w:t>□</w:t>
      </w:r>
      <w:r w:rsidRPr="00702520">
        <w:rPr>
          <w:rFonts w:asciiTheme="minorHAnsi" w:eastAsia="Arial" w:hAnsiTheme="minorHAnsi" w:cstheme="minorHAnsi"/>
          <w:b/>
          <w:sz w:val="24"/>
          <w:szCs w:val="24"/>
        </w:rPr>
        <w:t xml:space="preserve"> </w:t>
      </w:r>
      <w:r w:rsidRPr="00702520">
        <w:rPr>
          <w:rFonts w:asciiTheme="minorHAnsi" w:hAnsiTheme="minorHAnsi" w:cstheme="minorHAnsi"/>
          <w:sz w:val="24"/>
          <w:szCs w:val="24"/>
        </w:rPr>
        <w:t>di non trovarsi nelle condizioni di cui all’art. 53, comma 16-ter del D. Lgs. n° 165/2001 o di non essere incorso in ulteriori divieti a contrattare con la Pubblica Amministrazione;</w:t>
      </w:r>
    </w:p>
    <w:p w14:paraId="49E45875" w14:textId="77777777" w:rsidR="003F66BA" w:rsidRDefault="003F66BA" w:rsidP="003F66BA">
      <w:pPr>
        <w:spacing w:before="6" w:after="6"/>
        <w:jc w:val="both"/>
        <w:rPr>
          <w:rFonts w:ascii="Arial" w:hAnsi="Arial" w:cs="Arial"/>
        </w:rPr>
      </w:pPr>
    </w:p>
    <w:p w14:paraId="58224AC2" w14:textId="77777777" w:rsidR="003F66BA" w:rsidRPr="00702520" w:rsidRDefault="003F66BA" w:rsidP="00702520">
      <w:pPr>
        <w:pStyle w:val="NormaleWeb"/>
        <w:spacing w:after="0" w:line="102" w:lineRule="atLeast"/>
        <w:jc w:val="both"/>
        <w:rPr>
          <w:rFonts w:asciiTheme="minorHAnsi" w:eastAsia="Times New Roman" w:hAnsiTheme="minorHAnsi" w:cstheme="minorHAnsi"/>
          <w:b/>
          <w:bCs/>
          <w:spacing w:val="-2"/>
        </w:rPr>
      </w:pPr>
      <w:r w:rsidRPr="00702520">
        <w:rPr>
          <w:rFonts w:asciiTheme="minorHAnsi" w:eastAsia="Times New Roman" w:hAnsiTheme="minorHAnsi" w:cstheme="minorHAnsi"/>
          <w:b/>
          <w:bCs/>
          <w:spacing w:val="-2"/>
        </w:rPr>
        <w:t>SEZIONE IV– ULTERIORI DICHIARAZIONI PER LA PARTECIPAZIONE</w:t>
      </w:r>
    </w:p>
    <w:p w14:paraId="369ACE8B" w14:textId="77777777" w:rsidR="003F66BA" w:rsidRPr="00702520" w:rsidRDefault="003F66BA" w:rsidP="003F66BA">
      <w:pPr>
        <w:spacing w:before="120"/>
        <w:ind w:right="225"/>
        <w:jc w:val="both"/>
        <w:rPr>
          <w:rFonts w:asciiTheme="minorHAnsi" w:hAnsiTheme="minorHAnsi" w:cstheme="minorHAnsi"/>
          <w:sz w:val="24"/>
          <w:szCs w:val="24"/>
        </w:rPr>
      </w:pPr>
      <w:r w:rsidRPr="00702520">
        <w:rPr>
          <w:rFonts w:asciiTheme="minorHAnsi" w:hAnsiTheme="minorHAnsi" w:cstheme="minorHAnsi"/>
          <w:color w:val="000000"/>
          <w:sz w:val="24"/>
          <w:szCs w:val="24"/>
        </w:rPr>
        <w:t xml:space="preserve">- con riferimento </w:t>
      </w:r>
      <w:r w:rsidRPr="00702520">
        <w:rPr>
          <w:rFonts w:asciiTheme="minorHAnsi" w:hAnsiTheme="minorHAnsi" w:cstheme="minorHAnsi"/>
          <w:sz w:val="24"/>
          <w:szCs w:val="24"/>
        </w:rPr>
        <w:t>agli obblighi di cui alla legge n. 68/1999 (diritto al lavoro dei disabili)</w:t>
      </w:r>
      <w:r w:rsidR="00702520">
        <w:rPr>
          <w:rFonts w:asciiTheme="minorHAnsi" w:hAnsiTheme="minorHAnsi" w:cstheme="minorHAnsi"/>
          <w:sz w:val="24"/>
          <w:szCs w:val="24"/>
        </w:rPr>
        <w:t>:</w:t>
      </w:r>
    </w:p>
    <w:p w14:paraId="6BF26AB5" w14:textId="77777777" w:rsidR="003F66BA" w:rsidRPr="00702520" w:rsidRDefault="003F66BA" w:rsidP="003F66BA">
      <w:pPr>
        <w:spacing w:before="120"/>
        <w:ind w:right="225"/>
        <w:jc w:val="both"/>
        <w:rPr>
          <w:rFonts w:asciiTheme="minorHAnsi" w:hAnsiTheme="minorHAnsi" w:cstheme="minorHAnsi"/>
          <w:sz w:val="24"/>
          <w:szCs w:val="24"/>
        </w:rPr>
      </w:pPr>
      <w:r w:rsidRPr="00702520">
        <w:rPr>
          <w:rFonts w:asciiTheme="minorHAnsi" w:eastAsia="Arial" w:hAnsiTheme="minorHAnsi" w:cstheme="minorHAnsi"/>
          <w:sz w:val="24"/>
          <w:szCs w:val="24"/>
        </w:rPr>
        <w:t xml:space="preserve"> </w:t>
      </w:r>
    </w:p>
    <w:p w14:paraId="4DF49525" w14:textId="77777777" w:rsidR="002A4CEF" w:rsidRPr="00702520" w:rsidRDefault="003F66BA" w:rsidP="003F66BA">
      <w:pPr>
        <w:pStyle w:val="Corpodeltesto23"/>
        <w:tabs>
          <w:tab w:val="left" w:pos="142"/>
        </w:tabs>
        <w:jc w:val="both"/>
        <w:rPr>
          <w:rFonts w:asciiTheme="minorHAnsi" w:hAnsiTheme="minorHAnsi" w:cstheme="minorHAnsi"/>
          <w:b/>
          <w:i/>
          <w:lang w:val="it-IT"/>
        </w:rPr>
      </w:pPr>
      <w:r w:rsidRPr="00702520">
        <w:rPr>
          <w:rFonts w:asciiTheme="minorHAnsi" w:eastAsia="Arial" w:hAnsiTheme="minorHAnsi" w:cstheme="minorHAnsi"/>
          <w:b/>
          <w:i/>
          <w:lang w:val="it-IT"/>
        </w:rPr>
        <w:t xml:space="preserve"> </w:t>
      </w:r>
      <w:r w:rsidRPr="00702520">
        <w:rPr>
          <w:rFonts w:asciiTheme="minorHAnsi" w:hAnsiTheme="minorHAnsi" w:cstheme="minorHAnsi"/>
          <w:b/>
          <w:i/>
          <w:lang w:val="it-IT"/>
        </w:rPr>
        <w:t>□</w:t>
      </w:r>
      <w:r w:rsidR="00702520">
        <w:rPr>
          <w:rFonts w:asciiTheme="minorHAnsi" w:hAnsiTheme="minorHAnsi" w:cstheme="minorHAnsi"/>
          <w:b/>
          <w:i/>
          <w:lang w:val="it-IT"/>
        </w:rPr>
        <w:t xml:space="preserve"> di</w:t>
      </w:r>
      <w:r w:rsidRPr="00702520">
        <w:rPr>
          <w:rFonts w:asciiTheme="minorHAnsi" w:eastAsia="Arial" w:hAnsiTheme="minorHAnsi" w:cstheme="minorHAnsi"/>
          <w:b/>
          <w:i/>
          <w:lang w:val="it-IT"/>
        </w:rPr>
        <w:t xml:space="preserve"> </w:t>
      </w:r>
      <w:r w:rsidRPr="00702520">
        <w:rPr>
          <w:rFonts w:asciiTheme="minorHAnsi" w:hAnsiTheme="minorHAnsi" w:cstheme="minorHAnsi"/>
          <w:b/>
          <w:i/>
          <w:lang w:val="it-IT"/>
        </w:rPr>
        <w:t xml:space="preserve">essere in regola, </w:t>
      </w:r>
    </w:p>
    <w:p w14:paraId="3B0A7BCB" w14:textId="77777777" w:rsidR="002A4CEF" w:rsidRPr="00702520" w:rsidRDefault="003F66BA" w:rsidP="003F66BA">
      <w:pPr>
        <w:pStyle w:val="Corpodeltesto23"/>
        <w:tabs>
          <w:tab w:val="left" w:pos="142"/>
        </w:tabs>
        <w:jc w:val="both"/>
        <w:rPr>
          <w:rFonts w:asciiTheme="minorHAnsi" w:hAnsiTheme="minorHAnsi" w:cstheme="minorHAnsi"/>
          <w:b/>
          <w:i/>
          <w:lang w:val="it-IT"/>
        </w:rPr>
      </w:pPr>
      <w:r w:rsidRPr="00702520">
        <w:rPr>
          <w:rFonts w:asciiTheme="minorHAnsi" w:hAnsiTheme="minorHAnsi" w:cstheme="minorHAnsi"/>
          <w:b/>
          <w:i/>
          <w:lang w:val="it-IT"/>
        </w:rPr>
        <w:t xml:space="preserve">□ </w:t>
      </w:r>
      <w:r w:rsidR="00702520">
        <w:rPr>
          <w:rFonts w:asciiTheme="minorHAnsi" w:hAnsiTheme="minorHAnsi" w:cstheme="minorHAnsi"/>
          <w:b/>
          <w:i/>
          <w:lang w:val="it-IT"/>
        </w:rPr>
        <w:t xml:space="preserve">di </w:t>
      </w:r>
      <w:r w:rsidRPr="00702520">
        <w:rPr>
          <w:rFonts w:asciiTheme="minorHAnsi" w:hAnsiTheme="minorHAnsi" w:cstheme="minorHAnsi"/>
          <w:b/>
          <w:i/>
          <w:lang w:val="it-IT"/>
        </w:rPr>
        <w:t xml:space="preserve">non essere in regola, </w:t>
      </w:r>
    </w:p>
    <w:p w14:paraId="1C3BDBF0" w14:textId="77777777" w:rsidR="003F66BA" w:rsidRPr="00702520" w:rsidRDefault="003F66BA" w:rsidP="003F66BA">
      <w:pPr>
        <w:pStyle w:val="Corpodeltesto23"/>
        <w:tabs>
          <w:tab w:val="left" w:pos="142"/>
        </w:tabs>
        <w:jc w:val="both"/>
        <w:rPr>
          <w:rFonts w:asciiTheme="minorHAnsi" w:hAnsiTheme="minorHAnsi" w:cstheme="minorHAnsi"/>
        </w:rPr>
      </w:pPr>
      <w:r w:rsidRPr="00702520">
        <w:rPr>
          <w:rFonts w:asciiTheme="minorHAnsi" w:hAnsiTheme="minorHAnsi" w:cstheme="minorHAnsi"/>
          <w:b/>
          <w:i/>
          <w:lang w:val="it-IT"/>
        </w:rPr>
        <w:t xml:space="preserve">□ </w:t>
      </w:r>
      <w:r w:rsidR="00702520">
        <w:rPr>
          <w:rFonts w:asciiTheme="minorHAnsi" w:hAnsiTheme="minorHAnsi" w:cstheme="minorHAnsi"/>
          <w:b/>
          <w:i/>
          <w:lang w:val="it-IT"/>
        </w:rPr>
        <w:t xml:space="preserve">di </w:t>
      </w:r>
      <w:r w:rsidRPr="00702520">
        <w:rPr>
          <w:rFonts w:asciiTheme="minorHAnsi" w:hAnsiTheme="minorHAnsi" w:cstheme="minorHAnsi"/>
          <w:b/>
          <w:i/>
          <w:lang w:val="it-IT"/>
        </w:rPr>
        <w:t xml:space="preserve">non essere tenuto alla disciplina della legge; </w:t>
      </w:r>
    </w:p>
    <w:p w14:paraId="3F713AB6" w14:textId="77777777" w:rsidR="003F66BA" w:rsidRPr="00702520" w:rsidRDefault="003F66BA" w:rsidP="003F66BA">
      <w:pPr>
        <w:autoSpaceDE w:val="0"/>
        <w:jc w:val="both"/>
        <w:rPr>
          <w:rFonts w:asciiTheme="minorHAnsi" w:hAnsiTheme="minorHAnsi" w:cstheme="minorHAnsi"/>
          <w:b/>
          <w:bCs/>
          <w:sz w:val="24"/>
          <w:szCs w:val="24"/>
        </w:rPr>
      </w:pPr>
      <w:r w:rsidRPr="00702520">
        <w:rPr>
          <w:rFonts w:asciiTheme="minorHAnsi" w:eastAsia="Arial" w:hAnsiTheme="minorHAnsi" w:cstheme="minorHAnsi"/>
          <w:sz w:val="24"/>
          <w:szCs w:val="24"/>
        </w:rPr>
        <w:t xml:space="preserve"> </w:t>
      </w:r>
      <w:r w:rsidRPr="00702520">
        <w:rPr>
          <w:rFonts w:asciiTheme="minorHAnsi" w:hAnsiTheme="minorHAnsi" w:cstheme="minorHAnsi"/>
          <w:sz w:val="24"/>
          <w:szCs w:val="24"/>
          <w:u w:val="single"/>
        </w:rPr>
        <w:t>-</w:t>
      </w:r>
      <w:r w:rsidRPr="00702520">
        <w:rPr>
          <w:rFonts w:asciiTheme="minorHAnsi" w:hAnsiTheme="minorHAnsi" w:cstheme="minorHAnsi"/>
          <w:b/>
          <w:bCs/>
          <w:sz w:val="24"/>
          <w:szCs w:val="24"/>
          <w:u w:val="single"/>
        </w:rPr>
        <w:t>ai sensi dell’art.102 del D.lgs.36/2023</w:t>
      </w:r>
      <w:r w:rsidRPr="00702520">
        <w:rPr>
          <w:rFonts w:asciiTheme="minorHAnsi" w:hAnsiTheme="minorHAnsi" w:cstheme="minorHAnsi"/>
          <w:b/>
          <w:bCs/>
          <w:sz w:val="24"/>
          <w:szCs w:val="24"/>
        </w:rPr>
        <w:t>:</w:t>
      </w:r>
    </w:p>
    <w:p w14:paraId="75E63E9E" w14:textId="77777777" w:rsidR="002A4CEF" w:rsidRPr="00702520" w:rsidRDefault="002A4CEF" w:rsidP="003F66BA">
      <w:pPr>
        <w:autoSpaceDE w:val="0"/>
        <w:jc w:val="both"/>
        <w:rPr>
          <w:rFonts w:asciiTheme="minorHAnsi" w:hAnsiTheme="minorHAnsi" w:cstheme="minorHAnsi"/>
          <w:sz w:val="24"/>
          <w:szCs w:val="24"/>
        </w:rPr>
      </w:pPr>
    </w:p>
    <w:p w14:paraId="1CFD1FD2" w14:textId="77777777" w:rsidR="003F66BA" w:rsidRPr="00702520" w:rsidRDefault="003F66BA" w:rsidP="003F66BA">
      <w:pPr>
        <w:autoSpaceDE w:val="0"/>
        <w:jc w:val="both"/>
        <w:rPr>
          <w:rFonts w:asciiTheme="minorHAnsi" w:hAnsiTheme="minorHAnsi" w:cstheme="minorHAnsi"/>
          <w:sz w:val="24"/>
          <w:szCs w:val="24"/>
        </w:rPr>
      </w:pPr>
      <w:r w:rsidRPr="00702520">
        <w:rPr>
          <w:rFonts w:asciiTheme="minorHAnsi" w:hAnsiTheme="minorHAnsi" w:cstheme="minorHAnsi"/>
          <w:sz w:val="24"/>
          <w:szCs w:val="24"/>
        </w:rPr>
        <w:t>□</w:t>
      </w:r>
      <w:r w:rsidRPr="00702520">
        <w:rPr>
          <w:rFonts w:asciiTheme="minorHAnsi" w:eastAsia="Arial" w:hAnsiTheme="minorHAnsi" w:cstheme="minorHAnsi"/>
          <w:sz w:val="24"/>
          <w:szCs w:val="24"/>
        </w:rPr>
        <w:t xml:space="preserve"> </w:t>
      </w:r>
      <w:r w:rsidRPr="00702520">
        <w:rPr>
          <w:rFonts w:asciiTheme="minorHAnsi" w:hAnsiTheme="minorHAnsi" w:cstheme="minorHAnsi"/>
          <w:sz w:val="24"/>
          <w:szCs w:val="24"/>
        </w:rPr>
        <w:t>a) di garantire la stabilità occupazionale del personale impiegato;</w:t>
      </w:r>
    </w:p>
    <w:p w14:paraId="35BA8ED6" w14:textId="77777777" w:rsidR="003F66BA" w:rsidRPr="00702520" w:rsidRDefault="003F66BA" w:rsidP="003F66BA">
      <w:pPr>
        <w:autoSpaceDE w:val="0"/>
        <w:jc w:val="both"/>
        <w:rPr>
          <w:rFonts w:asciiTheme="minorHAnsi" w:hAnsiTheme="minorHAnsi" w:cstheme="minorHAnsi"/>
          <w:b/>
          <w:i/>
          <w:sz w:val="24"/>
          <w:szCs w:val="24"/>
          <w:u w:val="single"/>
        </w:rPr>
      </w:pPr>
    </w:p>
    <w:p w14:paraId="51066F86" w14:textId="77777777" w:rsidR="003F66BA" w:rsidRPr="00702520" w:rsidRDefault="003F66BA" w:rsidP="003F66BA">
      <w:pPr>
        <w:autoSpaceDE w:val="0"/>
        <w:jc w:val="both"/>
        <w:rPr>
          <w:rFonts w:asciiTheme="minorHAnsi" w:hAnsiTheme="minorHAnsi" w:cstheme="minorHAnsi"/>
          <w:sz w:val="24"/>
          <w:szCs w:val="24"/>
        </w:rPr>
      </w:pPr>
      <w:r w:rsidRPr="00702520">
        <w:rPr>
          <w:rFonts w:asciiTheme="minorHAnsi" w:hAnsiTheme="minorHAnsi" w:cstheme="minorHAnsi"/>
          <w:sz w:val="24"/>
          <w:szCs w:val="24"/>
        </w:rPr>
        <w:t>□</w:t>
      </w:r>
      <w:r w:rsidRPr="00702520">
        <w:rPr>
          <w:rFonts w:asciiTheme="minorHAnsi" w:eastAsia="Arial" w:hAnsiTheme="minorHAnsi" w:cstheme="minorHAnsi"/>
          <w:sz w:val="24"/>
          <w:szCs w:val="24"/>
        </w:rPr>
        <w:t xml:space="preserve"> </w:t>
      </w:r>
      <w:r w:rsidRPr="00702520">
        <w:rPr>
          <w:rFonts w:asciiTheme="minorHAnsi" w:hAnsiTheme="minorHAnsi" w:cstheme="minorHAnsi"/>
          <w:sz w:val="24"/>
          <w:szCs w:val="24"/>
        </w:rPr>
        <w:t xml:space="preserve">b) di garantire l’applicazione dei contratti collettivi nazionali e territoriali di settore, </w:t>
      </w:r>
      <w:proofErr w:type="spellStart"/>
      <w:r w:rsidRPr="00702520">
        <w:rPr>
          <w:rFonts w:asciiTheme="minorHAnsi" w:hAnsiTheme="minorHAnsi" w:cstheme="minorHAnsi"/>
          <w:sz w:val="24"/>
          <w:szCs w:val="24"/>
        </w:rPr>
        <w:t>nonchè</w:t>
      </w:r>
      <w:proofErr w:type="spellEnd"/>
      <w:r w:rsidRPr="00702520">
        <w:rPr>
          <w:rFonts w:asciiTheme="minorHAnsi" w:hAnsiTheme="minorHAnsi" w:cstheme="minorHAnsi"/>
          <w:sz w:val="24"/>
          <w:szCs w:val="24"/>
        </w:rPr>
        <w:t xml:space="preserve"> garantire le stesse tutele economiche e normative per i lavoratori in subappalto rispetto ai dipendenti dell’appaltatore e contro il lavoro irregolare;</w:t>
      </w:r>
    </w:p>
    <w:p w14:paraId="7EF141F7" w14:textId="77777777" w:rsidR="003F66BA" w:rsidRPr="00702520" w:rsidRDefault="003F66BA" w:rsidP="003F66BA">
      <w:pPr>
        <w:autoSpaceDE w:val="0"/>
        <w:jc w:val="both"/>
        <w:rPr>
          <w:rFonts w:asciiTheme="minorHAnsi" w:hAnsiTheme="minorHAnsi" w:cstheme="minorHAnsi"/>
          <w:sz w:val="24"/>
          <w:szCs w:val="24"/>
        </w:rPr>
      </w:pPr>
    </w:p>
    <w:p w14:paraId="087C9C37" w14:textId="77777777" w:rsidR="003F66BA" w:rsidRPr="00702520" w:rsidRDefault="003F66BA" w:rsidP="003F66BA">
      <w:pPr>
        <w:autoSpaceDE w:val="0"/>
        <w:jc w:val="both"/>
        <w:rPr>
          <w:rFonts w:asciiTheme="minorHAnsi" w:hAnsiTheme="minorHAnsi" w:cstheme="minorHAnsi"/>
          <w:sz w:val="24"/>
          <w:szCs w:val="24"/>
        </w:rPr>
      </w:pPr>
      <w:r w:rsidRPr="00702520">
        <w:rPr>
          <w:rFonts w:asciiTheme="minorHAnsi" w:hAnsiTheme="minorHAnsi" w:cstheme="minorHAnsi"/>
          <w:sz w:val="24"/>
          <w:szCs w:val="24"/>
        </w:rPr>
        <w:t>□</w:t>
      </w:r>
      <w:r w:rsidRPr="00702520">
        <w:rPr>
          <w:rFonts w:asciiTheme="minorHAnsi" w:eastAsia="Arial" w:hAnsiTheme="minorHAnsi" w:cstheme="minorHAnsi"/>
          <w:sz w:val="24"/>
          <w:szCs w:val="24"/>
        </w:rPr>
        <w:t xml:space="preserve"> </w:t>
      </w:r>
      <w:r w:rsidRPr="00702520">
        <w:rPr>
          <w:rFonts w:asciiTheme="minorHAnsi" w:hAnsiTheme="minorHAnsi" w:cstheme="minorHAnsi"/>
          <w:sz w:val="24"/>
          <w:szCs w:val="24"/>
        </w:rPr>
        <w:t>c) di garantire le pari opportunità generazionali, di genere e di inclusione lavorativa per le persone con disabilit</w:t>
      </w:r>
      <w:r w:rsidR="00702520">
        <w:rPr>
          <w:rFonts w:asciiTheme="minorHAnsi" w:hAnsiTheme="minorHAnsi" w:cstheme="minorHAnsi"/>
          <w:sz w:val="24"/>
          <w:szCs w:val="24"/>
        </w:rPr>
        <w:t xml:space="preserve">à </w:t>
      </w:r>
      <w:r w:rsidRPr="00702520">
        <w:rPr>
          <w:rFonts w:asciiTheme="minorHAnsi" w:hAnsiTheme="minorHAnsi" w:cstheme="minorHAnsi"/>
          <w:sz w:val="24"/>
          <w:szCs w:val="24"/>
        </w:rPr>
        <w:t>o svantaggiate;</w:t>
      </w:r>
    </w:p>
    <w:p w14:paraId="2F81AAA5" w14:textId="77777777" w:rsidR="003F66BA" w:rsidRPr="00702520" w:rsidRDefault="003F66BA" w:rsidP="003F66BA">
      <w:pPr>
        <w:autoSpaceDE w:val="0"/>
        <w:jc w:val="both"/>
        <w:rPr>
          <w:rFonts w:asciiTheme="minorHAnsi" w:hAnsiTheme="minorHAnsi" w:cstheme="minorHAnsi"/>
          <w:sz w:val="24"/>
          <w:szCs w:val="24"/>
        </w:rPr>
      </w:pPr>
    </w:p>
    <w:p w14:paraId="1C7C4C6B" w14:textId="77777777" w:rsidR="003F66BA" w:rsidRDefault="003F66BA" w:rsidP="006D20B4">
      <w:pPr>
        <w:tabs>
          <w:tab w:val="left" w:pos="0"/>
          <w:tab w:val="left" w:pos="720"/>
          <w:tab w:val="left" w:leader="dot" w:pos="5472"/>
        </w:tabs>
        <w:spacing w:line="280" w:lineRule="exact"/>
        <w:jc w:val="center"/>
        <w:rPr>
          <w:rFonts w:asciiTheme="minorHAnsi" w:hAnsiTheme="minorHAnsi" w:cstheme="minorHAnsi"/>
          <w:b/>
          <w:sz w:val="24"/>
          <w:szCs w:val="24"/>
        </w:rPr>
      </w:pPr>
    </w:p>
    <w:p w14:paraId="678C5B7E" w14:textId="77777777" w:rsidR="00702520" w:rsidRDefault="00702520" w:rsidP="00702520">
      <w:pPr>
        <w:pStyle w:val="Corpotesto"/>
      </w:pPr>
      <w:r>
        <w:rPr>
          <w:rFonts w:ascii="Arial" w:hAnsi="Arial" w:cs="Arial"/>
          <w:b/>
          <w:sz w:val="20"/>
        </w:rPr>
        <w:t>SEZIONE V- LEGALI RAPPRESENTANTI E SOCI LAVORATORI</w:t>
      </w:r>
    </w:p>
    <w:p w14:paraId="0E9EDA93" w14:textId="77777777" w:rsidR="006D20B4" w:rsidRPr="006D20B4" w:rsidRDefault="006D20B4" w:rsidP="006D20B4">
      <w:pPr>
        <w:pStyle w:val="Standard"/>
        <w:spacing w:after="120"/>
        <w:ind w:hanging="12"/>
        <w:jc w:val="both"/>
        <w:rPr>
          <w:rFonts w:asciiTheme="minorHAnsi" w:hAnsiTheme="minorHAnsi" w:cstheme="minorHAnsi"/>
          <w:b/>
          <w:bCs/>
          <w:spacing w:val="-2"/>
          <w:sz w:val="24"/>
          <w:szCs w:val="24"/>
          <w:lang w:eastAsia="it-IT"/>
        </w:rPr>
      </w:pPr>
      <w:r w:rsidRPr="006D20B4">
        <w:rPr>
          <w:rFonts w:asciiTheme="minorHAnsi" w:hAnsiTheme="minorHAnsi" w:cstheme="minorHAnsi"/>
          <w:spacing w:val="-2"/>
          <w:sz w:val="24"/>
          <w:szCs w:val="24"/>
          <w:lang w:eastAsia="it-IT"/>
        </w:rPr>
        <w:t xml:space="preserve">- </w:t>
      </w:r>
      <w:r w:rsidRPr="006D20B4">
        <w:rPr>
          <w:rFonts w:asciiTheme="minorHAnsi" w:hAnsiTheme="minorHAnsi" w:cstheme="minorHAnsi"/>
          <w:b/>
          <w:bCs/>
          <w:spacing w:val="-2"/>
          <w:sz w:val="24"/>
          <w:szCs w:val="24"/>
          <w:lang w:eastAsia="it-IT"/>
        </w:rPr>
        <w:t xml:space="preserve"> che l'operatore economico che si rappresenta non incorre in alcuna delle cause di esclusione di cui agli articoli 94, 95, 97 e 98 del D. Lgs. 36/2023, sia con riferimento a quelle direttamente imputabili all'operatore economico stesso, sia con riferimento a quelle imputabili alle persone fisiche che rivestono i ruoli/cariche dell'art. 94, comma 3 del D. Lgs. 36/2023;</w:t>
      </w:r>
    </w:p>
    <w:p w14:paraId="7F33FF28" w14:textId="77777777" w:rsidR="006D20B4" w:rsidRPr="006D20B4" w:rsidRDefault="006D20B4" w:rsidP="006D20B4">
      <w:pPr>
        <w:pStyle w:val="Standard"/>
        <w:spacing w:after="120"/>
        <w:ind w:hanging="12"/>
        <w:jc w:val="both"/>
        <w:rPr>
          <w:rFonts w:asciiTheme="minorHAnsi" w:hAnsiTheme="minorHAnsi" w:cstheme="minorHAnsi"/>
          <w:bCs/>
          <w:spacing w:val="-2"/>
          <w:sz w:val="24"/>
          <w:szCs w:val="24"/>
          <w:lang w:eastAsia="it-IT"/>
        </w:rPr>
      </w:pPr>
      <w:r w:rsidRPr="006D20B4">
        <w:rPr>
          <w:rFonts w:asciiTheme="minorHAnsi" w:hAnsiTheme="minorHAnsi" w:cstheme="minorHAnsi"/>
          <w:b/>
          <w:bCs/>
          <w:spacing w:val="-2"/>
          <w:sz w:val="24"/>
          <w:szCs w:val="24"/>
          <w:lang w:eastAsia="it-IT"/>
        </w:rPr>
        <w:t xml:space="preserve">- </w:t>
      </w:r>
      <w:r w:rsidRPr="006D20B4">
        <w:rPr>
          <w:rFonts w:asciiTheme="minorHAnsi" w:hAnsiTheme="minorHAnsi" w:cstheme="minorHAnsi"/>
          <w:bCs/>
          <w:spacing w:val="-2"/>
          <w:sz w:val="24"/>
          <w:szCs w:val="24"/>
          <w:lang w:eastAsia="it-IT"/>
        </w:rPr>
        <w:t>che nel caso in cui in una società, il socio unico sia una persona giuridica</w:t>
      </w:r>
    </w:p>
    <w:p w14:paraId="08D0A5DC" w14:textId="77777777" w:rsidR="006D20B4" w:rsidRPr="006D20B4" w:rsidRDefault="006D20B4" w:rsidP="006D20B4">
      <w:pPr>
        <w:pStyle w:val="Standard"/>
        <w:numPr>
          <w:ilvl w:val="0"/>
          <w:numId w:val="18"/>
        </w:numPr>
        <w:spacing w:after="120"/>
        <w:jc w:val="both"/>
        <w:rPr>
          <w:rFonts w:asciiTheme="minorHAnsi" w:hAnsiTheme="minorHAnsi" w:cstheme="minorHAnsi"/>
          <w:sz w:val="24"/>
          <w:szCs w:val="24"/>
          <w:lang w:eastAsia="it-IT"/>
        </w:rPr>
      </w:pPr>
      <w:r w:rsidRPr="006D20B4">
        <w:rPr>
          <w:rFonts w:asciiTheme="minorHAnsi" w:hAnsiTheme="minorHAnsi" w:cstheme="minorHAnsi"/>
          <w:sz w:val="24"/>
          <w:szCs w:val="24"/>
          <w:lang w:eastAsia="it-IT"/>
        </w:rPr>
        <w:t>di dichiarare che, per quanto di propria conoscenza, gli amministratori della persona giuridica, socio unico dell’operatore economico,</w:t>
      </w:r>
      <w:r>
        <w:rPr>
          <w:rFonts w:asciiTheme="minorHAnsi" w:hAnsiTheme="minorHAnsi" w:cstheme="minorHAnsi"/>
          <w:sz w:val="24"/>
          <w:szCs w:val="24"/>
          <w:lang w:eastAsia="it-IT"/>
        </w:rPr>
        <w:t xml:space="preserve"> </w:t>
      </w:r>
      <w:r w:rsidRPr="006D20B4">
        <w:rPr>
          <w:rFonts w:asciiTheme="minorHAnsi" w:hAnsiTheme="minorHAnsi" w:cstheme="minorHAnsi"/>
          <w:sz w:val="24"/>
          <w:szCs w:val="24"/>
          <w:lang w:eastAsia="it-IT"/>
        </w:rPr>
        <w:t xml:space="preserve">non versano in alcuna delle cause di esclusione di cui all’articolo 94 del </w:t>
      </w:r>
      <w:proofErr w:type="spellStart"/>
      <w:r w:rsidRPr="006D20B4">
        <w:rPr>
          <w:rFonts w:asciiTheme="minorHAnsi" w:hAnsiTheme="minorHAnsi" w:cstheme="minorHAnsi"/>
          <w:sz w:val="24"/>
          <w:szCs w:val="24"/>
          <w:lang w:eastAsia="it-IT"/>
        </w:rPr>
        <w:t>D.Lgs.</w:t>
      </w:r>
      <w:proofErr w:type="spellEnd"/>
      <w:r w:rsidRPr="006D20B4">
        <w:rPr>
          <w:rFonts w:asciiTheme="minorHAnsi" w:hAnsiTheme="minorHAnsi" w:cstheme="minorHAnsi"/>
          <w:sz w:val="24"/>
          <w:szCs w:val="24"/>
          <w:lang w:eastAsia="it-IT"/>
        </w:rPr>
        <w:t xml:space="preserve"> 36/2023;</w:t>
      </w:r>
    </w:p>
    <w:p w14:paraId="47779401" w14:textId="77777777" w:rsidR="006D20B4" w:rsidRPr="006D20B4" w:rsidRDefault="006D20B4" w:rsidP="006D20B4">
      <w:pPr>
        <w:pStyle w:val="NormaleWeb"/>
        <w:spacing w:after="0" w:line="102" w:lineRule="atLeast"/>
        <w:jc w:val="both"/>
        <w:rPr>
          <w:rFonts w:asciiTheme="minorHAnsi" w:eastAsia="Times New Roman" w:hAnsiTheme="minorHAnsi" w:cstheme="minorHAnsi"/>
          <w:b/>
          <w:bCs/>
          <w:spacing w:val="-2"/>
        </w:rPr>
      </w:pPr>
      <w:r w:rsidRPr="006D20B4">
        <w:rPr>
          <w:rFonts w:asciiTheme="minorHAnsi" w:eastAsia="Times New Roman" w:hAnsiTheme="minorHAnsi" w:cstheme="minorHAnsi"/>
          <w:b/>
          <w:bCs/>
          <w:spacing w:val="-2"/>
        </w:rPr>
        <w:t>-</w:t>
      </w:r>
      <w:r w:rsidRPr="006D20B4">
        <w:rPr>
          <w:rFonts w:asciiTheme="minorHAnsi" w:eastAsia="Times New Roman" w:hAnsiTheme="minorHAnsi" w:cstheme="minorHAnsi"/>
          <w:spacing w:val="-2"/>
        </w:rPr>
        <w:t xml:space="preserve"> che</w:t>
      </w:r>
      <w:r w:rsidRPr="006D20B4">
        <w:rPr>
          <w:rFonts w:asciiTheme="minorHAnsi" w:eastAsia="Times New Roman" w:hAnsiTheme="minorHAnsi" w:cstheme="minorHAnsi"/>
          <w:b/>
          <w:bCs/>
          <w:spacing w:val="-2"/>
        </w:rPr>
        <w:t xml:space="preserve"> i soggetti di cui all'art 94 comma 3 del D. Lgs. 36/2023, vale a dire:</w:t>
      </w:r>
      <w:r w:rsidRPr="006D20B4">
        <w:rPr>
          <w:rFonts w:asciiTheme="minorHAnsi" w:eastAsia="Times New Roman" w:hAnsiTheme="minorHAnsi" w:cstheme="minorHAnsi"/>
          <w:spacing w:val="-2"/>
        </w:rPr>
        <w:t xml:space="preserve"> </w:t>
      </w:r>
      <w:r w:rsidRPr="006D20B4">
        <w:rPr>
          <w:rFonts w:asciiTheme="minorHAnsi" w:eastAsia="Times New Roman" w:hAnsiTheme="minorHAnsi" w:cstheme="minorHAnsi"/>
        </w:rPr>
        <w:t>titolare o direttore tecnico, se si tratta di impresa individuale; socio amministratore o direttore tecnico, se si tratta di società in nome collettivo; soci accomandatari o  direttore tecnico, se si tratta di società in accomandita semplice; membri del consiglio di amministrazione cui sia stata conferita la legale rappresentanza, </w:t>
      </w:r>
      <w:r w:rsidRPr="006D20B4">
        <w:rPr>
          <w:rFonts w:asciiTheme="minorHAnsi" w:eastAsia="Times New Roman" w:hAnsiTheme="minorHAnsi" w:cstheme="minorHAnsi"/>
          <w:b/>
        </w:rPr>
        <w:t xml:space="preserve">ivi compresi institori e procuratori generali, componenti degli organi con poteri </w:t>
      </w:r>
      <w:r w:rsidRPr="006D20B4">
        <w:rPr>
          <w:rFonts w:asciiTheme="minorHAnsi" w:eastAsia="Times New Roman" w:hAnsiTheme="minorHAnsi" w:cstheme="minorHAnsi"/>
        </w:rPr>
        <w:t xml:space="preserve">di direzione o di vigilanza o soggetti muniti di poteri di rappresentanza, di direzione o di controllo, il direttore tecnico, il socio unico, l’eventuale amministratore di fatto per tutte le società di altro tipo o per i consorzi, </w:t>
      </w:r>
      <w:r w:rsidRPr="006D20B4">
        <w:rPr>
          <w:rFonts w:asciiTheme="minorHAnsi" w:eastAsia="Times New Roman" w:hAnsiTheme="minorHAnsi" w:cstheme="minorHAnsi"/>
          <w:b/>
          <w:bCs/>
          <w:spacing w:val="-2"/>
        </w:rPr>
        <w:t>in carica</w:t>
      </w:r>
      <w:r w:rsidRPr="006D20B4">
        <w:rPr>
          <w:rFonts w:asciiTheme="minorHAnsi" w:eastAsia="Times New Roman" w:hAnsiTheme="minorHAnsi" w:cstheme="minorHAnsi"/>
          <w:spacing w:val="-2"/>
        </w:rPr>
        <w:t xml:space="preserve"> </w:t>
      </w:r>
      <w:r w:rsidRPr="006D20B4">
        <w:rPr>
          <w:rFonts w:asciiTheme="minorHAnsi" w:eastAsia="Times New Roman" w:hAnsiTheme="minorHAnsi" w:cstheme="minorHAnsi"/>
          <w:b/>
          <w:bCs/>
          <w:spacing w:val="-2"/>
        </w:rPr>
        <w:t>al momento della partecipazione alla gara sono i seguenti:</w:t>
      </w:r>
    </w:p>
    <w:p w14:paraId="5175D536" w14:textId="77777777" w:rsidR="006D20B4" w:rsidRPr="006D20B4" w:rsidRDefault="006D20B4" w:rsidP="006D20B4">
      <w:pPr>
        <w:pStyle w:val="NormaleWeb"/>
        <w:spacing w:after="0" w:line="102" w:lineRule="atLeast"/>
        <w:jc w:val="both"/>
        <w:rPr>
          <w:rFonts w:asciiTheme="minorHAnsi" w:eastAsia="Times New Roman" w:hAnsiTheme="minorHAnsi" w:cstheme="minorHAnsi"/>
          <w:b/>
          <w:bCs/>
          <w:spacing w:val="-2"/>
        </w:rPr>
      </w:pPr>
    </w:p>
    <w:tbl>
      <w:tblPr>
        <w:tblW w:w="9694" w:type="dxa"/>
        <w:tblLayout w:type="fixed"/>
        <w:tblCellMar>
          <w:left w:w="10" w:type="dxa"/>
          <w:right w:w="10" w:type="dxa"/>
        </w:tblCellMar>
        <w:tblLook w:val="04A0" w:firstRow="1" w:lastRow="0" w:firstColumn="1" w:lastColumn="0" w:noHBand="0" w:noVBand="1"/>
      </w:tblPr>
      <w:tblGrid>
        <w:gridCol w:w="2163"/>
        <w:gridCol w:w="3163"/>
        <w:gridCol w:w="4368"/>
      </w:tblGrid>
      <w:tr w:rsidR="006D20B4" w:rsidRPr="006D20B4" w14:paraId="648961FC" w14:textId="77777777" w:rsidTr="00412186">
        <w:tc>
          <w:tcPr>
            <w:tcW w:w="2163" w:type="dxa"/>
            <w:tcBorders>
              <w:top w:val="single" w:sz="2" w:space="0" w:color="000000"/>
              <w:left w:val="single" w:sz="2" w:space="0" w:color="000000"/>
              <w:bottom w:val="single" w:sz="2" w:space="0" w:color="000000"/>
            </w:tcBorders>
            <w:tcMar>
              <w:top w:w="55" w:type="dxa"/>
              <w:left w:w="55" w:type="dxa"/>
              <w:bottom w:w="55" w:type="dxa"/>
              <w:right w:w="55" w:type="dxa"/>
            </w:tcMar>
          </w:tcPr>
          <w:p w14:paraId="30815335" w14:textId="77777777" w:rsidR="006D20B4" w:rsidRPr="006D20B4" w:rsidRDefault="006D20B4" w:rsidP="00412186">
            <w:pPr>
              <w:pStyle w:val="Corpodeltesto2"/>
              <w:tabs>
                <w:tab w:val="left" w:pos="1467"/>
              </w:tabs>
              <w:snapToGrid w:val="0"/>
              <w:spacing w:line="100" w:lineRule="atLeast"/>
              <w:rPr>
                <w:rFonts w:asciiTheme="minorHAnsi" w:hAnsiTheme="minorHAnsi" w:cstheme="minorHAnsi"/>
                <w:i/>
                <w:iCs/>
                <w:spacing w:val="-2"/>
                <w:sz w:val="24"/>
                <w:szCs w:val="24"/>
              </w:rPr>
            </w:pPr>
            <w:r w:rsidRPr="006D20B4">
              <w:rPr>
                <w:rFonts w:asciiTheme="minorHAnsi" w:hAnsiTheme="minorHAnsi" w:cstheme="minorHAnsi"/>
                <w:i/>
                <w:iCs/>
                <w:spacing w:val="-2"/>
                <w:sz w:val="24"/>
                <w:szCs w:val="24"/>
              </w:rPr>
              <w:t>Nome Cognome</w:t>
            </w:r>
          </w:p>
        </w:tc>
        <w:tc>
          <w:tcPr>
            <w:tcW w:w="3163" w:type="dxa"/>
            <w:tcBorders>
              <w:top w:val="single" w:sz="2" w:space="0" w:color="000000"/>
              <w:left w:val="single" w:sz="2" w:space="0" w:color="000000"/>
              <w:bottom w:val="single" w:sz="2" w:space="0" w:color="000000"/>
            </w:tcBorders>
            <w:tcMar>
              <w:top w:w="55" w:type="dxa"/>
              <w:left w:w="55" w:type="dxa"/>
              <w:bottom w:w="55" w:type="dxa"/>
              <w:right w:w="55" w:type="dxa"/>
            </w:tcMar>
          </w:tcPr>
          <w:p w14:paraId="6C61E2E1" w14:textId="77777777" w:rsidR="006D20B4" w:rsidRPr="006D20B4" w:rsidRDefault="006D20B4" w:rsidP="00412186">
            <w:pPr>
              <w:pStyle w:val="Corpodeltesto2"/>
              <w:tabs>
                <w:tab w:val="left" w:pos="1467"/>
              </w:tabs>
              <w:snapToGrid w:val="0"/>
              <w:spacing w:line="100" w:lineRule="atLeast"/>
              <w:rPr>
                <w:rFonts w:asciiTheme="minorHAnsi" w:hAnsiTheme="minorHAnsi" w:cstheme="minorHAnsi"/>
                <w:spacing w:val="-2"/>
                <w:sz w:val="24"/>
                <w:szCs w:val="24"/>
              </w:rPr>
            </w:pPr>
            <w:r w:rsidRPr="006D20B4">
              <w:rPr>
                <w:rStyle w:val="StrongEmphasis"/>
                <w:rFonts w:asciiTheme="minorHAnsi" w:eastAsia="Garamond, Garamond" w:hAnsiTheme="minorHAnsi" w:cstheme="minorHAnsi"/>
                <w:i/>
                <w:iCs/>
                <w:kern w:val="3"/>
                <w:sz w:val="24"/>
                <w:szCs w:val="24"/>
              </w:rPr>
              <w:t>Data, luogo di nascita e codice fiscale</w:t>
            </w:r>
          </w:p>
        </w:tc>
        <w:tc>
          <w:tcPr>
            <w:tcW w:w="43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249CEA6" w14:textId="77777777" w:rsidR="006D20B4" w:rsidRPr="006D20B4" w:rsidRDefault="006D20B4" w:rsidP="00412186">
            <w:pPr>
              <w:pStyle w:val="Corpodeltesto2"/>
              <w:tabs>
                <w:tab w:val="left" w:pos="1467"/>
              </w:tabs>
              <w:snapToGrid w:val="0"/>
              <w:spacing w:line="100" w:lineRule="atLeast"/>
              <w:rPr>
                <w:rFonts w:asciiTheme="minorHAnsi" w:hAnsiTheme="minorHAnsi" w:cstheme="minorHAnsi"/>
                <w:i/>
                <w:iCs/>
                <w:spacing w:val="-2"/>
                <w:sz w:val="24"/>
                <w:szCs w:val="24"/>
              </w:rPr>
            </w:pPr>
            <w:r w:rsidRPr="006D20B4">
              <w:rPr>
                <w:rFonts w:asciiTheme="minorHAnsi" w:hAnsiTheme="minorHAnsi" w:cstheme="minorHAnsi"/>
                <w:i/>
                <w:iCs/>
                <w:spacing w:val="-2"/>
                <w:sz w:val="24"/>
                <w:szCs w:val="24"/>
              </w:rPr>
              <w:t>Carica rivestita all'interno della società/impresa concorrente</w:t>
            </w:r>
          </w:p>
        </w:tc>
      </w:tr>
      <w:tr w:rsidR="006D20B4" w:rsidRPr="006D20B4" w14:paraId="682CA109" w14:textId="77777777" w:rsidTr="00412186">
        <w:tc>
          <w:tcPr>
            <w:tcW w:w="2163" w:type="dxa"/>
            <w:tcBorders>
              <w:left w:val="single" w:sz="2" w:space="0" w:color="000000"/>
              <w:bottom w:val="single" w:sz="2" w:space="0" w:color="000000"/>
            </w:tcBorders>
            <w:tcMar>
              <w:top w:w="55" w:type="dxa"/>
              <w:left w:w="55" w:type="dxa"/>
              <w:bottom w:w="55" w:type="dxa"/>
              <w:right w:w="55" w:type="dxa"/>
            </w:tcMar>
          </w:tcPr>
          <w:p w14:paraId="0580FCC9" w14:textId="77777777" w:rsidR="006D20B4" w:rsidRPr="006D20B4" w:rsidRDefault="006D20B4" w:rsidP="00412186">
            <w:pPr>
              <w:pStyle w:val="TableContents"/>
              <w:snapToGrid w:val="0"/>
              <w:rPr>
                <w:rFonts w:asciiTheme="minorHAnsi" w:hAnsiTheme="minorHAnsi" w:cstheme="minorHAnsi"/>
              </w:rPr>
            </w:pPr>
          </w:p>
        </w:tc>
        <w:tc>
          <w:tcPr>
            <w:tcW w:w="3163" w:type="dxa"/>
            <w:tcBorders>
              <w:left w:val="single" w:sz="2" w:space="0" w:color="000000"/>
              <w:bottom w:val="single" w:sz="2" w:space="0" w:color="000000"/>
            </w:tcBorders>
            <w:tcMar>
              <w:top w:w="55" w:type="dxa"/>
              <w:left w:w="55" w:type="dxa"/>
              <w:bottom w:w="55" w:type="dxa"/>
              <w:right w:w="55" w:type="dxa"/>
            </w:tcMar>
          </w:tcPr>
          <w:p w14:paraId="406E5548" w14:textId="77777777" w:rsidR="006D20B4" w:rsidRPr="006D20B4" w:rsidRDefault="006D20B4" w:rsidP="00412186">
            <w:pPr>
              <w:pStyle w:val="TableContents"/>
              <w:snapToGrid w:val="0"/>
              <w:rPr>
                <w:rFonts w:asciiTheme="minorHAnsi" w:hAnsiTheme="minorHAnsi" w:cstheme="minorHAnsi"/>
              </w:rPr>
            </w:pPr>
          </w:p>
        </w:tc>
        <w:tc>
          <w:tcPr>
            <w:tcW w:w="4368" w:type="dxa"/>
            <w:tcBorders>
              <w:left w:val="single" w:sz="2" w:space="0" w:color="000000"/>
              <w:bottom w:val="single" w:sz="2" w:space="0" w:color="000000"/>
              <w:right w:val="single" w:sz="2" w:space="0" w:color="000000"/>
            </w:tcBorders>
            <w:tcMar>
              <w:top w:w="55" w:type="dxa"/>
              <w:left w:w="55" w:type="dxa"/>
              <w:bottom w:w="55" w:type="dxa"/>
              <w:right w:w="55" w:type="dxa"/>
            </w:tcMar>
          </w:tcPr>
          <w:p w14:paraId="63CA6FB7" w14:textId="77777777" w:rsidR="006D20B4" w:rsidRPr="006D20B4" w:rsidRDefault="006D20B4" w:rsidP="00412186">
            <w:pPr>
              <w:pStyle w:val="TableContents"/>
              <w:snapToGrid w:val="0"/>
              <w:rPr>
                <w:rFonts w:asciiTheme="minorHAnsi" w:hAnsiTheme="minorHAnsi" w:cstheme="minorHAnsi"/>
              </w:rPr>
            </w:pPr>
          </w:p>
        </w:tc>
      </w:tr>
      <w:tr w:rsidR="006D20B4" w:rsidRPr="006D20B4" w14:paraId="4C641FA6" w14:textId="77777777" w:rsidTr="00412186">
        <w:tc>
          <w:tcPr>
            <w:tcW w:w="2163" w:type="dxa"/>
            <w:tcBorders>
              <w:left w:val="single" w:sz="2" w:space="0" w:color="000000"/>
              <w:bottom w:val="single" w:sz="2" w:space="0" w:color="000000"/>
            </w:tcBorders>
            <w:tcMar>
              <w:top w:w="55" w:type="dxa"/>
              <w:left w:w="55" w:type="dxa"/>
              <w:bottom w:w="55" w:type="dxa"/>
              <w:right w:w="55" w:type="dxa"/>
            </w:tcMar>
          </w:tcPr>
          <w:p w14:paraId="132AC325" w14:textId="77777777" w:rsidR="006D20B4" w:rsidRPr="006D20B4" w:rsidRDefault="006D20B4" w:rsidP="00412186">
            <w:pPr>
              <w:pStyle w:val="TableContents"/>
              <w:snapToGrid w:val="0"/>
              <w:rPr>
                <w:rFonts w:asciiTheme="minorHAnsi" w:hAnsiTheme="minorHAnsi" w:cstheme="minorHAnsi"/>
              </w:rPr>
            </w:pPr>
          </w:p>
        </w:tc>
        <w:tc>
          <w:tcPr>
            <w:tcW w:w="3163" w:type="dxa"/>
            <w:tcBorders>
              <w:left w:val="single" w:sz="2" w:space="0" w:color="000000"/>
              <w:bottom w:val="single" w:sz="2" w:space="0" w:color="000000"/>
            </w:tcBorders>
            <w:tcMar>
              <w:top w:w="55" w:type="dxa"/>
              <w:left w:w="55" w:type="dxa"/>
              <w:bottom w:w="55" w:type="dxa"/>
              <w:right w:w="55" w:type="dxa"/>
            </w:tcMar>
          </w:tcPr>
          <w:p w14:paraId="6A8D12FE" w14:textId="77777777" w:rsidR="006D20B4" w:rsidRPr="006D20B4" w:rsidRDefault="006D20B4" w:rsidP="00412186">
            <w:pPr>
              <w:pStyle w:val="TableContents"/>
              <w:snapToGrid w:val="0"/>
              <w:rPr>
                <w:rFonts w:asciiTheme="minorHAnsi" w:hAnsiTheme="minorHAnsi" w:cstheme="minorHAnsi"/>
              </w:rPr>
            </w:pPr>
          </w:p>
        </w:tc>
        <w:tc>
          <w:tcPr>
            <w:tcW w:w="4368" w:type="dxa"/>
            <w:tcBorders>
              <w:left w:val="single" w:sz="2" w:space="0" w:color="000000"/>
              <w:bottom w:val="single" w:sz="2" w:space="0" w:color="000000"/>
              <w:right w:val="single" w:sz="2" w:space="0" w:color="000000"/>
            </w:tcBorders>
            <w:tcMar>
              <w:top w:w="55" w:type="dxa"/>
              <w:left w:w="55" w:type="dxa"/>
              <w:bottom w:w="55" w:type="dxa"/>
              <w:right w:w="55" w:type="dxa"/>
            </w:tcMar>
          </w:tcPr>
          <w:p w14:paraId="411E8F16" w14:textId="77777777" w:rsidR="006D20B4" w:rsidRPr="006D20B4" w:rsidRDefault="006D20B4" w:rsidP="00412186">
            <w:pPr>
              <w:pStyle w:val="TableContents"/>
              <w:snapToGrid w:val="0"/>
              <w:rPr>
                <w:rFonts w:asciiTheme="minorHAnsi" w:hAnsiTheme="minorHAnsi" w:cstheme="minorHAnsi"/>
              </w:rPr>
            </w:pPr>
          </w:p>
        </w:tc>
      </w:tr>
      <w:tr w:rsidR="006D20B4" w:rsidRPr="006D20B4" w14:paraId="1C56D62C" w14:textId="77777777" w:rsidTr="00412186">
        <w:tc>
          <w:tcPr>
            <w:tcW w:w="2163" w:type="dxa"/>
            <w:tcBorders>
              <w:left w:val="single" w:sz="2" w:space="0" w:color="000000"/>
              <w:bottom w:val="single" w:sz="2" w:space="0" w:color="000000"/>
            </w:tcBorders>
            <w:tcMar>
              <w:top w:w="55" w:type="dxa"/>
              <w:left w:w="55" w:type="dxa"/>
              <w:bottom w:w="55" w:type="dxa"/>
              <w:right w:w="55" w:type="dxa"/>
            </w:tcMar>
          </w:tcPr>
          <w:p w14:paraId="381F0948" w14:textId="77777777" w:rsidR="006D20B4" w:rsidRPr="006D20B4" w:rsidRDefault="006D20B4" w:rsidP="00412186">
            <w:pPr>
              <w:pStyle w:val="TableContents"/>
              <w:snapToGrid w:val="0"/>
              <w:rPr>
                <w:rFonts w:asciiTheme="minorHAnsi" w:hAnsiTheme="minorHAnsi" w:cstheme="minorHAnsi"/>
              </w:rPr>
            </w:pPr>
          </w:p>
        </w:tc>
        <w:tc>
          <w:tcPr>
            <w:tcW w:w="3163" w:type="dxa"/>
            <w:tcBorders>
              <w:left w:val="single" w:sz="2" w:space="0" w:color="000000"/>
              <w:bottom w:val="single" w:sz="2" w:space="0" w:color="000000"/>
            </w:tcBorders>
            <w:tcMar>
              <w:top w:w="55" w:type="dxa"/>
              <w:left w:w="55" w:type="dxa"/>
              <w:bottom w:w="55" w:type="dxa"/>
              <w:right w:w="55" w:type="dxa"/>
            </w:tcMar>
          </w:tcPr>
          <w:p w14:paraId="19B3F12A" w14:textId="77777777" w:rsidR="006D20B4" w:rsidRPr="006D20B4" w:rsidRDefault="006D20B4" w:rsidP="00412186">
            <w:pPr>
              <w:pStyle w:val="TableContents"/>
              <w:snapToGrid w:val="0"/>
              <w:rPr>
                <w:rFonts w:asciiTheme="minorHAnsi" w:hAnsiTheme="minorHAnsi" w:cstheme="minorHAnsi"/>
              </w:rPr>
            </w:pPr>
          </w:p>
        </w:tc>
        <w:tc>
          <w:tcPr>
            <w:tcW w:w="4368" w:type="dxa"/>
            <w:tcBorders>
              <w:left w:val="single" w:sz="2" w:space="0" w:color="000000"/>
              <w:bottom w:val="single" w:sz="2" w:space="0" w:color="000000"/>
              <w:right w:val="single" w:sz="2" w:space="0" w:color="000000"/>
            </w:tcBorders>
            <w:tcMar>
              <w:top w:w="55" w:type="dxa"/>
              <w:left w:w="55" w:type="dxa"/>
              <w:bottom w:w="55" w:type="dxa"/>
              <w:right w:w="55" w:type="dxa"/>
            </w:tcMar>
          </w:tcPr>
          <w:p w14:paraId="2737A237" w14:textId="77777777" w:rsidR="006D20B4" w:rsidRPr="006D20B4" w:rsidRDefault="006D20B4" w:rsidP="00412186">
            <w:pPr>
              <w:pStyle w:val="TableContents"/>
              <w:snapToGrid w:val="0"/>
              <w:rPr>
                <w:rFonts w:asciiTheme="minorHAnsi" w:hAnsiTheme="minorHAnsi" w:cstheme="minorHAnsi"/>
              </w:rPr>
            </w:pPr>
          </w:p>
        </w:tc>
      </w:tr>
      <w:tr w:rsidR="006D20B4" w:rsidRPr="006D20B4" w14:paraId="0404C9FD" w14:textId="77777777" w:rsidTr="00412186">
        <w:tc>
          <w:tcPr>
            <w:tcW w:w="2163" w:type="dxa"/>
            <w:tcBorders>
              <w:left w:val="single" w:sz="2" w:space="0" w:color="000000"/>
              <w:bottom w:val="single" w:sz="2" w:space="0" w:color="000000"/>
            </w:tcBorders>
            <w:tcMar>
              <w:top w:w="55" w:type="dxa"/>
              <w:left w:w="55" w:type="dxa"/>
              <w:bottom w:w="55" w:type="dxa"/>
              <w:right w:w="55" w:type="dxa"/>
            </w:tcMar>
          </w:tcPr>
          <w:p w14:paraId="4A6326AF" w14:textId="77777777" w:rsidR="006D20B4" w:rsidRPr="006D20B4" w:rsidRDefault="006D20B4" w:rsidP="00412186">
            <w:pPr>
              <w:pStyle w:val="TableContents"/>
              <w:snapToGrid w:val="0"/>
              <w:rPr>
                <w:rFonts w:asciiTheme="minorHAnsi" w:hAnsiTheme="minorHAnsi" w:cstheme="minorHAnsi"/>
              </w:rPr>
            </w:pPr>
          </w:p>
        </w:tc>
        <w:tc>
          <w:tcPr>
            <w:tcW w:w="3163" w:type="dxa"/>
            <w:tcBorders>
              <w:left w:val="single" w:sz="2" w:space="0" w:color="000000"/>
              <w:bottom w:val="single" w:sz="2" w:space="0" w:color="000000"/>
            </w:tcBorders>
            <w:tcMar>
              <w:top w:w="55" w:type="dxa"/>
              <w:left w:w="55" w:type="dxa"/>
              <w:bottom w:w="55" w:type="dxa"/>
              <w:right w:w="55" w:type="dxa"/>
            </w:tcMar>
          </w:tcPr>
          <w:p w14:paraId="58CFD31A" w14:textId="77777777" w:rsidR="006D20B4" w:rsidRPr="006D20B4" w:rsidRDefault="006D20B4" w:rsidP="00412186">
            <w:pPr>
              <w:pStyle w:val="TableContents"/>
              <w:snapToGrid w:val="0"/>
              <w:rPr>
                <w:rFonts w:asciiTheme="minorHAnsi" w:hAnsiTheme="minorHAnsi" w:cstheme="minorHAnsi"/>
              </w:rPr>
            </w:pPr>
          </w:p>
        </w:tc>
        <w:tc>
          <w:tcPr>
            <w:tcW w:w="4368" w:type="dxa"/>
            <w:tcBorders>
              <w:left w:val="single" w:sz="2" w:space="0" w:color="000000"/>
              <w:bottom w:val="single" w:sz="2" w:space="0" w:color="000000"/>
              <w:right w:val="single" w:sz="2" w:space="0" w:color="000000"/>
            </w:tcBorders>
            <w:tcMar>
              <w:top w:w="55" w:type="dxa"/>
              <w:left w:w="55" w:type="dxa"/>
              <w:bottom w:w="55" w:type="dxa"/>
              <w:right w:w="55" w:type="dxa"/>
            </w:tcMar>
          </w:tcPr>
          <w:p w14:paraId="37E269E2" w14:textId="77777777" w:rsidR="006D20B4" w:rsidRPr="006D20B4" w:rsidRDefault="006D20B4" w:rsidP="00412186">
            <w:pPr>
              <w:pStyle w:val="TableContents"/>
              <w:snapToGrid w:val="0"/>
              <w:rPr>
                <w:rFonts w:asciiTheme="minorHAnsi" w:hAnsiTheme="minorHAnsi" w:cstheme="minorHAnsi"/>
              </w:rPr>
            </w:pPr>
          </w:p>
        </w:tc>
      </w:tr>
      <w:tr w:rsidR="006D20B4" w:rsidRPr="006D20B4" w14:paraId="7EDCCE18" w14:textId="77777777" w:rsidTr="00412186">
        <w:tc>
          <w:tcPr>
            <w:tcW w:w="2163" w:type="dxa"/>
            <w:tcBorders>
              <w:left w:val="single" w:sz="2" w:space="0" w:color="000000"/>
              <w:bottom w:val="single" w:sz="2" w:space="0" w:color="000000"/>
            </w:tcBorders>
            <w:tcMar>
              <w:top w:w="55" w:type="dxa"/>
              <w:left w:w="55" w:type="dxa"/>
              <w:bottom w:w="55" w:type="dxa"/>
              <w:right w:w="55" w:type="dxa"/>
            </w:tcMar>
          </w:tcPr>
          <w:p w14:paraId="46C59BF1" w14:textId="77777777" w:rsidR="006D20B4" w:rsidRPr="006D20B4" w:rsidRDefault="006D20B4" w:rsidP="00412186">
            <w:pPr>
              <w:pStyle w:val="TableContents"/>
              <w:snapToGrid w:val="0"/>
              <w:rPr>
                <w:rFonts w:asciiTheme="minorHAnsi" w:hAnsiTheme="minorHAnsi" w:cstheme="minorHAnsi"/>
              </w:rPr>
            </w:pPr>
          </w:p>
        </w:tc>
        <w:tc>
          <w:tcPr>
            <w:tcW w:w="3163" w:type="dxa"/>
            <w:tcBorders>
              <w:left w:val="single" w:sz="2" w:space="0" w:color="000000"/>
              <w:bottom w:val="single" w:sz="2" w:space="0" w:color="000000"/>
            </w:tcBorders>
            <w:tcMar>
              <w:top w:w="55" w:type="dxa"/>
              <w:left w:w="55" w:type="dxa"/>
              <w:bottom w:w="55" w:type="dxa"/>
              <w:right w:w="55" w:type="dxa"/>
            </w:tcMar>
          </w:tcPr>
          <w:p w14:paraId="25FC4CC3" w14:textId="77777777" w:rsidR="006D20B4" w:rsidRPr="006D20B4" w:rsidRDefault="006D20B4" w:rsidP="00412186">
            <w:pPr>
              <w:pStyle w:val="TableContents"/>
              <w:snapToGrid w:val="0"/>
              <w:rPr>
                <w:rFonts w:asciiTheme="minorHAnsi" w:hAnsiTheme="minorHAnsi" w:cstheme="minorHAnsi"/>
              </w:rPr>
            </w:pPr>
          </w:p>
        </w:tc>
        <w:tc>
          <w:tcPr>
            <w:tcW w:w="4368" w:type="dxa"/>
            <w:tcBorders>
              <w:left w:val="single" w:sz="2" w:space="0" w:color="000000"/>
              <w:bottom w:val="single" w:sz="2" w:space="0" w:color="000000"/>
              <w:right w:val="single" w:sz="2" w:space="0" w:color="000000"/>
            </w:tcBorders>
            <w:tcMar>
              <w:top w:w="55" w:type="dxa"/>
              <w:left w:w="55" w:type="dxa"/>
              <w:bottom w:w="55" w:type="dxa"/>
              <w:right w:w="55" w:type="dxa"/>
            </w:tcMar>
          </w:tcPr>
          <w:p w14:paraId="5B199102" w14:textId="77777777" w:rsidR="006D20B4" w:rsidRPr="006D20B4" w:rsidRDefault="006D20B4" w:rsidP="00412186">
            <w:pPr>
              <w:pStyle w:val="TableContents"/>
              <w:snapToGrid w:val="0"/>
              <w:rPr>
                <w:rFonts w:asciiTheme="minorHAnsi" w:hAnsiTheme="minorHAnsi" w:cstheme="minorHAnsi"/>
              </w:rPr>
            </w:pPr>
          </w:p>
        </w:tc>
      </w:tr>
      <w:tr w:rsidR="006D20B4" w:rsidRPr="006D20B4" w14:paraId="68C83EE6" w14:textId="77777777" w:rsidTr="00412186">
        <w:tc>
          <w:tcPr>
            <w:tcW w:w="2163" w:type="dxa"/>
            <w:tcBorders>
              <w:left w:val="single" w:sz="2" w:space="0" w:color="000000"/>
              <w:bottom w:val="single" w:sz="2" w:space="0" w:color="000000"/>
            </w:tcBorders>
            <w:tcMar>
              <w:top w:w="55" w:type="dxa"/>
              <w:left w:w="55" w:type="dxa"/>
              <w:bottom w:w="55" w:type="dxa"/>
              <w:right w:w="55" w:type="dxa"/>
            </w:tcMar>
          </w:tcPr>
          <w:p w14:paraId="77DB5CC9" w14:textId="77777777" w:rsidR="006D20B4" w:rsidRPr="006D20B4" w:rsidRDefault="006D20B4" w:rsidP="00412186">
            <w:pPr>
              <w:pStyle w:val="TableContents"/>
              <w:snapToGrid w:val="0"/>
              <w:rPr>
                <w:rFonts w:asciiTheme="minorHAnsi" w:hAnsiTheme="minorHAnsi" w:cstheme="minorHAnsi"/>
              </w:rPr>
            </w:pPr>
          </w:p>
        </w:tc>
        <w:tc>
          <w:tcPr>
            <w:tcW w:w="3163" w:type="dxa"/>
            <w:tcBorders>
              <w:left w:val="single" w:sz="2" w:space="0" w:color="000000"/>
              <w:bottom w:val="single" w:sz="2" w:space="0" w:color="000000"/>
            </w:tcBorders>
            <w:tcMar>
              <w:top w:w="55" w:type="dxa"/>
              <w:left w:w="55" w:type="dxa"/>
              <w:bottom w:w="55" w:type="dxa"/>
              <w:right w:w="55" w:type="dxa"/>
            </w:tcMar>
          </w:tcPr>
          <w:p w14:paraId="358384C7" w14:textId="77777777" w:rsidR="006D20B4" w:rsidRPr="006D20B4" w:rsidRDefault="006D20B4" w:rsidP="00412186">
            <w:pPr>
              <w:pStyle w:val="TableContents"/>
              <w:snapToGrid w:val="0"/>
              <w:rPr>
                <w:rFonts w:asciiTheme="minorHAnsi" w:hAnsiTheme="minorHAnsi" w:cstheme="minorHAnsi"/>
              </w:rPr>
            </w:pPr>
          </w:p>
        </w:tc>
        <w:tc>
          <w:tcPr>
            <w:tcW w:w="4368" w:type="dxa"/>
            <w:tcBorders>
              <w:left w:val="single" w:sz="2" w:space="0" w:color="000000"/>
              <w:bottom w:val="single" w:sz="2" w:space="0" w:color="000000"/>
              <w:right w:val="single" w:sz="2" w:space="0" w:color="000000"/>
            </w:tcBorders>
            <w:tcMar>
              <w:top w:w="55" w:type="dxa"/>
              <w:left w:w="55" w:type="dxa"/>
              <w:bottom w:w="55" w:type="dxa"/>
              <w:right w:w="55" w:type="dxa"/>
            </w:tcMar>
          </w:tcPr>
          <w:p w14:paraId="1189A694" w14:textId="77777777" w:rsidR="006D20B4" w:rsidRPr="006D20B4" w:rsidRDefault="006D20B4" w:rsidP="00412186">
            <w:pPr>
              <w:pStyle w:val="TableContents"/>
              <w:snapToGrid w:val="0"/>
              <w:rPr>
                <w:rFonts w:asciiTheme="minorHAnsi" w:hAnsiTheme="minorHAnsi" w:cstheme="minorHAnsi"/>
              </w:rPr>
            </w:pPr>
          </w:p>
        </w:tc>
      </w:tr>
      <w:tr w:rsidR="006D20B4" w:rsidRPr="006D20B4" w14:paraId="76D4A66F" w14:textId="77777777" w:rsidTr="00412186">
        <w:tc>
          <w:tcPr>
            <w:tcW w:w="2163" w:type="dxa"/>
            <w:tcBorders>
              <w:left w:val="single" w:sz="2" w:space="0" w:color="000000"/>
              <w:bottom w:val="single" w:sz="2" w:space="0" w:color="000000"/>
            </w:tcBorders>
            <w:tcMar>
              <w:top w:w="55" w:type="dxa"/>
              <w:left w:w="55" w:type="dxa"/>
              <w:bottom w:w="55" w:type="dxa"/>
              <w:right w:w="55" w:type="dxa"/>
            </w:tcMar>
          </w:tcPr>
          <w:p w14:paraId="6521F42A" w14:textId="77777777" w:rsidR="006D20B4" w:rsidRPr="006D20B4" w:rsidRDefault="006D20B4" w:rsidP="00412186">
            <w:pPr>
              <w:pStyle w:val="TableContents"/>
              <w:snapToGrid w:val="0"/>
              <w:rPr>
                <w:rFonts w:asciiTheme="minorHAnsi" w:hAnsiTheme="minorHAnsi" w:cstheme="minorHAnsi"/>
              </w:rPr>
            </w:pPr>
          </w:p>
        </w:tc>
        <w:tc>
          <w:tcPr>
            <w:tcW w:w="3163" w:type="dxa"/>
            <w:tcBorders>
              <w:left w:val="single" w:sz="2" w:space="0" w:color="000000"/>
              <w:bottom w:val="single" w:sz="2" w:space="0" w:color="000000"/>
            </w:tcBorders>
            <w:tcMar>
              <w:top w:w="55" w:type="dxa"/>
              <w:left w:w="55" w:type="dxa"/>
              <w:bottom w:w="55" w:type="dxa"/>
              <w:right w:w="55" w:type="dxa"/>
            </w:tcMar>
          </w:tcPr>
          <w:p w14:paraId="62A0DDB3" w14:textId="77777777" w:rsidR="006D20B4" w:rsidRPr="006D20B4" w:rsidRDefault="006D20B4" w:rsidP="00412186">
            <w:pPr>
              <w:pStyle w:val="TableContents"/>
              <w:snapToGrid w:val="0"/>
              <w:rPr>
                <w:rFonts w:asciiTheme="minorHAnsi" w:hAnsiTheme="minorHAnsi" w:cstheme="minorHAnsi"/>
              </w:rPr>
            </w:pPr>
          </w:p>
        </w:tc>
        <w:tc>
          <w:tcPr>
            <w:tcW w:w="4368" w:type="dxa"/>
            <w:tcBorders>
              <w:left w:val="single" w:sz="2" w:space="0" w:color="000000"/>
              <w:bottom w:val="single" w:sz="2" w:space="0" w:color="000000"/>
              <w:right w:val="single" w:sz="2" w:space="0" w:color="000000"/>
            </w:tcBorders>
            <w:tcMar>
              <w:top w:w="55" w:type="dxa"/>
              <w:left w:w="55" w:type="dxa"/>
              <w:bottom w:w="55" w:type="dxa"/>
              <w:right w:w="55" w:type="dxa"/>
            </w:tcMar>
          </w:tcPr>
          <w:p w14:paraId="50661230" w14:textId="77777777" w:rsidR="006D20B4" w:rsidRPr="006D20B4" w:rsidRDefault="006D20B4" w:rsidP="00412186">
            <w:pPr>
              <w:pStyle w:val="TableContents"/>
              <w:snapToGrid w:val="0"/>
              <w:rPr>
                <w:rFonts w:asciiTheme="minorHAnsi" w:hAnsiTheme="minorHAnsi" w:cstheme="minorHAnsi"/>
              </w:rPr>
            </w:pPr>
          </w:p>
        </w:tc>
      </w:tr>
      <w:tr w:rsidR="006D20B4" w:rsidRPr="006D20B4" w14:paraId="7C78D033" w14:textId="77777777" w:rsidTr="00412186">
        <w:tc>
          <w:tcPr>
            <w:tcW w:w="2163" w:type="dxa"/>
            <w:tcBorders>
              <w:left w:val="single" w:sz="2" w:space="0" w:color="000000"/>
              <w:bottom w:val="single" w:sz="2" w:space="0" w:color="000000"/>
            </w:tcBorders>
            <w:tcMar>
              <w:top w:w="55" w:type="dxa"/>
              <w:left w:w="55" w:type="dxa"/>
              <w:bottom w:w="55" w:type="dxa"/>
              <w:right w:w="55" w:type="dxa"/>
            </w:tcMar>
          </w:tcPr>
          <w:p w14:paraId="5701D8D9" w14:textId="77777777" w:rsidR="006D20B4" w:rsidRPr="006D20B4" w:rsidRDefault="006D20B4" w:rsidP="00412186">
            <w:pPr>
              <w:pStyle w:val="TableContents"/>
              <w:snapToGrid w:val="0"/>
              <w:rPr>
                <w:rFonts w:asciiTheme="minorHAnsi" w:hAnsiTheme="minorHAnsi" w:cstheme="minorHAnsi"/>
              </w:rPr>
            </w:pPr>
          </w:p>
        </w:tc>
        <w:tc>
          <w:tcPr>
            <w:tcW w:w="3163" w:type="dxa"/>
            <w:tcBorders>
              <w:left w:val="single" w:sz="2" w:space="0" w:color="000000"/>
              <w:bottom w:val="single" w:sz="2" w:space="0" w:color="000000"/>
            </w:tcBorders>
            <w:tcMar>
              <w:top w:w="55" w:type="dxa"/>
              <w:left w:w="55" w:type="dxa"/>
              <w:bottom w:w="55" w:type="dxa"/>
              <w:right w:w="55" w:type="dxa"/>
            </w:tcMar>
          </w:tcPr>
          <w:p w14:paraId="7CE8E5A7" w14:textId="77777777" w:rsidR="006D20B4" w:rsidRPr="006D20B4" w:rsidRDefault="006D20B4" w:rsidP="00412186">
            <w:pPr>
              <w:pStyle w:val="TableContents"/>
              <w:snapToGrid w:val="0"/>
              <w:rPr>
                <w:rFonts w:asciiTheme="minorHAnsi" w:hAnsiTheme="minorHAnsi" w:cstheme="minorHAnsi"/>
              </w:rPr>
            </w:pPr>
          </w:p>
        </w:tc>
        <w:tc>
          <w:tcPr>
            <w:tcW w:w="4368" w:type="dxa"/>
            <w:tcBorders>
              <w:left w:val="single" w:sz="2" w:space="0" w:color="000000"/>
              <w:bottom w:val="single" w:sz="2" w:space="0" w:color="000000"/>
              <w:right w:val="single" w:sz="2" w:space="0" w:color="000000"/>
            </w:tcBorders>
            <w:tcMar>
              <w:top w:w="55" w:type="dxa"/>
              <w:left w:w="55" w:type="dxa"/>
              <w:bottom w:w="55" w:type="dxa"/>
              <w:right w:w="55" w:type="dxa"/>
            </w:tcMar>
          </w:tcPr>
          <w:p w14:paraId="0DBF3C4B" w14:textId="77777777" w:rsidR="006D20B4" w:rsidRPr="006D20B4" w:rsidRDefault="006D20B4" w:rsidP="00412186">
            <w:pPr>
              <w:pStyle w:val="TableContents"/>
              <w:snapToGrid w:val="0"/>
              <w:rPr>
                <w:rFonts w:asciiTheme="minorHAnsi" w:hAnsiTheme="minorHAnsi" w:cstheme="minorHAnsi"/>
              </w:rPr>
            </w:pPr>
          </w:p>
        </w:tc>
      </w:tr>
      <w:tr w:rsidR="006D20B4" w:rsidRPr="006D20B4" w14:paraId="365C6074" w14:textId="77777777" w:rsidTr="00412186">
        <w:tc>
          <w:tcPr>
            <w:tcW w:w="2163" w:type="dxa"/>
            <w:tcBorders>
              <w:left w:val="single" w:sz="2" w:space="0" w:color="000000"/>
              <w:bottom w:val="single" w:sz="2" w:space="0" w:color="000000"/>
            </w:tcBorders>
            <w:tcMar>
              <w:top w:w="55" w:type="dxa"/>
              <w:left w:w="55" w:type="dxa"/>
              <w:bottom w:w="55" w:type="dxa"/>
              <w:right w:w="55" w:type="dxa"/>
            </w:tcMar>
          </w:tcPr>
          <w:p w14:paraId="41D83541" w14:textId="77777777" w:rsidR="006D20B4" w:rsidRPr="006D20B4" w:rsidRDefault="006D20B4" w:rsidP="00412186">
            <w:pPr>
              <w:pStyle w:val="TableContents"/>
              <w:snapToGrid w:val="0"/>
              <w:rPr>
                <w:rFonts w:asciiTheme="minorHAnsi" w:hAnsiTheme="minorHAnsi" w:cstheme="minorHAnsi"/>
              </w:rPr>
            </w:pPr>
          </w:p>
        </w:tc>
        <w:tc>
          <w:tcPr>
            <w:tcW w:w="3163" w:type="dxa"/>
            <w:tcBorders>
              <w:left w:val="single" w:sz="2" w:space="0" w:color="000000"/>
              <w:bottom w:val="single" w:sz="2" w:space="0" w:color="000000"/>
            </w:tcBorders>
            <w:tcMar>
              <w:top w:w="55" w:type="dxa"/>
              <w:left w:w="55" w:type="dxa"/>
              <w:bottom w:w="55" w:type="dxa"/>
              <w:right w:w="55" w:type="dxa"/>
            </w:tcMar>
          </w:tcPr>
          <w:p w14:paraId="1E7FDADA" w14:textId="77777777" w:rsidR="006D20B4" w:rsidRPr="006D20B4" w:rsidRDefault="006D20B4" w:rsidP="00412186">
            <w:pPr>
              <w:pStyle w:val="TableContents"/>
              <w:snapToGrid w:val="0"/>
              <w:rPr>
                <w:rFonts w:asciiTheme="minorHAnsi" w:hAnsiTheme="minorHAnsi" w:cstheme="minorHAnsi"/>
              </w:rPr>
            </w:pPr>
          </w:p>
        </w:tc>
        <w:tc>
          <w:tcPr>
            <w:tcW w:w="4368" w:type="dxa"/>
            <w:tcBorders>
              <w:left w:val="single" w:sz="2" w:space="0" w:color="000000"/>
              <w:bottom w:val="single" w:sz="2" w:space="0" w:color="000000"/>
              <w:right w:val="single" w:sz="2" w:space="0" w:color="000000"/>
            </w:tcBorders>
            <w:tcMar>
              <w:top w:w="55" w:type="dxa"/>
              <w:left w:w="55" w:type="dxa"/>
              <w:bottom w:w="55" w:type="dxa"/>
              <w:right w:w="55" w:type="dxa"/>
            </w:tcMar>
          </w:tcPr>
          <w:p w14:paraId="29FBA7AD" w14:textId="77777777" w:rsidR="006D20B4" w:rsidRPr="006D20B4" w:rsidRDefault="006D20B4" w:rsidP="00412186">
            <w:pPr>
              <w:pStyle w:val="TableContents"/>
              <w:snapToGrid w:val="0"/>
              <w:rPr>
                <w:rFonts w:asciiTheme="minorHAnsi" w:hAnsiTheme="minorHAnsi" w:cstheme="minorHAnsi"/>
              </w:rPr>
            </w:pPr>
          </w:p>
        </w:tc>
      </w:tr>
    </w:tbl>
    <w:p w14:paraId="10ED1C5C" w14:textId="77777777" w:rsidR="006D20B4" w:rsidRPr="006D20B4" w:rsidRDefault="006D20B4" w:rsidP="006D20B4">
      <w:pPr>
        <w:pStyle w:val="Corpodeltesto2"/>
        <w:tabs>
          <w:tab w:val="left" w:pos="1467"/>
        </w:tabs>
        <w:spacing w:line="100" w:lineRule="atLeast"/>
        <w:rPr>
          <w:rFonts w:asciiTheme="minorHAnsi" w:hAnsiTheme="minorHAnsi" w:cstheme="minorHAnsi"/>
          <w:sz w:val="24"/>
          <w:szCs w:val="24"/>
        </w:rPr>
      </w:pPr>
    </w:p>
    <w:p w14:paraId="73659D35" w14:textId="77777777" w:rsidR="006D20B4" w:rsidRPr="006D20B4" w:rsidRDefault="006D20B4" w:rsidP="006D20B4">
      <w:pPr>
        <w:pStyle w:val="Corpodeltesto2"/>
        <w:tabs>
          <w:tab w:val="left" w:pos="1467"/>
        </w:tabs>
        <w:spacing w:line="100" w:lineRule="atLeast"/>
        <w:rPr>
          <w:rFonts w:asciiTheme="minorHAnsi" w:hAnsiTheme="minorHAnsi" w:cstheme="minorHAnsi"/>
          <w:sz w:val="24"/>
          <w:szCs w:val="24"/>
          <w:shd w:val="clear" w:color="auto" w:fill="FFFF00"/>
        </w:rPr>
      </w:pPr>
      <w:r w:rsidRPr="006D20B4">
        <w:rPr>
          <w:rFonts w:asciiTheme="minorHAnsi" w:hAnsiTheme="minorHAnsi" w:cstheme="minorHAnsi"/>
          <w:sz w:val="24"/>
          <w:szCs w:val="24"/>
        </w:rPr>
        <w:t xml:space="preserve">- che </w:t>
      </w:r>
      <w:r w:rsidRPr="006D20B4">
        <w:rPr>
          <w:rFonts w:asciiTheme="minorHAnsi" w:hAnsiTheme="minorHAnsi" w:cstheme="minorHAnsi"/>
          <w:b/>
          <w:bCs/>
          <w:sz w:val="24"/>
          <w:szCs w:val="24"/>
        </w:rPr>
        <w:t xml:space="preserve">i soggetti </w:t>
      </w:r>
      <w:r w:rsidRPr="006D20B4">
        <w:rPr>
          <w:rStyle w:val="StrongEmphasis"/>
          <w:rFonts w:asciiTheme="minorHAnsi" w:hAnsiTheme="minorHAnsi" w:cstheme="minorHAnsi"/>
          <w:spacing w:val="-2"/>
          <w:sz w:val="24"/>
          <w:szCs w:val="24"/>
          <w:lang w:eastAsia="ar-SA"/>
        </w:rPr>
        <w:t>di cui all'art. 85 del D. Lgs. 159/2011, fatta eccezione dei familiari conviventi, sono i seguenti:</w:t>
      </w:r>
    </w:p>
    <w:p w14:paraId="1C4CE567" w14:textId="77777777" w:rsidR="006D20B4" w:rsidRPr="006D20B4" w:rsidRDefault="006D20B4" w:rsidP="006D20B4">
      <w:pPr>
        <w:pStyle w:val="Corpodeltesto2"/>
        <w:tabs>
          <w:tab w:val="left" w:pos="1467"/>
        </w:tabs>
        <w:spacing w:line="100" w:lineRule="atLeast"/>
        <w:rPr>
          <w:rFonts w:asciiTheme="minorHAnsi" w:hAnsiTheme="minorHAnsi" w:cstheme="minorHAnsi"/>
          <w:sz w:val="24"/>
          <w:szCs w:val="24"/>
          <w:shd w:val="clear" w:color="auto" w:fill="FFFF00"/>
        </w:rPr>
      </w:pPr>
    </w:p>
    <w:p w14:paraId="4D0970AA" w14:textId="77777777" w:rsidR="006D20B4" w:rsidRPr="006D20B4" w:rsidRDefault="006D20B4" w:rsidP="006D20B4">
      <w:pPr>
        <w:pStyle w:val="Corpodeltesto2"/>
        <w:tabs>
          <w:tab w:val="left" w:pos="1467"/>
        </w:tabs>
        <w:spacing w:line="100" w:lineRule="atLeast"/>
        <w:rPr>
          <w:rFonts w:asciiTheme="minorHAnsi" w:hAnsiTheme="minorHAnsi" w:cstheme="minorHAnsi"/>
          <w:sz w:val="24"/>
          <w:szCs w:val="24"/>
          <w:shd w:val="clear" w:color="auto" w:fill="FFFF00"/>
        </w:rPr>
      </w:pPr>
    </w:p>
    <w:tbl>
      <w:tblPr>
        <w:tblW w:w="9694" w:type="dxa"/>
        <w:tblLayout w:type="fixed"/>
        <w:tblCellMar>
          <w:left w:w="10" w:type="dxa"/>
          <w:right w:w="10" w:type="dxa"/>
        </w:tblCellMar>
        <w:tblLook w:val="04A0" w:firstRow="1" w:lastRow="0" w:firstColumn="1" w:lastColumn="0" w:noHBand="0" w:noVBand="1"/>
      </w:tblPr>
      <w:tblGrid>
        <w:gridCol w:w="2134"/>
        <w:gridCol w:w="2135"/>
        <w:gridCol w:w="2135"/>
        <w:gridCol w:w="3290"/>
      </w:tblGrid>
      <w:tr w:rsidR="006D20B4" w:rsidRPr="006D20B4" w14:paraId="3AEB91F9" w14:textId="77777777" w:rsidTr="00412186">
        <w:tc>
          <w:tcPr>
            <w:tcW w:w="2134" w:type="dxa"/>
            <w:tcBorders>
              <w:top w:val="single" w:sz="2" w:space="0" w:color="000000"/>
              <w:left w:val="single" w:sz="2" w:space="0" w:color="000000"/>
              <w:bottom w:val="single" w:sz="2" w:space="0" w:color="000000"/>
            </w:tcBorders>
            <w:tcMar>
              <w:top w:w="55" w:type="dxa"/>
              <w:left w:w="55" w:type="dxa"/>
              <w:bottom w:w="55" w:type="dxa"/>
              <w:right w:w="55" w:type="dxa"/>
            </w:tcMar>
          </w:tcPr>
          <w:p w14:paraId="7E341833" w14:textId="77777777" w:rsidR="006D20B4" w:rsidRPr="006D20B4" w:rsidRDefault="006D20B4" w:rsidP="00412186">
            <w:pPr>
              <w:pStyle w:val="TableContents"/>
              <w:rPr>
                <w:rFonts w:asciiTheme="minorHAnsi" w:hAnsiTheme="minorHAnsi" w:cstheme="minorHAnsi"/>
                <w:i/>
                <w:iCs/>
              </w:rPr>
            </w:pPr>
            <w:r w:rsidRPr="006D20B4">
              <w:rPr>
                <w:rFonts w:asciiTheme="minorHAnsi" w:hAnsiTheme="minorHAnsi" w:cstheme="minorHAnsi"/>
                <w:i/>
                <w:iCs/>
              </w:rPr>
              <w:t>Nome e cognome</w:t>
            </w:r>
          </w:p>
        </w:tc>
        <w:tc>
          <w:tcPr>
            <w:tcW w:w="2135" w:type="dxa"/>
            <w:tcBorders>
              <w:top w:val="single" w:sz="2" w:space="0" w:color="000000"/>
              <w:left w:val="single" w:sz="2" w:space="0" w:color="000000"/>
              <w:bottom w:val="single" w:sz="2" w:space="0" w:color="000000"/>
            </w:tcBorders>
            <w:tcMar>
              <w:top w:w="55" w:type="dxa"/>
              <w:left w:w="55" w:type="dxa"/>
              <w:bottom w:w="55" w:type="dxa"/>
              <w:right w:w="55" w:type="dxa"/>
            </w:tcMar>
          </w:tcPr>
          <w:p w14:paraId="2F9152B1" w14:textId="77777777" w:rsidR="006D20B4" w:rsidRPr="006D20B4" w:rsidRDefault="006D20B4" w:rsidP="00412186">
            <w:pPr>
              <w:pStyle w:val="TableContents"/>
              <w:rPr>
                <w:rFonts w:asciiTheme="minorHAnsi" w:hAnsiTheme="minorHAnsi" w:cstheme="minorHAnsi"/>
                <w:i/>
                <w:iCs/>
              </w:rPr>
            </w:pPr>
            <w:r w:rsidRPr="006D20B4">
              <w:rPr>
                <w:rFonts w:asciiTheme="minorHAnsi" w:hAnsiTheme="minorHAnsi" w:cstheme="minorHAnsi"/>
                <w:i/>
                <w:iCs/>
              </w:rPr>
              <w:t>Data e luogo di nascita</w:t>
            </w:r>
          </w:p>
        </w:tc>
        <w:tc>
          <w:tcPr>
            <w:tcW w:w="2135" w:type="dxa"/>
            <w:tcBorders>
              <w:top w:val="single" w:sz="2" w:space="0" w:color="000000"/>
              <w:left w:val="single" w:sz="2" w:space="0" w:color="000000"/>
              <w:bottom w:val="single" w:sz="2" w:space="0" w:color="000000"/>
            </w:tcBorders>
            <w:tcMar>
              <w:top w:w="55" w:type="dxa"/>
              <w:left w:w="55" w:type="dxa"/>
              <w:bottom w:w="55" w:type="dxa"/>
              <w:right w:w="55" w:type="dxa"/>
            </w:tcMar>
          </w:tcPr>
          <w:p w14:paraId="751E1502" w14:textId="77777777" w:rsidR="006D20B4" w:rsidRPr="006D20B4" w:rsidRDefault="006D20B4" w:rsidP="00412186">
            <w:pPr>
              <w:pStyle w:val="TableContents"/>
              <w:rPr>
                <w:rFonts w:asciiTheme="minorHAnsi" w:hAnsiTheme="minorHAnsi" w:cstheme="minorHAnsi"/>
                <w:i/>
                <w:iCs/>
              </w:rPr>
            </w:pPr>
            <w:r w:rsidRPr="006D20B4">
              <w:rPr>
                <w:rFonts w:asciiTheme="minorHAnsi" w:hAnsiTheme="minorHAnsi" w:cstheme="minorHAnsi"/>
                <w:i/>
                <w:iCs/>
              </w:rPr>
              <w:t>Codice fiscale</w:t>
            </w:r>
          </w:p>
        </w:tc>
        <w:tc>
          <w:tcPr>
            <w:tcW w:w="329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E18DD39" w14:textId="77777777" w:rsidR="006D20B4" w:rsidRPr="006D20B4" w:rsidRDefault="006D20B4" w:rsidP="00412186">
            <w:pPr>
              <w:pStyle w:val="NormaleWeb"/>
              <w:snapToGrid w:val="0"/>
              <w:spacing w:after="0" w:line="102" w:lineRule="atLeast"/>
              <w:jc w:val="both"/>
              <w:textAlignment w:val="auto"/>
              <w:rPr>
                <w:rFonts w:asciiTheme="minorHAnsi" w:eastAsia="Times New Roman" w:hAnsiTheme="minorHAnsi" w:cstheme="minorHAnsi"/>
                <w:i/>
                <w:iCs/>
                <w:spacing w:val="-2"/>
                <w:lang w:eastAsia="it-IT"/>
              </w:rPr>
            </w:pPr>
            <w:r w:rsidRPr="006D20B4">
              <w:rPr>
                <w:rFonts w:asciiTheme="minorHAnsi" w:eastAsia="Times New Roman" w:hAnsiTheme="minorHAnsi" w:cstheme="minorHAnsi"/>
                <w:i/>
                <w:iCs/>
                <w:spacing w:val="-2"/>
                <w:lang w:eastAsia="it-IT"/>
              </w:rPr>
              <w:t>Carica rivestita all'interno della società/impresa</w:t>
            </w:r>
          </w:p>
        </w:tc>
      </w:tr>
      <w:tr w:rsidR="006D20B4" w:rsidRPr="006D20B4" w14:paraId="596CABEF" w14:textId="77777777" w:rsidTr="00412186">
        <w:tc>
          <w:tcPr>
            <w:tcW w:w="2134" w:type="dxa"/>
            <w:tcBorders>
              <w:left w:val="single" w:sz="2" w:space="0" w:color="000000"/>
              <w:bottom w:val="single" w:sz="2" w:space="0" w:color="000000"/>
            </w:tcBorders>
            <w:tcMar>
              <w:top w:w="55" w:type="dxa"/>
              <w:left w:w="55" w:type="dxa"/>
              <w:bottom w:w="55" w:type="dxa"/>
              <w:right w:w="55" w:type="dxa"/>
            </w:tcMar>
          </w:tcPr>
          <w:p w14:paraId="7A4BD51F"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4A3BF408"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790DB4CA" w14:textId="77777777" w:rsidR="006D20B4" w:rsidRPr="006D20B4" w:rsidRDefault="006D20B4" w:rsidP="00412186">
            <w:pPr>
              <w:pStyle w:val="TableContents"/>
              <w:rPr>
                <w:rFonts w:asciiTheme="minorHAnsi" w:hAnsiTheme="minorHAnsi" w:cstheme="minorHAnsi"/>
              </w:rPr>
            </w:pPr>
          </w:p>
        </w:tc>
        <w:tc>
          <w:tcPr>
            <w:tcW w:w="3290" w:type="dxa"/>
            <w:tcBorders>
              <w:left w:val="single" w:sz="2" w:space="0" w:color="000000"/>
              <w:bottom w:val="single" w:sz="2" w:space="0" w:color="000000"/>
              <w:right w:val="single" w:sz="2" w:space="0" w:color="000000"/>
            </w:tcBorders>
            <w:tcMar>
              <w:top w:w="55" w:type="dxa"/>
              <w:left w:w="55" w:type="dxa"/>
              <w:bottom w:w="55" w:type="dxa"/>
              <w:right w:w="55" w:type="dxa"/>
            </w:tcMar>
          </w:tcPr>
          <w:p w14:paraId="1DDD9A14" w14:textId="77777777" w:rsidR="006D20B4" w:rsidRPr="006D20B4" w:rsidRDefault="006D20B4" w:rsidP="00412186">
            <w:pPr>
              <w:pStyle w:val="TableContents"/>
              <w:rPr>
                <w:rFonts w:asciiTheme="minorHAnsi" w:hAnsiTheme="minorHAnsi" w:cstheme="minorHAnsi"/>
              </w:rPr>
            </w:pPr>
          </w:p>
        </w:tc>
      </w:tr>
      <w:tr w:rsidR="006D20B4" w:rsidRPr="006D20B4" w14:paraId="4D6917EC" w14:textId="77777777" w:rsidTr="00412186">
        <w:tc>
          <w:tcPr>
            <w:tcW w:w="2134" w:type="dxa"/>
            <w:tcBorders>
              <w:left w:val="single" w:sz="2" w:space="0" w:color="000000"/>
              <w:bottom w:val="single" w:sz="2" w:space="0" w:color="000000"/>
            </w:tcBorders>
            <w:tcMar>
              <w:top w:w="55" w:type="dxa"/>
              <w:left w:w="55" w:type="dxa"/>
              <w:bottom w:w="55" w:type="dxa"/>
              <w:right w:w="55" w:type="dxa"/>
            </w:tcMar>
          </w:tcPr>
          <w:p w14:paraId="390CD248"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3BEBE18F"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6338F6C6" w14:textId="77777777" w:rsidR="006D20B4" w:rsidRPr="006D20B4" w:rsidRDefault="006D20B4" w:rsidP="00412186">
            <w:pPr>
              <w:pStyle w:val="TableContents"/>
              <w:rPr>
                <w:rFonts w:asciiTheme="minorHAnsi" w:hAnsiTheme="minorHAnsi" w:cstheme="minorHAnsi"/>
              </w:rPr>
            </w:pPr>
          </w:p>
        </w:tc>
        <w:tc>
          <w:tcPr>
            <w:tcW w:w="3290" w:type="dxa"/>
            <w:tcBorders>
              <w:left w:val="single" w:sz="2" w:space="0" w:color="000000"/>
              <w:bottom w:val="single" w:sz="2" w:space="0" w:color="000000"/>
              <w:right w:val="single" w:sz="2" w:space="0" w:color="000000"/>
            </w:tcBorders>
            <w:tcMar>
              <w:top w:w="55" w:type="dxa"/>
              <w:left w:w="55" w:type="dxa"/>
              <w:bottom w:w="55" w:type="dxa"/>
              <w:right w:w="55" w:type="dxa"/>
            </w:tcMar>
          </w:tcPr>
          <w:p w14:paraId="1B60033E" w14:textId="77777777" w:rsidR="006D20B4" w:rsidRPr="006D20B4" w:rsidRDefault="006D20B4" w:rsidP="00412186">
            <w:pPr>
              <w:pStyle w:val="TableContents"/>
              <w:rPr>
                <w:rFonts w:asciiTheme="minorHAnsi" w:hAnsiTheme="minorHAnsi" w:cstheme="minorHAnsi"/>
              </w:rPr>
            </w:pPr>
          </w:p>
        </w:tc>
      </w:tr>
      <w:tr w:rsidR="006D20B4" w:rsidRPr="006D20B4" w14:paraId="00A4975C" w14:textId="77777777" w:rsidTr="00412186">
        <w:tc>
          <w:tcPr>
            <w:tcW w:w="2134" w:type="dxa"/>
            <w:tcBorders>
              <w:left w:val="single" w:sz="2" w:space="0" w:color="000000"/>
              <w:bottom w:val="single" w:sz="2" w:space="0" w:color="000000"/>
            </w:tcBorders>
            <w:tcMar>
              <w:top w:w="55" w:type="dxa"/>
              <w:left w:w="55" w:type="dxa"/>
              <w:bottom w:w="55" w:type="dxa"/>
              <w:right w:w="55" w:type="dxa"/>
            </w:tcMar>
          </w:tcPr>
          <w:p w14:paraId="53C78DA1"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29912B9D"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4142DC82" w14:textId="77777777" w:rsidR="006D20B4" w:rsidRPr="006D20B4" w:rsidRDefault="006D20B4" w:rsidP="00412186">
            <w:pPr>
              <w:pStyle w:val="TableContents"/>
              <w:rPr>
                <w:rFonts w:asciiTheme="minorHAnsi" w:hAnsiTheme="minorHAnsi" w:cstheme="minorHAnsi"/>
              </w:rPr>
            </w:pPr>
          </w:p>
        </w:tc>
        <w:tc>
          <w:tcPr>
            <w:tcW w:w="3290" w:type="dxa"/>
            <w:tcBorders>
              <w:left w:val="single" w:sz="2" w:space="0" w:color="000000"/>
              <w:bottom w:val="single" w:sz="2" w:space="0" w:color="000000"/>
              <w:right w:val="single" w:sz="2" w:space="0" w:color="000000"/>
            </w:tcBorders>
            <w:tcMar>
              <w:top w:w="55" w:type="dxa"/>
              <w:left w:w="55" w:type="dxa"/>
              <w:bottom w:w="55" w:type="dxa"/>
              <w:right w:w="55" w:type="dxa"/>
            </w:tcMar>
          </w:tcPr>
          <w:p w14:paraId="3D124317" w14:textId="77777777" w:rsidR="006D20B4" w:rsidRPr="006D20B4" w:rsidRDefault="006D20B4" w:rsidP="00412186">
            <w:pPr>
              <w:pStyle w:val="TableContents"/>
              <w:rPr>
                <w:rFonts w:asciiTheme="minorHAnsi" w:hAnsiTheme="minorHAnsi" w:cstheme="minorHAnsi"/>
              </w:rPr>
            </w:pPr>
          </w:p>
        </w:tc>
      </w:tr>
      <w:tr w:rsidR="006D20B4" w:rsidRPr="006D20B4" w14:paraId="3493C059" w14:textId="77777777" w:rsidTr="00412186">
        <w:tc>
          <w:tcPr>
            <w:tcW w:w="2134" w:type="dxa"/>
            <w:tcBorders>
              <w:left w:val="single" w:sz="2" w:space="0" w:color="000000"/>
              <w:bottom w:val="single" w:sz="2" w:space="0" w:color="000000"/>
            </w:tcBorders>
            <w:tcMar>
              <w:top w:w="55" w:type="dxa"/>
              <w:left w:w="55" w:type="dxa"/>
              <w:bottom w:w="55" w:type="dxa"/>
              <w:right w:w="55" w:type="dxa"/>
            </w:tcMar>
          </w:tcPr>
          <w:p w14:paraId="454F5B45"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106D3E69"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4A000701" w14:textId="77777777" w:rsidR="006D20B4" w:rsidRPr="006D20B4" w:rsidRDefault="006D20B4" w:rsidP="00412186">
            <w:pPr>
              <w:pStyle w:val="TableContents"/>
              <w:rPr>
                <w:rFonts w:asciiTheme="minorHAnsi" w:hAnsiTheme="minorHAnsi" w:cstheme="minorHAnsi"/>
              </w:rPr>
            </w:pPr>
          </w:p>
        </w:tc>
        <w:tc>
          <w:tcPr>
            <w:tcW w:w="3290" w:type="dxa"/>
            <w:tcBorders>
              <w:left w:val="single" w:sz="2" w:space="0" w:color="000000"/>
              <w:bottom w:val="single" w:sz="2" w:space="0" w:color="000000"/>
              <w:right w:val="single" w:sz="2" w:space="0" w:color="000000"/>
            </w:tcBorders>
            <w:tcMar>
              <w:top w:w="55" w:type="dxa"/>
              <w:left w:w="55" w:type="dxa"/>
              <w:bottom w:w="55" w:type="dxa"/>
              <w:right w:w="55" w:type="dxa"/>
            </w:tcMar>
          </w:tcPr>
          <w:p w14:paraId="7E19886D" w14:textId="77777777" w:rsidR="006D20B4" w:rsidRPr="006D20B4" w:rsidRDefault="006D20B4" w:rsidP="00412186">
            <w:pPr>
              <w:pStyle w:val="TableContents"/>
              <w:rPr>
                <w:rFonts w:asciiTheme="minorHAnsi" w:hAnsiTheme="minorHAnsi" w:cstheme="minorHAnsi"/>
              </w:rPr>
            </w:pPr>
          </w:p>
        </w:tc>
      </w:tr>
      <w:tr w:rsidR="006D20B4" w:rsidRPr="006D20B4" w14:paraId="3C13D1D9" w14:textId="77777777" w:rsidTr="00412186">
        <w:tc>
          <w:tcPr>
            <w:tcW w:w="2134" w:type="dxa"/>
            <w:tcBorders>
              <w:left w:val="single" w:sz="2" w:space="0" w:color="000000"/>
              <w:bottom w:val="single" w:sz="2" w:space="0" w:color="000000"/>
            </w:tcBorders>
            <w:tcMar>
              <w:top w:w="55" w:type="dxa"/>
              <w:left w:w="55" w:type="dxa"/>
              <w:bottom w:w="55" w:type="dxa"/>
              <w:right w:w="55" w:type="dxa"/>
            </w:tcMar>
          </w:tcPr>
          <w:p w14:paraId="2346EED3"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7344DBFB"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33B82964" w14:textId="77777777" w:rsidR="006D20B4" w:rsidRPr="006D20B4" w:rsidRDefault="006D20B4" w:rsidP="00412186">
            <w:pPr>
              <w:pStyle w:val="TableContents"/>
              <w:rPr>
                <w:rFonts w:asciiTheme="minorHAnsi" w:hAnsiTheme="minorHAnsi" w:cstheme="minorHAnsi"/>
              </w:rPr>
            </w:pPr>
          </w:p>
        </w:tc>
        <w:tc>
          <w:tcPr>
            <w:tcW w:w="3290" w:type="dxa"/>
            <w:tcBorders>
              <w:left w:val="single" w:sz="2" w:space="0" w:color="000000"/>
              <w:bottom w:val="single" w:sz="2" w:space="0" w:color="000000"/>
              <w:right w:val="single" w:sz="2" w:space="0" w:color="000000"/>
            </w:tcBorders>
            <w:tcMar>
              <w:top w:w="55" w:type="dxa"/>
              <w:left w:w="55" w:type="dxa"/>
              <w:bottom w:w="55" w:type="dxa"/>
              <w:right w:w="55" w:type="dxa"/>
            </w:tcMar>
          </w:tcPr>
          <w:p w14:paraId="3B18A8E3" w14:textId="77777777" w:rsidR="006D20B4" w:rsidRPr="006D20B4" w:rsidRDefault="006D20B4" w:rsidP="00412186">
            <w:pPr>
              <w:pStyle w:val="TableContents"/>
              <w:rPr>
                <w:rFonts w:asciiTheme="minorHAnsi" w:hAnsiTheme="minorHAnsi" w:cstheme="minorHAnsi"/>
              </w:rPr>
            </w:pPr>
          </w:p>
        </w:tc>
      </w:tr>
      <w:tr w:rsidR="006D20B4" w:rsidRPr="006D20B4" w14:paraId="3AE2F9A1" w14:textId="77777777" w:rsidTr="00412186">
        <w:tc>
          <w:tcPr>
            <w:tcW w:w="2134" w:type="dxa"/>
            <w:tcBorders>
              <w:left w:val="single" w:sz="2" w:space="0" w:color="000000"/>
              <w:bottom w:val="single" w:sz="2" w:space="0" w:color="000000"/>
            </w:tcBorders>
            <w:tcMar>
              <w:top w:w="55" w:type="dxa"/>
              <w:left w:w="55" w:type="dxa"/>
              <w:bottom w:w="55" w:type="dxa"/>
              <w:right w:w="55" w:type="dxa"/>
            </w:tcMar>
          </w:tcPr>
          <w:p w14:paraId="5F665350"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739709F6"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046623C6" w14:textId="77777777" w:rsidR="006D20B4" w:rsidRPr="006D20B4" w:rsidRDefault="006D20B4" w:rsidP="00412186">
            <w:pPr>
              <w:pStyle w:val="TableContents"/>
              <w:rPr>
                <w:rFonts w:asciiTheme="minorHAnsi" w:hAnsiTheme="minorHAnsi" w:cstheme="minorHAnsi"/>
              </w:rPr>
            </w:pPr>
          </w:p>
        </w:tc>
        <w:tc>
          <w:tcPr>
            <w:tcW w:w="3290" w:type="dxa"/>
            <w:tcBorders>
              <w:left w:val="single" w:sz="2" w:space="0" w:color="000000"/>
              <w:bottom w:val="single" w:sz="2" w:space="0" w:color="000000"/>
              <w:right w:val="single" w:sz="2" w:space="0" w:color="000000"/>
            </w:tcBorders>
            <w:tcMar>
              <w:top w:w="55" w:type="dxa"/>
              <w:left w:w="55" w:type="dxa"/>
              <w:bottom w:w="55" w:type="dxa"/>
              <w:right w:w="55" w:type="dxa"/>
            </w:tcMar>
          </w:tcPr>
          <w:p w14:paraId="5D770AB7" w14:textId="77777777" w:rsidR="006D20B4" w:rsidRPr="006D20B4" w:rsidRDefault="006D20B4" w:rsidP="00412186">
            <w:pPr>
              <w:pStyle w:val="TableContents"/>
              <w:rPr>
                <w:rFonts w:asciiTheme="minorHAnsi" w:hAnsiTheme="minorHAnsi" w:cstheme="minorHAnsi"/>
              </w:rPr>
            </w:pPr>
          </w:p>
        </w:tc>
      </w:tr>
      <w:tr w:rsidR="006D20B4" w:rsidRPr="006D20B4" w14:paraId="120BA04F" w14:textId="77777777" w:rsidTr="00412186">
        <w:tc>
          <w:tcPr>
            <w:tcW w:w="2134" w:type="dxa"/>
            <w:tcBorders>
              <w:left w:val="single" w:sz="2" w:space="0" w:color="000000"/>
              <w:bottom w:val="single" w:sz="2" w:space="0" w:color="000000"/>
            </w:tcBorders>
            <w:tcMar>
              <w:top w:w="55" w:type="dxa"/>
              <w:left w:w="55" w:type="dxa"/>
              <w:bottom w:w="55" w:type="dxa"/>
              <w:right w:w="55" w:type="dxa"/>
            </w:tcMar>
          </w:tcPr>
          <w:p w14:paraId="308F6597"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08390C01"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0F8E340B" w14:textId="77777777" w:rsidR="006D20B4" w:rsidRPr="006D20B4" w:rsidRDefault="006D20B4" w:rsidP="00412186">
            <w:pPr>
              <w:pStyle w:val="TableContents"/>
              <w:rPr>
                <w:rFonts w:asciiTheme="minorHAnsi" w:hAnsiTheme="minorHAnsi" w:cstheme="minorHAnsi"/>
              </w:rPr>
            </w:pPr>
          </w:p>
        </w:tc>
        <w:tc>
          <w:tcPr>
            <w:tcW w:w="3290" w:type="dxa"/>
            <w:tcBorders>
              <w:left w:val="single" w:sz="2" w:space="0" w:color="000000"/>
              <w:bottom w:val="single" w:sz="2" w:space="0" w:color="000000"/>
              <w:right w:val="single" w:sz="2" w:space="0" w:color="000000"/>
            </w:tcBorders>
            <w:tcMar>
              <w:top w:w="55" w:type="dxa"/>
              <w:left w:w="55" w:type="dxa"/>
              <w:bottom w:w="55" w:type="dxa"/>
              <w:right w:w="55" w:type="dxa"/>
            </w:tcMar>
          </w:tcPr>
          <w:p w14:paraId="5D6F4DE1" w14:textId="77777777" w:rsidR="006D20B4" w:rsidRPr="006D20B4" w:rsidRDefault="006D20B4" w:rsidP="00412186">
            <w:pPr>
              <w:pStyle w:val="TableContents"/>
              <w:rPr>
                <w:rFonts w:asciiTheme="minorHAnsi" w:hAnsiTheme="minorHAnsi" w:cstheme="minorHAnsi"/>
              </w:rPr>
            </w:pPr>
          </w:p>
        </w:tc>
      </w:tr>
      <w:tr w:rsidR="006D20B4" w:rsidRPr="006D20B4" w14:paraId="543FBAE3" w14:textId="77777777" w:rsidTr="00412186">
        <w:tc>
          <w:tcPr>
            <w:tcW w:w="2134" w:type="dxa"/>
            <w:tcBorders>
              <w:left w:val="single" w:sz="2" w:space="0" w:color="000000"/>
              <w:bottom w:val="single" w:sz="2" w:space="0" w:color="000000"/>
            </w:tcBorders>
            <w:tcMar>
              <w:top w:w="55" w:type="dxa"/>
              <w:left w:w="55" w:type="dxa"/>
              <w:bottom w:w="55" w:type="dxa"/>
              <w:right w:w="55" w:type="dxa"/>
            </w:tcMar>
          </w:tcPr>
          <w:p w14:paraId="6311BBEE"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3A63935F" w14:textId="77777777" w:rsidR="006D20B4" w:rsidRPr="006D20B4" w:rsidRDefault="006D20B4" w:rsidP="00412186">
            <w:pPr>
              <w:pStyle w:val="TableContents"/>
              <w:rPr>
                <w:rFonts w:asciiTheme="minorHAnsi" w:hAnsiTheme="minorHAnsi" w:cstheme="minorHAnsi"/>
              </w:rPr>
            </w:pPr>
          </w:p>
        </w:tc>
        <w:tc>
          <w:tcPr>
            <w:tcW w:w="2135" w:type="dxa"/>
            <w:tcBorders>
              <w:left w:val="single" w:sz="2" w:space="0" w:color="000000"/>
              <w:bottom w:val="single" w:sz="2" w:space="0" w:color="000000"/>
            </w:tcBorders>
            <w:tcMar>
              <w:top w:w="55" w:type="dxa"/>
              <w:left w:w="55" w:type="dxa"/>
              <w:bottom w:w="55" w:type="dxa"/>
              <w:right w:w="55" w:type="dxa"/>
            </w:tcMar>
          </w:tcPr>
          <w:p w14:paraId="19196B4C" w14:textId="77777777" w:rsidR="006D20B4" w:rsidRPr="006D20B4" w:rsidRDefault="006D20B4" w:rsidP="00412186">
            <w:pPr>
              <w:pStyle w:val="TableContents"/>
              <w:rPr>
                <w:rFonts w:asciiTheme="minorHAnsi" w:hAnsiTheme="minorHAnsi" w:cstheme="minorHAnsi"/>
              </w:rPr>
            </w:pPr>
          </w:p>
        </w:tc>
        <w:tc>
          <w:tcPr>
            <w:tcW w:w="3290" w:type="dxa"/>
            <w:tcBorders>
              <w:left w:val="single" w:sz="2" w:space="0" w:color="000000"/>
              <w:bottom w:val="single" w:sz="2" w:space="0" w:color="000000"/>
              <w:right w:val="single" w:sz="2" w:space="0" w:color="000000"/>
            </w:tcBorders>
            <w:tcMar>
              <w:top w:w="55" w:type="dxa"/>
              <w:left w:w="55" w:type="dxa"/>
              <w:bottom w:w="55" w:type="dxa"/>
              <w:right w:w="55" w:type="dxa"/>
            </w:tcMar>
          </w:tcPr>
          <w:p w14:paraId="7F35F688" w14:textId="77777777" w:rsidR="006D20B4" w:rsidRPr="006D20B4" w:rsidRDefault="006D20B4" w:rsidP="00412186">
            <w:pPr>
              <w:pStyle w:val="TableContents"/>
              <w:rPr>
                <w:rFonts w:asciiTheme="minorHAnsi" w:hAnsiTheme="minorHAnsi" w:cstheme="minorHAnsi"/>
              </w:rPr>
            </w:pPr>
          </w:p>
        </w:tc>
      </w:tr>
    </w:tbl>
    <w:p w14:paraId="2BF17D7E" w14:textId="77777777" w:rsidR="006D20B4" w:rsidRPr="006D20B4" w:rsidRDefault="006D20B4" w:rsidP="006D20B4">
      <w:pPr>
        <w:pStyle w:val="Corpodeltesto2"/>
        <w:tabs>
          <w:tab w:val="left" w:pos="1467"/>
        </w:tabs>
        <w:spacing w:line="100" w:lineRule="atLeast"/>
        <w:rPr>
          <w:rFonts w:asciiTheme="minorHAnsi" w:hAnsiTheme="minorHAnsi" w:cstheme="minorHAnsi"/>
          <w:sz w:val="24"/>
          <w:szCs w:val="24"/>
          <w:shd w:val="clear" w:color="auto" w:fill="FFFF00"/>
        </w:rPr>
      </w:pPr>
    </w:p>
    <w:p w14:paraId="6A681B3F" w14:textId="77777777" w:rsidR="006D20B4" w:rsidRPr="006D20B4" w:rsidRDefault="006D20B4" w:rsidP="006D20B4">
      <w:pPr>
        <w:pStyle w:val="Corpodeltesto2"/>
        <w:tabs>
          <w:tab w:val="left" w:pos="1467"/>
        </w:tabs>
        <w:spacing w:before="120" w:line="100" w:lineRule="atLeast"/>
        <w:jc w:val="center"/>
        <w:rPr>
          <w:rFonts w:asciiTheme="minorHAnsi" w:hAnsiTheme="minorHAnsi" w:cstheme="minorHAnsi"/>
          <w:sz w:val="24"/>
          <w:szCs w:val="24"/>
        </w:rPr>
      </w:pPr>
      <w:r w:rsidRPr="006D20B4">
        <w:rPr>
          <w:rFonts w:asciiTheme="minorHAnsi" w:hAnsiTheme="minorHAnsi" w:cstheme="minorHAnsi"/>
          <w:sz w:val="24"/>
          <w:szCs w:val="24"/>
        </w:rPr>
        <w:t>*  *  *</w:t>
      </w:r>
    </w:p>
    <w:p w14:paraId="36EA1CE0" w14:textId="77777777" w:rsidR="006D20B4" w:rsidRPr="00702520" w:rsidRDefault="006D20B4" w:rsidP="006D20B4">
      <w:pPr>
        <w:pStyle w:val="sche3"/>
        <w:widowControl/>
        <w:overflowPunct/>
        <w:autoSpaceDE/>
        <w:jc w:val="left"/>
        <w:textAlignment w:val="auto"/>
        <w:rPr>
          <w:rFonts w:asciiTheme="majorHAnsi" w:hAnsiTheme="majorHAnsi" w:cstheme="majorHAnsi"/>
          <w:b/>
          <w:i/>
          <w:sz w:val="24"/>
          <w:szCs w:val="24"/>
          <w:shd w:val="clear" w:color="auto" w:fill="FFFFCC"/>
          <w:lang w:val="it-IT"/>
        </w:rPr>
      </w:pPr>
      <w:r w:rsidRPr="00702520">
        <w:rPr>
          <w:rFonts w:asciiTheme="majorHAnsi" w:hAnsiTheme="majorHAnsi" w:cstheme="majorHAnsi"/>
          <w:b/>
          <w:i/>
          <w:sz w:val="24"/>
          <w:szCs w:val="24"/>
          <w:shd w:val="clear" w:color="auto" w:fill="FFFFCC"/>
          <w:lang w:val="it-IT"/>
        </w:rPr>
        <w:t>(solo per le cooperative):</w:t>
      </w:r>
    </w:p>
    <w:p w14:paraId="4E6280CF" w14:textId="77777777" w:rsidR="006D20B4" w:rsidRPr="00702520" w:rsidRDefault="006D20B4" w:rsidP="006D20B4">
      <w:pPr>
        <w:pStyle w:val="sche3"/>
        <w:widowControl/>
        <w:numPr>
          <w:ilvl w:val="0"/>
          <w:numId w:val="17"/>
        </w:numPr>
        <w:overflowPunct/>
        <w:autoSpaceDE/>
        <w:jc w:val="left"/>
        <w:textAlignment w:val="auto"/>
        <w:rPr>
          <w:rFonts w:asciiTheme="majorHAnsi" w:hAnsiTheme="majorHAnsi" w:cstheme="majorHAnsi"/>
          <w:b/>
          <w:i/>
          <w:sz w:val="24"/>
          <w:szCs w:val="24"/>
          <w:shd w:val="clear" w:color="auto" w:fill="FFFFCC"/>
          <w:lang w:val="it-IT"/>
        </w:rPr>
      </w:pPr>
      <w:r w:rsidRPr="00702520">
        <w:rPr>
          <w:rFonts w:asciiTheme="majorHAnsi" w:hAnsiTheme="majorHAnsi" w:cstheme="majorHAnsi"/>
          <w:iCs/>
          <w:sz w:val="24"/>
          <w:szCs w:val="24"/>
          <w:lang w:val="it-IT"/>
        </w:rPr>
        <w:t xml:space="preserve"> di </w:t>
      </w:r>
      <w:r w:rsidRPr="00702520">
        <w:rPr>
          <w:rFonts w:asciiTheme="majorHAnsi" w:hAnsiTheme="majorHAnsi" w:cstheme="majorHAnsi"/>
          <w:sz w:val="24"/>
          <w:szCs w:val="24"/>
          <w:lang w:val="it-IT"/>
        </w:rPr>
        <w:t xml:space="preserve">essere regolarmente iscritti nell’apposito </w:t>
      </w:r>
      <w:r w:rsidRPr="00702520">
        <w:rPr>
          <w:rFonts w:asciiTheme="majorHAnsi" w:hAnsiTheme="majorHAnsi" w:cstheme="majorHAnsi"/>
          <w:sz w:val="24"/>
          <w:szCs w:val="24"/>
          <w:u w:val="single"/>
          <w:lang w:val="it-IT"/>
        </w:rPr>
        <w:t>Albo delle società cooperative</w:t>
      </w:r>
      <w:r w:rsidRPr="00702520">
        <w:rPr>
          <w:rFonts w:asciiTheme="majorHAnsi" w:hAnsiTheme="majorHAnsi" w:cstheme="majorHAnsi"/>
          <w:sz w:val="24"/>
          <w:szCs w:val="24"/>
          <w:lang w:val="it-IT"/>
        </w:rPr>
        <w:t xml:space="preserve"> presso la competente CCIAA e che non sussistono cause di esclusione dai pubblici appalti;</w:t>
      </w:r>
    </w:p>
    <w:p w14:paraId="33F47152" w14:textId="77777777" w:rsidR="006D20B4" w:rsidRPr="00702520" w:rsidRDefault="006D20B4" w:rsidP="006D20B4">
      <w:pPr>
        <w:pStyle w:val="sche3"/>
        <w:keepNext/>
        <w:keepLines/>
        <w:tabs>
          <w:tab w:val="left" w:pos="727"/>
          <w:tab w:val="left" w:pos="1084"/>
        </w:tabs>
        <w:ind w:left="13"/>
        <w:rPr>
          <w:rFonts w:asciiTheme="majorHAnsi" w:hAnsiTheme="majorHAnsi" w:cstheme="majorHAnsi"/>
          <w:sz w:val="24"/>
          <w:szCs w:val="24"/>
          <w:lang w:val="it-IT"/>
        </w:rPr>
      </w:pPr>
    </w:p>
    <w:p w14:paraId="43AC34C0" w14:textId="77777777" w:rsidR="00702520" w:rsidRPr="00702520" w:rsidRDefault="00702520" w:rsidP="00702520">
      <w:pPr>
        <w:jc w:val="both"/>
        <w:rPr>
          <w:rFonts w:asciiTheme="majorHAnsi" w:hAnsiTheme="majorHAnsi" w:cstheme="majorHAnsi"/>
          <w:sz w:val="24"/>
          <w:szCs w:val="24"/>
        </w:rPr>
      </w:pPr>
      <w:r w:rsidRPr="00702520">
        <w:rPr>
          <w:rFonts w:asciiTheme="majorHAnsi" w:hAnsiTheme="majorHAnsi" w:cstheme="majorHAnsi"/>
          <w:b/>
          <w:sz w:val="24"/>
          <w:szCs w:val="24"/>
        </w:rPr>
        <w:t>SEZIONE VI –ISCRIZIONE WHITE LIST</w:t>
      </w:r>
    </w:p>
    <w:p w14:paraId="40707B0C" w14:textId="77777777" w:rsidR="00702520" w:rsidRPr="00702520" w:rsidRDefault="00702520" w:rsidP="00702520">
      <w:pPr>
        <w:jc w:val="both"/>
        <w:rPr>
          <w:rFonts w:asciiTheme="majorHAnsi" w:hAnsiTheme="majorHAnsi" w:cstheme="majorHAnsi"/>
          <w:sz w:val="24"/>
          <w:szCs w:val="24"/>
        </w:rPr>
      </w:pPr>
      <w:r w:rsidRPr="00702520">
        <w:rPr>
          <w:rFonts w:asciiTheme="majorHAnsi" w:hAnsiTheme="majorHAnsi" w:cstheme="majorHAnsi"/>
          <w:sz w:val="24"/>
          <w:szCs w:val="24"/>
        </w:rPr>
        <w:t xml:space="preserve">-che la Società. </w:t>
      </w:r>
    </w:p>
    <w:p w14:paraId="362D5845" w14:textId="77777777" w:rsidR="00702520" w:rsidRPr="00702520" w:rsidRDefault="00702520" w:rsidP="00702520">
      <w:pPr>
        <w:rPr>
          <w:rFonts w:asciiTheme="majorHAnsi" w:hAnsiTheme="majorHAnsi" w:cstheme="majorHAnsi"/>
          <w:sz w:val="24"/>
          <w:szCs w:val="24"/>
        </w:rPr>
      </w:pPr>
      <w:r w:rsidRPr="00702520">
        <w:rPr>
          <w:rFonts w:asciiTheme="majorHAnsi" w:hAnsiTheme="majorHAnsi" w:cstheme="majorHAnsi"/>
          <w:sz w:val="24"/>
          <w:szCs w:val="24"/>
        </w:rPr>
        <w:t>□</w:t>
      </w:r>
      <w:r w:rsidRPr="00702520">
        <w:rPr>
          <w:rFonts w:asciiTheme="majorHAnsi" w:eastAsia="Arial" w:hAnsiTheme="majorHAnsi" w:cstheme="majorHAnsi"/>
          <w:sz w:val="24"/>
          <w:szCs w:val="24"/>
        </w:rPr>
        <w:t xml:space="preserve"> </w:t>
      </w:r>
      <w:r w:rsidRPr="00702520">
        <w:rPr>
          <w:rFonts w:asciiTheme="majorHAnsi" w:hAnsiTheme="majorHAnsi" w:cstheme="majorHAnsi"/>
          <w:sz w:val="24"/>
          <w:szCs w:val="24"/>
          <w:u w:val="single"/>
        </w:rPr>
        <w:t>è iscritta</w:t>
      </w:r>
      <w:r w:rsidRPr="00702520">
        <w:rPr>
          <w:rFonts w:asciiTheme="majorHAnsi" w:hAnsiTheme="majorHAnsi" w:cstheme="majorHAnsi"/>
          <w:sz w:val="24"/>
          <w:szCs w:val="24"/>
        </w:rPr>
        <w:t xml:space="preserve"> (o è in corso l’iscrizione) alla white list della competente Prefettura;</w:t>
      </w:r>
    </w:p>
    <w:p w14:paraId="04A031E7" w14:textId="77777777" w:rsidR="00702520" w:rsidRPr="00702520" w:rsidRDefault="00702520" w:rsidP="00702520">
      <w:pPr>
        <w:rPr>
          <w:rFonts w:asciiTheme="majorHAnsi" w:hAnsiTheme="majorHAnsi" w:cstheme="majorHAnsi"/>
          <w:sz w:val="24"/>
          <w:szCs w:val="24"/>
        </w:rPr>
      </w:pPr>
      <w:r w:rsidRPr="00702520">
        <w:rPr>
          <w:rFonts w:asciiTheme="majorHAnsi" w:hAnsiTheme="majorHAnsi" w:cstheme="majorHAnsi"/>
          <w:sz w:val="24"/>
          <w:szCs w:val="24"/>
        </w:rPr>
        <w:t>□</w:t>
      </w:r>
      <w:r w:rsidRPr="00702520">
        <w:rPr>
          <w:rFonts w:asciiTheme="majorHAnsi" w:eastAsia="Arial" w:hAnsiTheme="majorHAnsi" w:cstheme="majorHAnsi"/>
          <w:sz w:val="24"/>
          <w:szCs w:val="24"/>
        </w:rPr>
        <w:t xml:space="preserve"> </w:t>
      </w:r>
      <w:r w:rsidRPr="00702520">
        <w:rPr>
          <w:rFonts w:asciiTheme="majorHAnsi" w:hAnsiTheme="majorHAnsi" w:cstheme="majorHAnsi"/>
          <w:sz w:val="24"/>
          <w:szCs w:val="24"/>
          <w:u w:val="single"/>
        </w:rPr>
        <w:t>NON</w:t>
      </w:r>
      <w:r w:rsidRPr="00702520">
        <w:rPr>
          <w:rFonts w:asciiTheme="majorHAnsi" w:hAnsiTheme="majorHAnsi" w:cstheme="majorHAnsi"/>
          <w:sz w:val="24"/>
          <w:szCs w:val="24"/>
        </w:rPr>
        <w:t xml:space="preserve"> è iscritta alla white list della competente Prefettura;</w:t>
      </w:r>
    </w:p>
    <w:p w14:paraId="10A70E70" w14:textId="77777777" w:rsidR="00702520" w:rsidRPr="00702520" w:rsidRDefault="00702520" w:rsidP="00702520">
      <w:pPr>
        <w:tabs>
          <w:tab w:val="left" w:pos="142"/>
        </w:tabs>
        <w:jc w:val="both"/>
        <w:rPr>
          <w:rFonts w:asciiTheme="majorHAnsi" w:hAnsiTheme="majorHAnsi" w:cstheme="majorHAnsi"/>
          <w:b/>
          <w:sz w:val="24"/>
          <w:szCs w:val="24"/>
        </w:rPr>
      </w:pPr>
    </w:p>
    <w:p w14:paraId="73E195E8" w14:textId="77777777" w:rsidR="00702520" w:rsidRPr="00702520" w:rsidRDefault="00702520" w:rsidP="00702520">
      <w:pPr>
        <w:tabs>
          <w:tab w:val="left" w:pos="142"/>
        </w:tabs>
        <w:jc w:val="both"/>
        <w:rPr>
          <w:rFonts w:asciiTheme="majorHAnsi" w:hAnsiTheme="majorHAnsi" w:cstheme="majorHAnsi"/>
          <w:b/>
          <w:sz w:val="24"/>
          <w:szCs w:val="24"/>
        </w:rPr>
      </w:pPr>
    </w:p>
    <w:p w14:paraId="3040E077" w14:textId="77777777" w:rsidR="00702520" w:rsidRPr="00702520" w:rsidRDefault="00702520" w:rsidP="00702520">
      <w:pPr>
        <w:tabs>
          <w:tab w:val="left" w:pos="142"/>
        </w:tabs>
        <w:jc w:val="both"/>
        <w:rPr>
          <w:rFonts w:asciiTheme="majorHAnsi" w:hAnsiTheme="majorHAnsi" w:cstheme="majorHAnsi"/>
          <w:sz w:val="24"/>
          <w:szCs w:val="24"/>
        </w:rPr>
      </w:pPr>
      <w:r w:rsidRPr="00702520">
        <w:rPr>
          <w:rFonts w:asciiTheme="majorHAnsi" w:hAnsiTheme="majorHAnsi" w:cstheme="majorHAnsi"/>
          <w:b/>
          <w:sz w:val="24"/>
          <w:szCs w:val="24"/>
        </w:rPr>
        <w:t>SEZIONE VII– INFORMAZIONI GENERALI</w:t>
      </w:r>
    </w:p>
    <w:p w14:paraId="43F00062" w14:textId="77777777" w:rsidR="00702520" w:rsidRPr="00702520" w:rsidRDefault="00702520" w:rsidP="00702520">
      <w:pPr>
        <w:numPr>
          <w:ilvl w:val="0"/>
          <w:numId w:val="22"/>
        </w:numPr>
        <w:tabs>
          <w:tab w:val="left" w:pos="142"/>
        </w:tabs>
        <w:suppressAutoHyphens/>
        <w:ind w:left="0" w:firstLine="0"/>
        <w:jc w:val="both"/>
        <w:rPr>
          <w:rFonts w:asciiTheme="majorHAnsi" w:hAnsiTheme="majorHAnsi" w:cstheme="majorHAnsi"/>
          <w:sz w:val="24"/>
          <w:szCs w:val="24"/>
        </w:rPr>
      </w:pPr>
      <w:r w:rsidRPr="00702520">
        <w:rPr>
          <w:rFonts w:asciiTheme="majorHAnsi" w:hAnsiTheme="majorHAnsi" w:cstheme="majorHAnsi"/>
          <w:iCs/>
          <w:sz w:val="24"/>
          <w:szCs w:val="24"/>
        </w:rPr>
        <w:t xml:space="preserve">(in caso di soggetto non residente e senza stabile organizzazione in Italia) che </w:t>
      </w:r>
      <w:r w:rsidRPr="00702520">
        <w:rPr>
          <w:rFonts w:asciiTheme="majorHAnsi" w:hAnsiTheme="majorHAnsi" w:cstheme="majorHAnsi"/>
          <w:sz w:val="24"/>
          <w:szCs w:val="24"/>
        </w:rPr>
        <w:t xml:space="preserve"> l’</w:t>
      </w:r>
      <w:r w:rsidRPr="00702520">
        <w:rPr>
          <w:rFonts w:asciiTheme="majorHAnsi" w:hAnsiTheme="majorHAnsi" w:cstheme="majorHAnsi"/>
          <w:iCs/>
          <w:sz w:val="24"/>
          <w:szCs w:val="24"/>
        </w:rPr>
        <w:t xml:space="preserve">Impresa </w:t>
      </w:r>
      <w:r w:rsidRPr="00702520">
        <w:rPr>
          <w:rFonts w:asciiTheme="majorHAnsi" w:hAnsiTheme="majorHAnsi" w:cstheme="majorHAnsi"/>
          <w:sz w:val="24"/>
          <w:szCs w:val="24"/>
        </w:rPr>
        <w:t>si uniformerà alla disciplina di cui all’art. 17, comma 2 del D.P.R. n. 633/72, e comunicherà, in caso di aggiudicazione del relativo contratto, la nomina del rappresentante fiscale nelle forme di legge se previsto dalla normativa fiscale applicabile all’oggetto di gara;</w:t>
      </w:r>
    </w:p>
    <w:p w14:paraId="694B908E" w14:textId="77777777" w:rsidR="00702520" w:rsidRPr="00702520" w:rsidRDefault="00702520" w:rsidP="00702520">
      <w:pPr>
        <w:pStyle w:val="Corpodeltesto21"/>
        <w:widowControl/>
        <w:tabs>
          <w:tab w:val="left" w:pos="720"/>
        </w:tabs>
        <w:ind w:left="708" w:hanging="348"/>
        <w:rPr>
          <w:rFonts w:asciiTheme="majorHAnsi" w:hAnsiTheme="majorHAnsi" w:cstheme="majorHAnsi"/>
          <w:b w:val="0"/>
          <w:i/>
          <w:szCs w:val="24"/>
        </w:rPr>
      </w:pPr>
    </w:p>
    <w:p w14:paraId="12F59971" w14:textId="77777777" w:rsidR="00702520" w:rsidRPr="00702520" w:rsidRDefault="00702520" w:rsidP="00702520">
      <w:pPr>
        <w:numPr>
          <w:ilvl w:val="0"/>
          <w:numId w:val="19"/>
        </w:numPr>
        <w:tabs>
          <w:tab w:val="left" w:pos="142"/>
        </w:tabs>
        <w:suppressAutoHyphens/>
        <w:ind w:left="0" w:firstLine="0"/>
        <w:jc w:val="both"/>
        <w:rPr>
          <w:rFonts w:asciiTheme="majorHAnsi" w:hAnsiTheme="majorHAnsi" w:cstheme="majorHAnsi"/>
          <w:sz w:val="24"/>
          <w:szCs w:val="24"/>
        </w:rPr>
      </w:pPr>
      <w:r w:rsidRPr="00702520">
        <w:rPr>
          <w:rFonts w:asciiTheme="majorHAnsi" w:hAnsiTheme="majorHAnsi" w:cstheme="majorHAnsi"/>
          <w:sz w:val="24"/>
          <w:szCs w:val="24"/>
        </w:rPr>
        <w:lastRenderedPageBreak/>
        <w:t>che l’impresa non partecipa alla gara in più di un’associazione temporanea o consorzio di concorrenti, e neppure in forma individuale qualora partecipi alla gara in associazione o in consorzio;</w:t>
      </w:r>
    </w:p>
    <w:p w14:paraId="730C2F35" w14:textId="77777777" w:rsidR="00702520" w:rsidRPr="00702520" w:rsidRDefault="00702520" w:rsidP="00702520">
      <w:pPr>
        <w:jc w:val="both"/>
        <w:rPr>
          <w:rFonts w:asciiTheme="majorHAnsi" w:hAnsiTheme="majorHAnsi" w:cstheme="majorHAnsi"/>
          <w:sz w:val="24"/>
          <w:szCs w:val="24"/>
        </w:rPr>
      </w:pPr>
    </w:p>
    <w:p w14:paraId="357BF612" w14:textId="77777777" w:rsidR="00702520" w:rsidRPr="00702520" w:rsidRDefault="00702520" w:rsidP="00702520">
      <w:pPr>
        <w:numPr>
          <w:ilvl w:val="0"/>
          <w:numId w:val="19"/>
        </w:numPr>
        <w:tabs>
          <w:tab w:val="left" w:pos="142"/>
        </w:tabs>
        <w:suppressAutoHyphens/>
        <w:ind w:left="0" w:firstLine="0"/>
        <w:jc w:val="both"/>
        <w:rPr>
          <w:rFonts w:asciiTheme="majorHAnsi" w:hAnsiTheme="majorHAnsi" w:cstheme="majorHAnsi"/>
          <w:sz w:val="24"/>
          <w:szCs w:val="24"/>
        </w:rPr>
      </w:pPr>
      <w:r w:rsidRPr="00702520">
        <w:rPr>
          <w:rFonts w:asciiTheme="majorHAnsi" w:hAnsiTheme="majorHAnsi" w:cstheme="majorHAnsi"/>
          <w:sz w:val="24"/>
          <w:szCs w:val="24"/>
        </w:rPr>
        <w:t xml:space="preserve">che l’impresa non è coinvolta in situazioni oggettive lesive della </w:t>
      </w:r>
      <w:r w:rsidRPr="00702520">
        <w:rPr>
          <w:rFonts w:asciiTheme="majorHAnsi" w:hAnsiTheme="majorHAnsi" w:cstheme="majorHAnsi"/>
          <w:i/>
          <w:iCs/>
          <w:sz w:val="24"/>
          <w:szCs w:val="24"/>
        </w:rPr>
        <w:t>par condicio</w:t>
      </w:r>
      <w:r w:rsidRPr="00702520">
        <w:rPr>
          <w:rFonts w:asciiTheme="majorHAnsi" w:hAnsiTheme="majorHAnsi" w:cstheme="majorHAnsi"/>
          <w:sz w:val="24"/>
          <w:szCs w:val="24"/>
        </w:rPr>
        <w:t xml:space="preserve"> fra i concorrenti e /o lesive della segretezza delle offerte (collegamenti sostanziali);</w:t>
      </w:r>
    </w:p>
    <w:p w14:paraId="6F9BE714" w14:textId="77777777" w:rsidR="00702520" w:rsidRPr="00702520" w:rsidRDefault="00702520" w:rsidP="00702520">
      <w:pPr>
        <w:jc w:val="both"/>
        <w:rPr>
          <w:rFonts w:asciiTheme="majorHAnsi" w:hAnsiTheme="majorHAnsi" w:cstheme="majorHAnsi"/>
          <w:sz w:val="24"/>
          <w:szCs w:val="24"/>
        </w:rPr>
      </w:pPr>
    </w:p>
    <w:p w14:paraId="4AFCE29A" w14:textId="77777777" w:rsidR="00702520" w:rsidRPr="00702520" w:rsidRDefault="00702520" w:rsidP="00702520">
      <w:pPr>
        <w:tabs>
          <w:tab w:val="left" w:pos="360"/>
        </w:tabs>
        <w:spacing w:after="120"/>
        <w:jc w:val="both"/>
        <w:rPr>
          <w:rFonts w:asciiTheme="majorHAnsi" w:hAnsiTheme="majorHAnsi" w:cstheme="majorHAnsi"/>
          <w:sz w:val="24"/>
          <w:szCs w:val="24"/>
        </w:rPr>
      </w:pPr>
      <w:r w:rsidRPr="00702520">
        <w:rPr>
          <w:rFonts w:asciiTheme="majorHAnsi" w:hAnsiTheme="majorHAnsi" w:cstheme="majorHAnsi"/>
          <w:sz w:val="24"/>
          <w:szCs w:val="24"/>
        </w:rPr>
        <w:t>-</w:t>
      </w:r>
      <w:r w:rsidRPr="00702520">
        <w:rPr>
          <w:rFonts w:asciiTheme="majorHAnsi" w:hAnsiTheme="majorHAnsi" w:cstheme="majorHAnsi"/>
          <w:b/>
          <w:sz w:val="24"/>
          <w:szCs w:val="24"/>
        </w:rPr>
        <w:t xml:space="preserve"> </w:t>
      </w:r>
      <w:r w:rsidRPr="00702520">
        <w:rPr>
          <w:rFonts w:asciiTheme="majorHAnsi" w:hAnsiTheme="majorHAnsi" w:cstheme="majorHAnsi"/>
          <w:sz w:val="24"/>
          <w:szCs w:val="24"/>
        </w:rPr>
        <w:t xml:space="preserve">che all’impresa non è stata comminata l’esclusione dalle gare per due anni, per gravi comportamenti discriminatori (per motivi razziali, etnici, nazionali o religiosi) ai sensi dell’art. 44 del </w:t>
      </w:r>
      <w:proofErr w:type="spellStart"/>
      <w:r w:rsidRPr="00702520">
        <w:rPr>
          <w:rFonts w:asciiTheme="majorHAnsi" w:hAnsiTheme="majorHAnsi" w:cstheme="majorHAnsi"/>
          <w:sz w:val="24"/>
          <w:szCs w:val="24"/>
        </w:rPr>
        <w:t>D.Lgs</w:t>
      </w:r>
      <w:proofErr w:type="spellEnd"/>
      <w:r w:rsidRPr="00702520">
        <w:rPr>
          <w:rFonts w:asciiTheme="majorHAnsi" w:hAnsiTheme="majorHAnsi" w:cstheme="majorHAnsi"/>
          <w:sz w:val="24"/>
          <w:szCs w:val="24"/>
        </w:rPr>
        <w:t xml:space="preserve"> 25 luglio 1998, n. 286 “</w:t>
      </w:r>
      <w:r w:rsidRPr="00702520">
        <w:rPr>
          <w:rFonts w:asciiTheme="majorHAnsi" w:hAnsiTheme="majorHAnsi" w:cstheme="majorHAnsi"/>
          <w:i/>
          <w:sz w:val="24"/>
          <w:szCs w:val="24"/>
        </w:rPr>
        <w:t>Testo Unico delle disposizioni concernenti la disciplina dell’immigrazione e norme sulla condizione dello straniero”</w:t>
      </w:r>
      <w:r w:rsidRPr="00702520">
        <w:rPr>
          <w:rFonts w:asciiTheme="majorHAnsi" w:hAnsiTheme="majorHAnsi" w:cstheme="majorHAnsi"/>
          <w:sz w:val="24"/>
          <w:szCs w:val="24"/>
        </w:rPr>
        <w:t>);</w:t>
      </w:r>
    </w:p>
    <w:p w14:paraId="628DFCFE" w14:textId="77777777" w:rsidR="00702520" w:rsidRPr="00702520" w:rsidRDefault="00702520" w:rsidP="00702520">
      <w:pPr>
        <w:tabs>
          <w:tab w:val="left" w:pos="360"/>
        </w:tabs>
        <w:spacing w:after="120"/>
        <w:jc w:val="both"/>
        <w:rPr>
          <w:rFonts w:asciiTheme="majorHAnsi" w:hAnsiTheme="majorHAnsi" w:cstheme="majorHAnsi"/>
          <w:sz w:val="24"/>
          <w:szCs w:val="24"/>
        </w:rPr>
      </w:pPr>
      <w:r w:rsidRPr="00702520">
        <w:rPr>
          <w:rFonts w:asciiTheme="majorHAnsi" w:hAnsiTheme="majorHAnsi" w:cstheme="majorHAnsi"/>
          <w:sz w:val="24"/>
          <w:szCs w:val="24"/>
        </w:rPr>
        <w:t xml:space="preserve">- che all’impresa non è stata comminata l’esclusione dalle gare fino a due anni, per gravi comportamenti discriminatori nell’accesso al lavoro, ai sensi dell’art. 41 del </w:t>
      </w:r>
      <w:proofErr w:type="spellStart"/>
      <w:r w:rsidRPr="00702520">
        <w:rPr>
          <w:rFonts w:asciiTheme="majorHAnsi" w:hAnsiTheme="majorHAnsi" w:cstheme="majorHAnsi"/>
          <w:sz w:val="24"/>
          <w:szCs w:val="24"/>
        </w:rPr>
        <w:t>d.lgs</w:t>
      </w:r>
      <w:proofErr w:type="spellEnd"/>
      <w:r w:rsidRPr="00702520">
        <w:rPr>
          <w:rFonts w:asciiTheme="majorHAnsi" w:hAnsiTheme="majorHAnsi" w:cstheme="majorHAnsi"/>
          <w:sz w:val="24"/>
          <w:szCs w:val="24"/>
        </w:rPr>
        <w:t xml:space="preserve"> 11 aprile 2006, n. 198 </w:t>
      </w:r>
      <w:r w:rsidRPr="00702520">
        <w:rPr>
          <w:rFonts w:asciiTheme="majorHAnsi" w:hAnsiTheme="majorHAnsi" w:cstheme="majorHAnsi"/>
          <w:i/>
          <w:sz w:val="24"/>
          <w:szCs w:val="24"/>
        </w:rPr>
        <w:t>(“Codice delle pari opportunità tra uomo e donna”</w:t>
      </w:r>
      <w:r w:rsidRPr="00702520">
        <w:rPr>
          <w:rFonts w:asciiTheme="majorHAnsi" w:hAnsiTheme="majorHAnsi" w:cstheme="majorHAnsi"/>
          <w:sz w:val="24"/>
          <w:szCs w:val="24"/>
        </w:rPr>
        <w:t>);</w:t>
      </w:r>
    </w:p>
    <w:p w14:paraId="7C2F8E50" w14:textId="77777777" w:rsidR="00702520" w:rsidRPr="00702520" w:rsidRDefault="00702520" w:rsidP="00702520">
      <w:pPr>
        <w:tabs>
          <w:tab w:val="left" w:pos="360"/>
        </w:tabs>
        <w:spacing w:after="120"/>
        <w:jc w:val="both"/>
        <w:rPr>
          <w:rFonts w:asciiTheme="majorHAnsi" w:hAnsiTheme="majorHAnsi" w:cstheme="majorHAnsi"/>
          <w:sz w:val="24"/>
          <w:szCs w:val="24"/>
        </w:rPr>
      </w:pPr>
      <w:r w:rsidRPr="00702520">
        <w:rPr>
          <w:rFonts w:asciiTheme="majorHAnsi" w:hAnsiTheme="majorHAnsi" w:cstheme="majorHAnsi"/>
          <w:sz w:val="24"/>
          <w:szCs w:val="24"/>
        </w:rPr>
        <w:t>-</w:t>
      </w:r>
      <w:r w:rsidRPr="00702520">
        <w:rPr>
          <w:rFonts w:asciiTheme="majorHAnsi" w:hAnsiTheme="majorHAnsi" w:cstheme="majorHAnsi"/>
          <w:b/>
          <w:sz w:val="24"/>
          <w:szCs w:val="24"/>
        </w:rPr>
        <w:t xml:space="preserve"> </w:t>
      </w:r>
      <w:r w:rsidRPr="00702520">
        <w:rPr>
          <w:rFonts w:asciiTheme="majorHAnsi" w:hAnsiTheme="majorHAnsi" w:cstheme="majorHAnsi"/>
          <w:sz w:val="24"/>
          <w:szCs w:val="24"/>
        </w:rPr>
        <w:t>che all’impresa non è stata comminata l’esclusione dalle gare fino a cinque anni per violazione dell’obbligo di applicare o di far applicare nei confronti dei lavoratori dipendenti condizioni non inferiori a quelle risultanti dai contratti collettivi di lavoro della categoria ai sensi dell’art. 36 della l. 20 maggio 1970, n. 300 (</w:t>
      </w:r>
      <w:r w:rsidRPr="00702520">
        <w:rPr>
          <w:rFonts w:asciiTheme="majorHAnsi" w:hAnsiTheme="majorHAnsi" w:cstheme="majorHAnsi"/>
          <w:i/>
          <w:sz w:val="24"/>
          <w:szCs w:val="24"/>
        </w:rPr>
        <w:t>Norme sulla tutela della libertà e dignità dei lavoratori, della libertà sindacale e dell’attività sindacale nei luoghi di lavoro e norme sul collocamento</w:t>
      </w:r>
      <w:r w:rsidRPr="00702520">
        <w:rPr>
          <w:rFonts w:asciiTheme="majorHAnsi" w:hAnsiTheme="majorHAnsi" w:cstheme="majorHAnsi"/>
          <w:sz w:val="24"/>
          <w:szCs w:val="24"/>
        </w:rPr>
        <w:t>);</w:t>
      </w:r>
    </w:p>
    <w:p w14:paraId="47737E6F" w14:textId="77777777" w:rsidR="00702520" w:rsidRPr="00702520" w:rsidRDefault="00702520" w:rsidP="00702520">
      <w:pPr>
        <w:spacing w:after="120"/>
        <w:jc w:val="both"/>
        <w:rPr>
          <w:rFonts w:asciiTheme="majorHAnsi" w:hAnsiTheme="majorHAnsi" w:cstheme="majorHAnsi"/>
          <w:sz w:val="24"/>
          <w:szCs w:val="24"/>
        </w:rPr>
      </w:pPr>
      <w:r w:rsidRPr="00702520">
        <w:rPr>
          <w:rFonts w:asciiTheme="majorHAnsi" w:hAnsiTheme="majorHAnsi" w:cstheme="majorHAnsi"/>
          <w:sz w:val="24"/>
          <w:szCs w:val="24"/>
        </w:rPr>
        <w:t xml:space="preserve">- </w:t>
      </w:r>
      <w:r w:rsidRPr="00702520">
        <w:rPr>
          <w:rFonts w:asciiTheme="majorHAnsi" w:hAnsiTheme="majorHAnsi" w:cstheme="majorHAnsi"/>
          <w:bCs/>
          <w:sz w:val="24"/>
          <w:szCs w:val="24"/>
        </w:rPr>
        <w:t xml:space="preserve">di aver preso piena conoscenza della lettera invito, del Capitolato, degli ulteriori elaborati progettuali nonché degli eventuali chiarimenti forniti dalla stazione appaltante e </w:t>
      </w:r>
      <w:r w:rsidRPr="00702520">
        <w:rPr>
          <w:rFonts w:asciiTheme="majorHAnsi" w:hAnsiTheme="majorHAnsi" w:cstheme="majorHAnsi"/>
          <w:sz w:val="24"/>
          <w:szCs w:val="24"/>
        </w:rPr>
        <w:t>di accettare e rispettare, senza condizione o riserva alcuna, tutte le norme e disposizioni contenute nell’invito, nel Capitolato e negli ulteriori elaborati progettuali e di impegnarsi ad osservare le istruzioni che verranno impartite dalla Stazione Appaltante;</w:t>
      </w:r>
    </w:p>
    <w:p w14:paraId="34C64D67" w14:textId="77777777" w:rsidR="00702520" w:rsidRPr="00702520" w:rsidRDefault="00702520" w:rsidP="00702520">
      <w:pPr>
        <w:spacing w:before="120"/>
        <w:jc w:val="both"/>
        <w:rPr>
          <w:rFonts w:asciiTheme="majorHAnsi" w:hAnsiTheme="majorHAnsi" w:cstheme="majorHAnsi"/>
          <w:sz w:val="24"/>
          <w:szCs w:val="24"/>
        </w:rPr>
      </w:pPr>
      <w:r w:rsidRPr="00702520">
        <w:rPr>
          <w:rFonts w:asciiTheme="majorHAnsi" w:hAnsiTheme="majorHAnsi" w:cstheme="majorHAnsi"/>
          <w:sz w:val="24"/>
          <w:szCs w:val="24"/>
        </w:rPr>
        <w:t xml:space="preserve">- di essere consapevole che la stazione appaltante si riserva la facoltà di revocare (e non aggiudicare) in ogni momento l’intera procedura per sopravvenute ragioni di pubblico interesse o per la modifica delle circostanze di fatto e dei presupposti giuridici su cui la procedura si basa, come anche di non procedere – a suo insindacabile giudizio – all’aggiudicazione qualora ritenga che nessuna delle offerte ottenute sia conveniente o idonea in relazione all’oggetto del contratto;  </w:t>
      </w:r>
    </w:p>
    <w:p w14:paraId="36944388" w14:textId="77777777" w:rsidR="00702520" w:rsidRPr="00702520" w:rsidRDefault="00702520" w:rsidP="00702520">
      <w:pPr>
        <w:jc w:val="both"/>
        <w:rPr>
          <w:rFonts w:asciiTheme="majorHAnsi" w:hAnsiTheme="majorHAnsi" w:cstheme="majorHAnsi"/>
          <w:sz w:val="24"/>
          <w:szCs w:val="24"/>
        </w:rPr>
      </w:pPr>
    </w:p>
    <w:p w14:paraId="70EF8D72" w14:textId="77777777" w:rsidR="00702520" w:rsidRPr="00702520" w:rsidRDefault="00702520" w:rsidP="00702520">
      <w:pPr>
        <w:numPr>
          <w:ilvl w:val="0"/>
          <w:numId w:val="22"/>
        </w:numPr>
        <w:tabs>
          <w:tab w:val="left" w:pos="142"/>
        </w:tabs>
        <w:suppressAutoHyphens/>
        <w:ind w:left="0" w:firstLine="0"/>
        <w:jc w:val="both"/>
        <w:rPr>
          <w:rFonts w:asciiTheme="majorHAnsi" w:hAnsiTheme="majorHAnsi" w:cstheme="majorHAnsi"/>
          <w:sz w:val="24"/>
          <w:szCs w:val="24"/>
        </w:rPr>
      </w:pPr>
      <w:r w:rsidRPr="00702520">
        <w:rPr>
          <w:rFonts w:asciiTheme="majorHAnsi" w:hAnsiTheme="majorHAnsi" w:cstheme="majorHAnsi"/>
          <w:sz w:val="24"/>
          <w:szCs w:val="24"/>
        </w:rPr>
        <w:t xml:space="preserve">di essere consapevole che, qualora fosse accertata la non veridicità del contenuto della presente dichiarazione, questa </w:t>
      </w:r>
      <w:r w:rsidRPr="00702520">
        <w:rPr>
          <w:rFonts w:asciiTheme="majorHAnsi" w:hAnsiTheme="majorHAnsi" w:cstheme="majorHAnsi"/>
          <w:i/>
          <w:iCs/>
          <w:sz w:val="24"/>
          <w:szCs w:val="24"/>
        </w:rPr>
        <w:t xml:space="preserve">Impresa </w:t>
      </w:r>
      <w:r w:rsidRPr="00702520">
        <w:rPr>
          <w:rFonts w:asciiTheme="majorHAnsi" w:hAnsiTheme="majorHAnsi" w:cstheme="majorHAnsi"/>
          <w:sz w:val="24"/>
          <w:szCs w:val="24"/>
        </w:rPr>
        <w:t>verrà esclusa dalla procedura ad evidenza pubblica per la quale è rilasciata o, se risultata aggiudicataria, decadrà dalla aggiudicazione medesima la quale verrà annullata e/o revocata; inoltre, qualora la non veridicità del contenuto della presente dichiarazione fosse accertata dopo la stipula del contratto, questo potrà essere risolto di diritto ai sensi dell’art. 1456 cod. civ.;</w:t>
      </w:r>
    </w:p>
    <w:p w14:paraId="311254D6" w14:textId="77777777" w:rsidR="00702520" w:rsidRPr="00702520" w:rsidRDefault="00702520" w:rsidP="00702520">
      <w:pPr>
        <w:tabs>
          <w:tab w:val="left" w:pos="142"/>
        </w:tabs>
        <w:jc w:val="both"/>
        <w:rPr>
          <w:rFonts w:asciiTheme="majorHAnsi" w:hAnsiTheme="majorHAnsi" w:cstheme="majorHAnsi"/>
          <w:sz w:val="24"/>
          <w:szCs w:val="24"/>
        </w:rPr>
      </w:pPr>
    </w:p>
    <w:p w14:paraId="274D6A7D" w14:textId="77777777" w:rsidR="00702520" w:rsidRPr="00702520" w:rsidRDefault="00702520" w:rsidP="00702520">
      <w:pPr>
        <w:jc w:val="both"/>
        <w:rPr>
          <w:rFonts w:asciiTheme="majorHAnsi" w:hAnsiTheme="majorHAnsi" w:cstheme="majorHAnsi"/>
          <w:sz w:val="24"/>
          <w:szCs w:val="24"/>
        </w:rPr>
      </w:pPr>
      <w:r w:rsidRPr="00702520">
        <w:rPr>
          <w:rFonts w:asciiTheme="majorHAnsi" w:hAnsiTheme="majorHAnsi" w:cstheme="majorHAnsi"/>
          <w:sz w:val="24"/>
          <w:szCs w:val="24"/>
        </w:rPr>
        <w:t>- con riferimento alle disposizioni anticorruzione stabilite dall’art. 1, comma 46 della L. n. 190/2012, di essere in regola con le disposizioni di cui all’art. 53 comma 16ter del D. Lgs. n. 165/2001, secondo cui “i dipendenti che, negli ultimi tre anni di servizio, hanno esercitato poteri autoritativi o negoziali per conto delle pubbliche amministrazioni, non possono svolgere, nei tre anni successivi alla cessazione del rapporto di pubblico impiego, attività lavorativa o professionale presso i soggetti privati destinatari dell’attività della pubblica amministrazione svolta attraverso i medesimi poteri”;</w:t>
      </w:r>
    </w:p>
    <w:p w14:paraId="5FFB0198" w14:textId="77777777" w:rsidR="00702520" w:rsidRPr="00702520" w:rsidRDefault="00702520" w:rsidP="00702520">
      <w:pPr>
        <w:jc w:val="both"/>
        <w:rPr>
          <w:rFonts w:asciiTheme="majorHAnsi" w:hAnsiTheme="majorHAnsi" w:cstheme="majorHAnsi"/>
          <w:sz w:val="24"/>
          <w:szCs w:val="24"/>
        </w:rPr>
      </w:pPr>
    </w:p>
    <w:p w14:paraId="3B79094C" w14:textId="77777777" w:rsidR="00702520" w:rsidRPr="00702520" w:rsidRDefault="00702520" w:rsidP="00702520">
      <w:pPr>
        <w:rPr>
          <w:rFonts w:asciiTheme="majorHAnsi" w:hAnsiTheme="majorHAnsi" w:cstheme="majorHAnsi"/>
          <w:sz w:val="24"/>
          <w:szCs w:val="24"/>
        </w:rPr>
      </w:pPr>
      <w:r w:rsidRPr="00702520">
        <w:rPr>
          <w:rFonts w:asciiTheme="majorHAnsi" w:hAnsiTheme="majorHAnsi" w:cstheme="majorHAnsi"/>
          <w:b/>
          <w:sz w:val="24"/>
          <w:szCs w:val="24"/>
        </w:rPr>
        <w:t>SEZIONE VIII -</w:t>
      </w:r>
      <w:r w:rsidRPr="00702520">
        <w:rPr>
          <w:rFonts w:asciiTheme="majorHAnsi" w:hAnsiTheme="majorHAnsi" w:cstheme="majorHAnsi"/>
          <w:sz w:val="24"/>
          <w:szCs w:val="24"/>
        </w:rPr>
        <w:t xml:space="preserve"> </w:t>
      </w:r>
      <w:r w:rsidRPr="00702520">
        <w:rPr>
          <w:rFonts w:asciiTheme="majorHAnsi" w:hAnsiTheme="majorHAnsi" w:cstheme="majorHAnsi"/>
          <w:b/>
          <w:sz w:val="24"/>
          <w:szCs w:val="24"/>
        </w:rPr>
        <w:t>VALIDITA’ DELL’OFFERTA</w:t>
      </w:r>
    </w:p>
    <w:p w14:paraId="2D6683B9" w14:textId="77777777" w:rsidR="00702520" w:rsidRPr="00702520" w:rsidRDefault="00702520" w:rsidP="00702520">
      <w:pPr>
        <w:jc w:val="center"/>
        <w:rPr>
          <w:rFonts w:asciiTheme="majorHAnsi" w:hAnsiTheme="majorHAnsi" w:cstheme="majorHAnsi"/>
          <w:b/>
          <w:sz w:val="24"/>
          <w:szCs w:val="24"/>
        </w:rPr>
      </w:pPr>
    </w:p>
    <w:p w14:paraId="50D82540" w14:textId="77777777" w:rsidR="00702520" w:rsidRPr="00702520" w:rsidRDefault="00702520" w:rsidP="00702520">
      <w:pPr>
        <w:jc w:val="both"/>
        <w:rPr>
          <w:rFonts w:asciiTheme="majorHAnsi" w:hAnsiTheme="majorHAnsi" w:cstheme="majorHAnsi"/>
          <w:sz w:val="24"/>
          <w:szCs w:val="24"/>
        </w:rPr>
      </w:pPr>
      <w:r w:rsidRPr="00702520">
        <w:rPr>
          <w:rFonts w:asciiTheme="majorHAnsi" w:hAnsiTheme="majorHAnsi" w:cstheme="majorHAnsi"/>
          <w:sz w:val="24"/>
          <w:szCs w:val="24"/>
        </w:rPr>
        <w:t>- di mantenere l’offerta valida per almeno 180 giorni dalla data di scadenza della presentazione della stessa;</w:t>
      </w:r>
    </w:p>
    <w:p w14:paraId="0F19E850" w14:textId="77777777" w:rsidR="00702520" w:rsidRPr="00702520" w:rsidRDefault="00702520" w:rsidP="00702520">
      <w:pPr>
        <w:jc w:val="both"/>
        <w:rPr>
          <w:rFonts w:asciiTheme="majorHAnsi" w:hAnsiTheme="majorHAnsi" w:cstheme="majorHAnsi"/>
          <w:sz w:val="24"/>
          <w:szCs w:val="24"/>
        </w:rPr>
      </w:pPr>
    </w:p>
    <w:p w14:paraId="6FF1F34A" w14:textId="77777777" w:rsidR="00702520" w:rsidRPr="00702520" w:rsidRDefault="00702520" w:rsidP="00702520">
      <w:pPr>
        <w:jc w:val="both"/>
        <w:rPr>
          <w:rFonts w:asciiTheme="majorHAnsi" w:hAnsiTheme="majorHAnsi" w:cstheme="majorHAnsi"/>
          <w:sz w:val="24"/>
          <w:szCs w:val="24"/>
        </w:rPr>
      </w:pPr>
      <w:r w:rsidRPr="00702520">
        <w:rPr>
          <w:rFonts w:asciiTheme="majorHAnsi" w:hAnsiTheme="majorHAnsi" w:cstheme="majorHAnsi"/>
          <w:b/>
          <w:sz w:val="24"/>
          <w:szCs w:val="24"/>
        </w:rPr>
        <w:t>SEZIONE IX- ESECUZIONE DEI LAVORI</w:t>
      </w:r>
    </w:p>
    <w:p w14:paraId="300F60DC" w14:textId="77777777" w:rsidR="00702520" w:rsidRPr="00702520" w:rsidRDefault="00702520" w:rsidP="00702520">
      <w:pPr>
        <w:jc w:val="both"/>
        <w:rPr>
          <w:rFonts w:asciiTheme="majorHAnsi" w:hAnsiTheme="majorHAnsi" w:cstheme="majorHAnsi"/>
          <w:b/>
          <w:sz w:val="24"/>
          <w:szCs w:val="24"/>
        </w:rPr>
      </w:pPr>
    </w:p>
    <w:p w14:paraId="59039EE1" w14:textId="77777777" w:rsidR="00702520" w:rsidRPr="00702520" w:rsidRDefault="00702520" w:rsidP="00702520">
      <w:pPr>
        <w:numPr>
          <w:ilvl w:val="0"/>
          <w:numId w:val="19"/>
        </w:numPr>
        <w:tabs>
          <w:tab w:val="left" w:pos="142"/>
        </w:tabs>
        <w:suppressAutoHyphens/>
        <w:ind w:left="0" w:firstLine="0"/>
        <w:jc w:val="both"/>
        <w:rPr>
          <w:rFonts w:asciiTheme="majorHAnsi" w:hAnsiTheme="majorHAnsi" w:cstheme="majorHAnsi"/>
          <w:sz w:val="24"/>
          <w:szCs w:val="24"/>
        </w:rPr>
      </w:pPr>
      <w:r w:rsidRPr="00702520">
        <w:rPr>
          <w:rFonts w:asciiTheme="majorHAnsi" w:hAnsiTheme="majorHAnsi" w:cstheme="majorHAnsi"/>
          <w:sz w:val="24"/>
          <w:szCs w:val="24"/>
        </w:rPr>
        <w:lastRenderedPageBreak/>
        <w:t>che l’OE, in caso di aggiudicazione, si rende pienamente disponibile ad eseguire i lavori, immediatamente dopo l’ultimazione delle operazioni di gara, anche in assenza di contratto;</w:t>
      </w:r>
    </w:p>
    <w:p w14:paraId="7AF2F819" w14:textId="77777777" w:rsidR="00702520" w:rsidRPr="00702520" w:rsidRDefault="00702520" w:rsidP="00702520">
      <w:pPr>
        <w:tabs>
          <w:tab w:val="left" w:pos="142"/>
        </w:tabs>
        <w:jc w:val="both"/>
        <w:rPr>
          <w:rFonts w:asciiTheme="majorHAnsi" w:hAnsiTheme="majorHAnsi" w:cstheme="majorHAnsi"/>
          <w:sz w:val="24"/>
          <w:szCs w:val="24"/>
        </w:rPr>
      </w:pPr>
    </w:p>
    <w:p w14:paraId="5624D988" w14:textId="77777777" w:rsidR="00702520" w:rsidRPr="00702520" w:rsidRDefault="00702520" w:rsidP="00702520">
      <w:pPr>
        <w:pStyle w:val="Corpotesto"/>
        <w:tabs>
          <w:tab w:val="left" w:pos="142"/>
        </w:tabs>
        <w:rPr>
          <w:rFonts w:asciiTheme="majorHAnsi" w:hAnsiTheme="majorHAnsi" w:cstheme="majorHAnsi"/>
          <w:szCs w:val="24"/>
        </w:rPr>
      </w:pPr>
      <w:r w:rsidRPr="00702520">
        <w:rPr>
          <w:rFonts w:asciiTheme="majorHAnsi" w:hAnsiTheme="majorHAnsi" w:cstheme="majorHAnsi"/>
          <w:b/>
          <w:szCs w:val="24"/>
        </w:rPr>
        <w:t>SEZIONE X - CODICE DI COMPORTAMENTO DEI PUBBLICI DIPENDENTI E REGOLAMENTO DI ORGANIZZAZIONE DEGLI UFFICI</w:t>
      </w:r>
    </w:p>
    <w:p w14:paraId="5EBA1963" w14:textId="77777777" w:rsidR="00702520" w:rsidRPr="00702520" w:rsidRDefault="00702520" w:rsidP="00702520">
      <w:pPr>
        <w:numPr>
          <w:ilvl w:val="0"/>
          <w:numId w:val="22"/>
        </w:numPr>
        <w:tabs>
          <w:tab w:val="left" w:pos="142"/>
        </w:tabs>
        <w:suppressAutoHyphens/>
        <w:ind w:left="0" w:firstLine="0"/>
        <w:jc w:val="both"/>
        <w:rPr>
          <w:rFonts w:asciiTheme="majorHAnsi" w:hAnsiTheme="majorHAnsi" w:cstheme="majorHAnsi"/>
          <w:sz w:val="24"/>
          <w:szCs w:val="24"/>
        </w:rPr>
      </w:pPr>
      <w:r w:rsidRPr="00702520">
        <w:rPr>
          <w:rFonts w:asciiTheme="majorHAnsi" w:hAnsiTheme="majorHAnsi" w:cstheme="majorHAnsi"/>
          <w:sz w:val="24"/>
          <w:szCs w:val="24"/>
        </w:rPr>
        <w:t>di essere consapevole che l’aggiudicatario, in applicazione di quanto disposto nell’art. 2 del Codice di comportamento dei dipendenti pubblici approvato con D.P.R. n ° 62/2013, è tenuto a far osservare ai propri dipendenti o collaboratori gli obblighi di condotta di cui al sopraindicato codice (l’accertata violazione dei presenti obblighi può comportare risoluzione o decadenza del rapporto contrattuale);</w:t>
      </w:r>
    </w:p>
    <w:p w14:paraId="246CC2C8" w14:textId="77777777" w:rsidR="00702520" w:rsidRPr="00702520" w:rsidRDefault="00702520" w:rsidP="00702520">
      <w:pPr>
        <w:tabs>
          <w:tab w:val="left" w:pos="142"/>
        </w:tabs>
        <w:suppressAutoHyphens/>
        <w:jc w:val="both"/>
        <w:rPr>
          <w:rFonts w:asciiTheme="majorHAnsi" w:hAnsiTheme="majorHAnsi" w:cstheme="majorHAnsi"/>
          <w:sz w:val="24"/>
          <w:szCs w:val="24"/>
        </w:rPr>
      </w:pPr>
      <w:r w:rsidRPr="00702520">
        <w:rPr>
          <w:rFonts w:asciiTheme="majorHAnsi" w:hAnsiTheme="majorHAnsi" w:cstheme="majorHAnsi"/>
          <w:sz w:val="24"/>
          <w:szCs w:val="24"/>
        </w:rPr>
        <w:t xml:space="preserve">-di essere consapevole che l’impresa aggiudicataria è tenuta, inoltre, a far osservare ai propri dipendenti/collaboratori il rispetto degli </w:t>
      </w:r>
      <w:r w:rsidRPr="00702520">
        <w:rPr>
          <w:rFonts w:asciiTheme="majorHAnsi" w:eastAsia="Calibri" w:hAnsiTheme="majorHAnsi" w:cstheme="majorHAnsi"/>
          <w:sz w:val="24"/>
          <w:szCs w:val="24"/>
          <w:lang w:eastAsia="en-US"/>
        </w:rPr>
        <w:t xml:space="preserve">obblighi di condotta previsti dal </w:t>
      </w:r>
      <w:r w:rsidRPr="00702520">
        <w:rPr>
          <w:rFonts w:asciiTheme="majorHAnsi" w:hAnsiTheme="majorHAnsi" w:cstheme="majorHAnsi"/>
          <w:sz w:val="24"/>
          <w:szCs w:val="24"/>
        </w:rPr>
        <w:t xml:space="preserve">“Codice di comportamento dei dipendenti del Comune di </w:t>
      </w:r>
      <w:r>
        <w:rPr>
          <w:rFonts w:asciiTheme="majorHAnsi" w:hAnsiTheme="majorHAnsi" w:cstheme="majorHAnsi"/>
          <w:sz w:val="24"/>
          <w:szCs w:val="24"/>
        </w:rPr>
        <w:t>Palermo</w:t>
      </w:r>
      <w:r w:rsidRPr="00702520">
        <w:rPr>
          <w:rFonts w:asciiTheme="majorHAnsi" w:hAnsiTheme="majorHAnsi" w:cstheme="majorHAnsi"/>
          <w:sz w:val="24"/>
          <w:szCs w:val="24"/>
        </w:rPr>
        <w:t>”, approvato con Deliberazione di G.C. n. 39 del 27/03/2014</w:t>
      </w:r>
    </w:p>
    <w:p w14:paraId="7B7947FF" w14:textId="77777777" w:rsidR="00702520" w:rsidRPr="00702520" w:rsidRDefault="00702520" w:rsidP="00702520">
      <w:pPr>
        <w:jc w:val="both"/>
        <w:rPr>
          <w:rFonts w:asciiTheme="majorHAnsi" w:hAnsiTheme="majorHAnsi" w:cstheme="majorHAnsi"/>
          <w:b/>
          <w:bCs/>
          <w:sz w:val="24"/>
          <w:szCs w:val="24"/>
        </w:rPr>
      </w:pPr>
    </w:p>
    <w:p w14:paraId="76CBFD91" w14:textId="77777777" w:rsidR="00702520" w:rsidRPr="00702520" w:rsidRDefault="00702520" w:rsidP="00702520">
      <w:pPr>
        <w:ind w:hanging="425"/>
        <w:jc w:val="both"/>
        <w:rPr>
          <w:rFonts w:asciiTheme="majorHAnsi" w:hAnsiTheme="majorHAnsi" w:cstheme="majorHAnsi"/>
          <w:sz w:val="24"/>
          <w:szCs w:val="24"/>
        </w:rPr>
      </w:pPr>
      <w:r w:rsidRPr="00702520">
        <w:rPr>
          <w:rFonts w:asciiTheme="majorHAnsi" w:eastAsia="Liberation Serif" w:hAnsiTheme="majorHAnsi" w:cstheme="majorHAnsi"/>
          <w:b/>
          <w:sz w:val="24"/>
          <w:szCs w:val="24"/>
        </w:rPr>
        <w:tab/>
      </w:r>
      <w:r w:rsidRPr="00702520">
        <w:rPr>
          <w:rFonts w:asciiTheme="majorHAnsi" w:hAnsiTheme="majorHAnsi" w:cstheme="majorHAnsi"/>
          <w:b/>
          <w:sz w:val="24"/>
          <w:szCs w:val="24"/>
        </w:rPr>
        <w:t>SEZIONE XI - PRIVACY</w:t>
      </w:r>
    </w:p>
    <w:p w14:paraId="0ACB8E4D" w14:textId="77777777" w:rsidR="00702520" w:rsidRDefault="00702520" w:rsidP="00702520">
      <w:pPr>
        <w:numPr>
          <w:ilvl w:val="0"/>
          <w:numId w:val="22"/>
        </w:numPr>
        <w:tabs>
          <w:tab w:val="left" w:pos="142"/>
        </w:tabs>
        <w:suppressAutoHyphens/>
        <w:ind w:left="0" w:firstLine="0"/>
        <w:jc w:val="both"/>
        <w:rPr>
          <w:rFonts w:asciiTheme="majorHAnsi" w:hAnsiTheme="majorHAnsi" w:cstheme="majorHAnsi"/>
          <w:sz w:val="24"/>
          <w:szCs w:val="24"/>
        </w:rPr>
      </w:pPr>
      <w:r w:rsidRPr="00702520">
        <w:rPr>
          <w:rFonts w:asciiTheme="majorHAnsi" w:eastAsia="Arial" w:hAnsiTheme="majorHAnsi" w:cstheme="majorHAnsi"/>
          <w:sz w:val="24"/>
          <w:szCs w:val="24"/>
        </w:rPr>
        <w:t xml:space="preserve"> </w:t>
      </w:r>
      <w:r w:rsidRPr="00702520">
        <w:rPr>
          <w:rFonts w:asciiTheme="majorHAnsi" w:hAnsiTheme="majorHAnsi" w:cstheme="majorHAnsi"/>
          <w:sz w:val="24"/>
          <w:szCs w:val="24"/>
        </w:rPr>
        <w:t xml:space="preserve">di essere consapevole che il trattamento dei dati (il cui titolare è il Comune di </w:t>
      </w:r>
      <w:r>
        <w:rPr>
          <w:rFonts w:asciiTheme="majorHAnsi" w:hAnsiTheme="majorHAnsi" w:cstheme="majorHAnsi"/>
          <w:sz w:val="24"/>
          <w:szCs w:val="24"/>
        </w:rPr>
        <w:t>Palermo</w:t>
      </w:r>
      <w:r w:rsidRPr="00702520">
        <w:rPr>
          <w:rFonts w:asciiTheme="majorHAnsi" w:hAnsiTheme="majorHAnsi" w:cstheme="majorHAnsi"/>
          <w:sz w:val="24"/>
          <w:szCs w:val="24"/>
        </w:rPr>
        <w:t>) avverrà ad opera di soggetti impegnati alla riservatezza, con logiche correlate alle finalità e, comunque, in modo da garantire la sicurezza e la protezione dei dati;</w:t>
      </w:r>
    </w:p>
    <w:p w14:paraId="3E1EE5BB" w14:textId="77777777" w:rsidR="00702520" w:rsidRPr="00702520" w:rsidRDefault="00702520" w:rsidP="00702520">
      <w:pPr>
        <w:numPr>
          <w:ilvl w:val="0"/>
          <w:numId w:val="22"/>
        </w:numPr>
        <w:tabs>
          <w:tab w:val="left" w:pos="142"/>
        </w:tabs>
        <w:suppressAutoHyphens/>
        <w:ind w:left="0" w:firstLine="0"/>
        <w:jc w:val="both"/>
        <w:rPr>
          <w:rFonts w:asciiTheme="majorHAnsi" w:hAnsiTheme="majorHAnsi" w:cstheme="majorHAnsi"/>
          <w:sz w:val="24"/>
          <w:szCs w:val="24"/>
        </w:rPr>
      </w:pPr>
      <w:r w:rsidRPr="00702520">
        <w:rPr>
          <w:rFonts w:asciiTheme="majorHAnsi" w:hAnsiTheme="majorHAnsi" w:cstheme="majorHAnsi"/>
          <w:sz w:val="24"/>
          <w:szCs w:val="24"/>
        </w:rPr>
        <w:t>di autorizzare il trattamento dei dati personali riportati nella presente dichiarazione limitatamente alla gara in oggetto e di essere a conoscenza della possibilità di esercitare i diritti di cui agli artt. 15 e ss. del regolamento UE 679/2016.</w:t>
      </w:r>
    </w:p>
    <w:p w14:paraId="426014E5" w14:textId="23E71D24" w:rsidR="006D20B4" w:rsidRPr="00702520" w:rsidRDefault="00A6296E" w:rsidP="00A6296E">
      <w:pPr>
        <w:pStyle w:val="Rientrocorpodeltesto"/>
        <w:keepNext/>
        <w:keepLines/>
        <w:tabs>
          <w:tab w:val="left" w:pos="142"/>
          <w:tab w:val="left" w:pos="727"/>
          <w:tab w:val="left" w:pos="1084"/>
        </w:tabs>
        <w:suppressAutoHyphens/>
        <w:spacing w:after="120"/>
        <w:rPr>
          <w:rFonts w:asciiTheme="minorHAnsi" w:hAnsiTheme="minorHAnsi" w:cstheme="minorHAnsi"/>
          <w:b/>
          <w:szCs w:val="24"/>
        </w:rPr>
      </w:pPr>
      <w:r>
        <w:rPr>
          <w:rFonts w:asciiTheme="minorHAnsi" w:hAnsiTheme="minorHAnsi" w:cstheme="minorHAnsi"/>
          <w:b/>
          <w:szCs w:val="24"/>
        </w:rPr>
        <w:t xml:space="preserve">                                                            </w:t>
      </w:r>
      <w:r w:rsidR="006D20B4" w:rsidRPr="00702520">
        <w:rPr>
          <w:rFonts w:asciiTheme="minorHAnsi" w:hAnsiTheme="minorHAnsi" w:cstheme="minorHAnsi"/>
          <w:b/>
          <w:szCs w:val="24"/>
        </w:rPr>
        <w:t>DICHIARA ANCORA</w:t>
      </w:r>
    </w:p>
    <w:p w14:paraId="7B0E667C" w14:textId="77777777" w:rsidR="006D20B4" w:rsidRPr="006D20B4" w:rsidRDefault="006D20B4" w:rsidP="006D20B4">
      <w:pPr>
        <w:pStyle w:val="sche3"/>
        <w:keepNext/>
        <w:keepLines/>
        <w:tabs>
          <w:tab w:val="left" w:pos="727"/>
          <w:tab w:val="left" w:pos="1084"/>
        </w:tabs>
        <w:ind w:left="13"/>
        <w:jc w:val="center"/>
        <w:rPr>
          <w:rFonts w:asciiTheme="minorHAnsi" w:hAnsiTheme="minorHAnsi" w:cstheme="minorHAnsi"/>
          <w:sz w:val="24"/>
          <w:szCs w:val="24"/>
          <w:lang w:val="it-IT"/>
        </w:rPr>
      </w:pPr>
    </w:p>
    <w:p w14:paraId="727EA652" w14:textId="77777777" w:rsidR="006D20B4" w:rsidRPr="006D20B4" w:rsidRDefault="006D20B4" w:rsidP="006D20B4">
      <w:pPr>
        <w:pStyle w:val="sche3"/>
        <w:keepNext/>
        <w:keepLines/>
        <w:numPr>
          <w:ilvl w:val="0"/>
          <w:numId w:val="18"/>
        </w:numPr>
        <w:tabs>
          <w:tab w:val="left" w:pos="426"/>
        </w:tabs>
        <w:ind w:left="0" w:firstLine="0"/>
        <w:rPr>
          <w:rFonts w:asciiTheme="minorHAnsi" w:hAnsiTheme="minorHAnsi" w:cstheme="minorHAnsi"/>
          <w:sz w:val="24"/>
          <w:szCs w:val="24"/>
          <w:lang w:val="it-IT"/>
        </w:rPr>
      </w:pPr>
      <w:r w:rsidRPr="006D20B4">
        <w:rPr>
          <w:rFonts w:asciiTheme="minorHAnsi" w:hAnsiTheme="minorHAnsi" w:cstheme="minorHAnsi"/>
          <w:sz w:val="24"/>
          <w:szCs w:val="24"/>
          <w:lang w:val="it-IT"/>
        </w:rPr>
        <w:t xml:space="preserve">ad integrazione del DGUE: di non incorrere nella causa di esclusione di cui all’art. </w:t>
      </w:r>
      <w:r w:rsidRPr="006D20B4">
        <w:rPr>
          <w:rFonts w:asciiTheme="minorHAnsi" w:hAnsiTheme="minorHAnsi" w:cstheme="minorHAnsi"/>
          <w:b/>
          <w:sz w:val="24"/>
          <w:szCs w:val="24"/>
          <w:lang w:val="it-IT"/>
        </w:rPr>
        <w:t xml:space="preserve">95, comma 1, </w:t>
      </w:r>
      <w:proofErr w:type="spellStart"/>
      <w:r w:rsidRPr="006D20B4">
        <w:rPr>
          <w:rFonts w:asciiTheme="minorHAnsi" w:hAnsiTheme="minorHAnsi" w:cstheme="minorHAnsi"/>
          <w:b/>
          <w:sz w:val="24"/>
          <w:szCs w:val="24"/>
          <w:lang w:val="it-IT"/>
        </w:rPr>
        <w:t>lett</w:t>
      </w:r>
      <w:proofErr w:type="spellEnd"/>
      <w:r w:rsidRPr="006D20B4">
        <w:rPr>
          <w:rFonts w:asciiTheme="minorHAnsi" w:hAnsiTheme="minorHAnsi" w:cstheme="minorHAnsi"/>
          <w:b/>
          <w:sz w:val="24"/>
          <w:szCs w:val="24"/>
          <w:lang w:val="it-IT"/>
        </w:rPr>
        <w:t>) e</w:t>
      </w:r>
      <w:r w:rsidRPr="006D20B4">
        <w:rPr>
          <w:rFonts w:asciiTheme="minorHAnsi" w:hAnsiTheme="minorHAnsi" w:cstheme="minorHAnsi"/>
          <w:sz w:val="24"/>
          <w:szCs w:val="24"/>
          <w:lang w:val="it-IT"/>
        </w:rPr>
        <w:t>, e cioè di non avere commesso un illecito professionale grave di cui all’art. 98, tale da rendere dubbia la propria integrità o affidabilità e pertanto dichiara:</w:t>
      </w:r>
    </w:p>
    <w:p w14:paraId="7FBF7A9E" w14:textId="77777777" w:rsidR="006D20B4" w:rsidRPr="006D20B4" w:rsidRDefault="006D20B4" w:rsidP="006D20B4">
      <w:pPr>
        <w:pStyle w:val="sche3"/>
        <w:keepNext/>
        <w:keepLines/>
        <w:tabs>
          <w:tab w:val="left" w:pos="727"/>
          <w:tab w:val="left" w:pos="1084"/>
        </w:tabs>
        <w:ind w:left="13"/>
        <w:rPr>
          <w:rFonts w:asciiTheme="minorHAnsi" w:hAnsiTheme="minorHAnsi" w:cstheme="minorHAnsi"/>
          <w:sz w:val="24"/>
          <w:szCs w:val="24"/>
          <w:lang w:val="it-IT"/>
        </w:rPr>
      </w:pPr>
      <w:r w:rsidRPr="006D20B4">
        <w:rPr>
          <w:rFonts w:asciiTheme="minorHAnsi" w:hAnsiTheme="minorHAnsi" w:cstheme="minorHAnsi"/>
          <w:sz w:val="24"/>
          <w:szCs w:val="24"/>
          <w:lang w:val="it-IT"/>
        </w:rPr>
        <w:t>a) di non avere ricevuto sanzione esecutiva irrogata dall’Autorità garante della concorrenza e del mercato o da altra autorità di settore, rilevante in relazione all’oggetto specifico dell’appalto;</w:t>
      </w:r>
    </w:p>
    <w:p w14:paraId="6FCFEFB7" w14:textId="77777777" w:rsidR="006D20B4" w:rsidRPr="006D20B4" w:rsidRDefault="006D20B4" w:rsidP="006D20B4">
      <w:pPr>
        <w:pStyle w:val="sche3"/>
        <w:keepNext/>
        <w:keepLines/>
        <w:tabs>
          <w:tab w:val="left" w:pos="727"/>
          <w:tab w:val="left" w:pos="1084"/>
        </w:tabs>
        <w:ind w:left="13"/>
        <w:rPr>
          <w:rFonts w:asciiTheme="minorHAnsi" w:hAnsiTheme="minorHAnsi" w:cstheme="minorHAnsi"/>
          <w:sz w:val="24"/>
          <w:szCs w:val="24"/>
          <w:lang w:val="it-IT"/>
        </w:rPr>
      </w:pPr>
      <w:r w:rsidRPr="006D20B4">
        <w:rPr>
          <w:rFonts w:asciiTheme="minorHAnsi" w:hAnsiTheme="minorHAnsi" w:cstheme="minorHAnsi"/>
          <w:sz w:val="24"/>
          <w:szCs w:val="24"/>
          <w:lang w:val="it-IT"/>
        </w:rPr>
        <w:t>b) 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p>
    <w:p w14:paraId="172C241D" w14:textId="77777777" w:rsidR="006D20B4" w:rsidRPr="006D20B4" w:rsidRDefault="006D20B4" w:rsidP="006D20B4">
      <w:pPr>
        <w:pStyle w:val="sche3"/>
        <w:keepNext/>
        <w:keepLines/>
        <w:tabs>
          <w:tab w:val="left" w:pos="727"/>
          <w:tab w:val="left" w:pos="1084"/>
        </w:tabs>
        <w:ind w:left="13"/>
        <w:rPr>
          <w:rFonts w:asciiTheme="minorHAnsi" w:hAnsiTheme="minorHAnsi" w:cstheme="minorHAnsi"/>
          <w:sz w:val="24"/>
          <w:szCs w:val="24"/>
          <w:lang w:val="it-IT"/>
        </w:rPr>
      </w:pPr>
      <w:r w:rsidRPr="006D20B4">
        <w:rPr>
          <w:rFonts w:asciiTheme="minorHAnsi" w:hAnsiTheme="minorHAnsi" w:cstheme="minorHAnsi"/>
          <w:sz w:val="24"/>
          <w:szCs w:val="24"/>
          <w:lang w:val="it-IT"/>
        </w:rPr>
        <w:t>c) 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13721DEA" w14:textId="77777777" w:rsidR="006D20B4" w:rsidRPr="006D20B4" w:rsidRDefault="006D20B4" w:rsidP="006D20B4">
      <w:pPr>
        <w:pStyle w:val="sche3"/>
        <w:keepNext/>
        <w:keepLines/>
        <w:tabs>
          <w:tab w:val="left" w:pos="727"/>
          <w:tab w:val="left" w:pos="1084"/>
        </w:tabs>
        <w:ind w:left="13"/>
        <w:rPr>
          <w:rFonts w:asciiTheme="minorHAnsi" w:hAnsiTheme="minorHAnsi" w:cstheme="minorHAnsi"/>
          <w:sz w:val="24"/>
          <w:szCs w:val="24"/>
          <w:lang w:val="it-IT"/>
        </w:rPr>
      </w:pPr>
      <w:r w:rsidRPr="006D20B4">
        <w:rPr>
          <w:rFonts w:asciiTheme="minorHAnsi" w:hAnsiTheme="minorHAnsi" w:cstheme="minorHAnsi"/>
          <w:sz w:val="24"/>
          <w:szCs w:val="24"/>
          <w:lang w:val="it-IT"/>
        </w:rPr>
        <w:t>d) di non aver commesso grave inadempimento nei confronti di uno o più subappaltatori;</w:t>
      </w:r>
    </w:p>
    <w:p w14:paraId="1BF26863" w14:textId="77777777" w:rsidR="006D20B4" w:rsidRPr="006D20B4" w:rsidRDefault="006D20B4" w:rsidP="006D20B4">
      <w:pPr>
        <w:pStyle w:val="sche3"/>
        <w:keepNext/>
        <w:keepLines/>
        <w:tabs>
          <w:tab w:val="left" w:pos="727"/>
          <w:tab w:val="left" w:pos="1084"/>
        </w:tabs>
        <w:rPr>
          <w:rFonts w:asciiTheme="minorHAnsi" w:hAnsiTheme="minorHAnsi" w:cstheme="minorHAnsi"/>
          <w:sz w:val="24"/>
          <w:szCs w:val="24"/>
          <w:lang w:val="it-IT"/>
        </w:rPr>
      </w:pPr>
    </w:p>
    <w:p w14:paraId="3D9B514B" w14:textId="66904DA8" w:rsidR="006D20B4" w:rsidRPr="006D20B4" w:rsidRDefault="006D20B4" w:rsidP="006D20B4">
      <w:pPr>
        <w:pStyle w:val="sche3"/>
        <w:keepNext/>
        <w:keepLines/>
        <w:numPr>
          <w:ilvl w:val="0"/>
          <w:numId w:val="18"/>
        </w:numPr>
        <w:tabs>
          <w:tab w:val="left" w:pos="426"/>
        </w:tabs>
        <w:ind w:left="0" w:firstLine="0"/>
        <w:rPr>
          <w:rFonts w:asciiTheme="minorHAnsi" w:hAnsiTheme="minorHAnsi" w:cstheme="minorHAnsi"/>
          <w:sz w:val="24"/>
          <w:szCs w:val="24"/>
          <w:lang w:val="it-IT"/>
        </w:rPr>
      </w:pPr>
      <w:r w:rsidRPr="006D20B4">
        <w:rPr>
          <w:rFonts w:asciiTheme="minorHAnsi" w:hAnsiTheme="minorHAnsi" w:cstheme="minorHAnsi"/>
          <w:sz w:val="24"/>
          <w:szCs w:val="24"/>
          <w:lang w:val="it-IT"/>
        </w:rPr>
        <w:t xml:space="preserve">ad integrazione del DGUE di non incorrere nella causa di esclusione di cui all’art. </w:t>
      </w:r>
      <w:r w:rsidRPr="006D20B4">
        <w:rPr>
          <w:rFonts w:asciiTheme="minorHAnsi" w:hAnsiTheme="minorHAnsi" w:cstheme="minorHAnsi"/>
          <w:b/>
          <w:sz w:val="24"/>
          <w:szCs w:val="24"/>
          <w:lang w:val="it-IT"/>
        </w:rPr>
        <w:t xml:space="preserve">94, comma 5, </w:t>
      </w:r>
      <w:proofErr w:type="spellStart"/>
      <w:r w:rsidRPr="006D20B4">
        <w:rPr>
          <w:rFonts w:asciiTheme="minorHAnsi" w:hAnsiTheme="minorHAnsi" w:cstheme="minorHAnsi"/>
          <w:b/>
          <w:sz w:val="24"/>
          <w:szCs w:val="24"/>
          <w:lang w:val="it-IT"/>
        </w:rPr>
        <w:t>lett</w:t>
      </w:r>
      <w:proofErr w:type="spellEnd"/>
      <w:r w:rsidRPr="006D20B4">
        <w:rPr>
          <w:rFonts w:asciiTheme="minorHAnsi" w:hAnsiTheme="minorHAnsi" w:cstheme="minorHAnsi"/>
          <w:b/>
          <w:sz w:val="24"/>
          <w:szCs w:val="24"/>
          <w:lang w:val="it-IT"/>
        </w:rPr>
        <w:t>) e</w:t>
      </w:r>
      <w:r w:rsidRPr="006D20B4">
        <w:rPr>
          <w:rFonts w:asciiTheme="minorHAnsi" w:hAnsiTheme="minorHAnsi" w:cstheme="minorHAnsi"/>
          <w:sz w:val="24"/>
          <w:szCs w:val="24"/>
          <w:lang w:val="it-IT"/>
        </w:rPr>
        <w:t>, e cioè di non essere iscritto nel casellario informatico tenuto dall’</w:t>
      </w:r>
      <w:r w:rsidR="00D76F3B">
        <w:rPr>
          <w:rFonts w:asciiTheme="minorHAnsi" w:hAnsiTheme="minorHAnsi" w:cstheme="minorHAnsi"/>
          <w:sz w:val="24"/>
          <w:szCs w:val="24"/>
          <w:lang w:val="it-IT"/>
        </w:rPr>
        <w:t>ANAC</w:t>
      </w:r>
      <w:r w:rsidRPr="006D20B4">
        <w:rPr>
          <w:rFonts w:asciiTheme="minorHAnsi" w:hAnsiTheme="minorHAnsi" w:cstheme="minorHAnsi"/>
          <w:sz w:val="24"/>
          <w:szCs w:val="24"/>
          <w:lang w:val="it-IT"/>
        </w:rPr>
        <w:t xml:space="preserve"> per aver presentato false dichiarazioni o falsa documentazione nelle procedure di gara e negli affidamenti di subappalti</w:t>
      </w:r>
    </w:p>
    <w:p w14:paraId="0A8A6DFC" w14:textId="77777777" w:rsidR="006D20B4" w:rsidRPr="006D20B4" w:rsidRDefault="006D20B4" w:rsidP="006D20B4">
      <w:pPr>
        <w:pStyle w:val="sche3"/>
        <w:keepNext/>
        <w:keepLines/>
        <w:tabs>
          <w:tab w:val="left" w:pos="0"/>
          <w:tab w:val="left" w:pos="1084"/>
        </w:tabs>
        <w:rPr>
          <w:rFonts w:asciiTheme="minorHAnsi" w:hAnsiTheme="minorHAnsi" w:cstheme="minorHAnsi"/>
          <w:sz w:val="24"/>
          <w:szCs w:val="24"/>
          <w:lang w:val="it-IT"/>
        </w:rPr>
      </w:pPr>
    </w:p>
    <w:p w14:paraId="7BAA17D0" w14:textId="77777777" w:rsidR="006D20B4" w:rsidRPr="006D20B4" w:rsidRDefault="006D20B4" w:rsidP="006D20B4">
      <w:pPr>
        <w:pStyle w:val="sche3"/>
        <w:keepNext/>
        <w:keepLines/>
        <w:tabs>
          <w:tab w:val="left" w:pos="727"/>
          <w:tab w:val="left" w:pos="1084"/>
        </w:tabs>
        <w:ind w:left="13"/>
        <w:rPr>
          <w:rFonts w:asciiTheme="minorHAnsi" w:hAnsiTheme="minorHAnsi" w:cstheme="minorHAnsi"/>
          <w:sz w:val="24"/>
          <w:szCs w:val="24"/>
          <w:lang w:val="it-IT"/>
        </w:rPr>
      </w:pPr>
      <w:r w:rsidRPr="006D20B4">
        <w:rPr>
          <w:rFonts w:asciiTheme="minorHAnsi" w:hAnsiTheme="minorHAnsi" w:cstheme="minorHAnsi"/>
          <w:sz w:val="24"/>
          <w:szCs w:val="24"/>
          <w:lang w:val="it-IT"/>
        </w:rPr>
        <w:t xml:space="preserve"> </w:t>
      </w:r>
    </w:p>
    <w:p w14:paraId="47607A67" w14:textId="77777777" w:rsidR="006D20B4" w:rsidRPr="006D20B4" w:rsidRDefault="006D20B4" w:rsidP="006D20B4">
      <w:pPr>
        <w:pStyle w:val="Standard"/>
        <w:ind w:left="-24"/>
        <w:jc w:val="both"/>
        <w:rPr>
          <w:rFonts w:asciiTheme="minorHAnsi" w:eastAsia="Garamond, Garamond" w:hAnsiTheme="minorHAnsi" w:cstheme="minorHAnsi"/>
          <w:b/>
          <w:bCs/>
          <w:i/>
          <w:iCs/>
          <w:sz w:val="24"/>
          <w:szCs w:val="24"/>
          <w:shd w:val="clear" w:color="auto" w:fill="FFFFCC"/>
          <w:lang w:eastAsia="it-IT"/>
        </w:rPr>
      </w:pPr>
    </w:p>
    <w:p w14:paraId="5B44945D" w14:textId="7FE020E4" w:rsidR="006D20B4" w:rsidRPr="006D20B4" w:rsidRDefault="006D20B4" w:rsidP="006D20B4">
      <w:pPr>
        <w:pStyle w:val="Standard"/>
        <w:ind w:left="-24"/>
        <w:jc w:val="both"/>
        <w:rPr>
          <w:rFonts w:asciiTheme="minorHAnsi" w:eastAsia="Garamond, Garamond" w:hAnsiTheme="minorHAnsi" w:cstheme="minorHAnsi"/>
          <w:b/>
          <w:bCs/>
          <w:i/>
          <w:iCs/>
          <w:sz w:val="24"/>
          <w:szCs w:val="24"/>
          <w:shd w:val="clear" w:color="auto" w:fill="FFFFCC"/>
          <w:lang w:eastAsia="it-IT"/>
        </w:rPr>
      </w:pPr>
      <w:r w:rsidRPr="006D20B4">
        <w:rPr>
          <w:rFonts w:asciiTheme="minorHAnsi" w:eastAsia="Garamond, Garamond" w:hAnsiTheme="minorHAnsi" w:cstheme="minorHAnsi"/>
          <w:b/>
          <w:bCs/>
          <w:i/>
          <w:iCs/>
          <w:sz w:val="24"/>
          <w:szCs w:val="24"/>
          <w:shd w:val="clear" w:color="auto" w:fill="FFFFCC"/>
          <w:lang w:eastAsia="it-IT"/>
        </w:rPr>
        <w:t>(per gli operatori economici che hanno depositato la domanda di cui all’161 del Regio Decreto 16 marzo 1942, n. 267 nelle more del deposito del Decreto di cui all’art. 163 dello stesso Regio Decreto 16 marzo 1942, n. 267 ad integrazione di quanto indicato nella parte III, sez. C. lett.</w:t>
      </w:r>
      <w:r w:rsidR="00D76F3B">
        <w:rPr>
          <w:rFonts w:asciiTheme="minorHAnsi" w:eastAsia="Garamond, Garamond" w:hAnsiTheme="minorHAnsi" w:cstheme="minorHAnsi"/>
          <w:b/>
          <w:bCs/>
          <w:i/>
          <w:iCs/>
          <w:sz w:val="24"/>
          <w:szCs w:val="24"/>
          <w:shd w:val="clear" w:color="auto" w:fill="FFFFCC"/>
          <w:lang w:eastAsia="it-IT"/>
        </w:rPr>
        <w:t xml:space="preserve"> </w:t>
      </w:r>
      <w:r w:rsidRPr="006D20B4">
        <w:rPr>
          <w:rFonts w:asciiTheme="minorHAnsi" w:eastAsia="Garamond, Garamond" w:hAnsiTheme="minorHAnsi" w:cstheme="minorHAnsi"/>
          <w:b/>
          <w:bCs/>
          <w:i/>
          <w:iCs/>
          <w:sz w:val="24"/>
          <w:szCs w:val="24"/>
          <w:shd w:val="clear" w:color="auto" w:fill="FFFFCC"/>
          <w:lang w:eastAsia="it-IT"/>
        </w:rPr>
        <w:t>d) del DGUE:)</w:t>
      </w:r>
    </w:p>
    <w:p w14:paraId="70FC908B" w14:textId="77777777" w:rsidR="006D20B4" w:rsidRPr="006D20B4" w:rsidRDefault="006D20B4" w:rsidP="006D20B4">
      <w:pPr>
        <w:pStyle w:val="Standard"/>
        <w:ind w:left="-24"/>
        <w:jc w:val="both"/>
        <w:rPr>
          <w:rFonts w:asciiTheme="minorHAnsi" w:hAnsiTheme="minorHAnsi" w:cstheme="minorHAnsi"/>
          <w:sz w:val="24"/>
          <w:szCs w:val="24"/>
          <w:lang w:eastAsia="it-IT"/>
        </w:rPr>
      </w:pPr>
      <w:r w:rsidRPr="006D20B4">
        <w:rPr>
          <w:rFonts w:asciiTheme="minorHAnsi" w:hAnsiTheme="minorHAnsi" w:cstheme="minorHAnsi"/>
          <w:sz w:val="24"/>
          <w:szCs w:val="24"/>
          <w:lang w:eastAsia="it-IT"/>
        </w:rPr>
        <w:lastRenderedPageBreak/>
        <w:t>- gli estremi del provvedimento di autorizzazione a partecipare alle gare rilasciato dal competente Tribunale è il seguente: _________________________________________________________________ ;</w:t>
      </w:r>
    </w:p>
    <w:p w14:paraId="24421FC1" w14:textId="77777777" w:rsidR="006D20B4" w:rsidRDefault="006D20B4" w:rsidP="006D20B4">
      <w:pPr>
        <w:pStyle w:val="Standard"/>
        <w:ind w:left="-24"/>
        <w:jc w:val="both"/>
        <w:rPr>
          <w:rFonts w:asciiTheme="minorHAnsi" w:hAnsiTheme="minorHAnsi" w:cstheme="minorHAnsi"/>
          <w:sz w:val="24"/>
          <w:szCs w:val="24"/>
          <w:lang w:eastAsia="it-IT"/>
        </w:rPr>
      </w:pPr>
      <w:r w:rsidRPr="006D20B4">
        <w:rPr>
          <w:rFonts w:asciiTheme="minorHAnsi" w:hAnsiTheme="minorHAnsi" w:cstheme="minorHAnsi"/>
          <w:sz w:val="24"/>
          <w:szCs w:val="24"/>
          <w:lang w:eastAsia="it-IT"/>
        </w:rPr>
        <w:t xml:space="preserve">- il soggetto ausiliario richiesto dall’art. 372 comma 4 del D.lgs. 14/2019 è il seguente:_____________________________________________________________________________. </w:t>
      </w:r>
    </w:p>
    <w:p w14:paraId="17C90150" w14:textId="77777777" w:rsidR="006D20B4" w:rsidRDefault="006D20B4" w:rsidP="006D20B4">
      <w:pPr>
        <w:pStyle w:val="Standard"/>
        <w:ind w:left="-24"/>
        <w:jc w:val="both"/>
        <w:rPr>
          <w:rFonts w:asciiTheme="minorHAnsi" w:hAnsiTheme="minorHAnsi" w:cstheme="minorHAnsi"/>
          <w:sz w:val="24"/>
          <w:szCs w:val="24"/>
          <w:lang w:eastAsia="it-IT"/>
        </w:rPr>
      </w:pPr>
    </w:p>
    <w:p w14:paraId="15441782" w14:textId="77777777" w:rsidR="006D20B4" w:rsidRPr="006D20B4" w:rsidRDefault="006D20B4" w:rsidP="006D20B4">
      <w:pPr>
        <w:pStyle w:val="Standard"/>
        <w:ind w:left="-24"/>
        <w:jc w:val="both"/>
        <w:rPr>
          <w:rFonts w:asciiTheme="minorHAnsi" w:hAnsiTheme="minorHAnsi" w:cstheme="minorHAnsi"/>
          <w:sz w:val="24"/>
          <w:szCs w:val="24"/>
          <w:lang w:eastAsia="it-IT"/>
        </w:rPr>
      </w:pPr>
      <w:r w:rsidRPr="006D20B4">
        <w:rPr>
          <w:rFonts w:asciiTheme="minorHAnsi" w:hAnsiTheme="minorHAnsi" w:cstheme="minorHAnsi"/>
          <w:sz w:val="24"/>
          <w:szCs w:val="24"/>
          <w:lang w:eastAsia="it-IT"/>
        </w:rPr>
        <w:t xml:space="preserve">Con riferimento al necessario avvalimento si applica l’art. 104 del </w:t>
      </w:r>
      <w:proofErr w:type="spellStart"/>
      <w:r w:rsidRPr="006D20B4">
        <w:rPr>
          <w:rFonts w:asciiTheme="minorHAnsi" w:hAnsiTheme="minorHAnsi" w:cstheme="minorHAnsi"/>
          <w:sz w:val="24"/>
          <w:szCs w:val="24"/>
          <w:lang w:eastAsia="it-IT"/>
        </w:rPr>
        <w:t>D.Lgs.</w:t>
      </w:r>
      <w:proofErr w:type="spellEnd"/>
      <w:r w:rsidRPr="006D20B4">
        <w:rPr>
          <w:rFonts w:asciiTheme="minorHAnsi" w:hAnsiTheme="minorHAnsi" w:cstheme="minorHAnsi"/>
          <w:sz w:val="24"/>
          <w:szCs w:val="24"/>
          <w:lang w:eastAsia="it-IT"/>
        </w:rPr>
        <w:t xml:space="preserve"> 36/2023.</w:t>
      </w:r>
    </w:p>
    <w:p w14:paraId="7046879A" w14:textId="77777777" w:rsidR="006D20B4" w:rsidRPr="006D20B4" w:rsidRDefault="006D20B4" w:rsidP="006D20B4">
      <w:pPr>
        <w:pStyle w:val="Standard"/>
        <w:ind w:left="-24"/>
        <w:jc w:val="both"/>
        <w:rPr>
          <w:rFonts w:asciiTheme="minorHAnsi" w:hAnsiTheme="minorHAnsi" w:cstheme="minorHAnsi"/>
          <w:sz w:val="24"/>
          <w:szCs w:val="24"/>
          <w:lang w:eastAsia="it-IT"/>
        </w:rPr>
      </w:pPr>
    </w:p>
    <w:p w14:paraId="5CCD13AF" w14:textId="77777777" w:rsidR="006D20B4" w:rsidRPr="006D20B4" w:rsidRDefault="006D20B4" w:rsidP="006D20B4">
      <w:pPr>
        <w:pStyle w:val="Standard"/>
        <w:ind w:left="-24"/>
        <w:jc w:val="both"/>
        <w:rPr>
          <w:rFonts w:asciiTheme="minorHAnsi" w:hAnsiTheme="minorHAnsi" w:cstheme="minorHAnsi"/>
          <w:b/>
          <w:bCs/>
          <w:i/>
          <w:iCs/>
          <w:sz w:val="24"/>
          <w:szCs w:val="24"/>
          <w:shd w:val="clear" w:color="auto" w:fill="FFFFCC"/>
        </w:rPr>
      </w:pPr>
      <w:r w:rsidRPr="006D20B4">
        <w:rPr>
          <w:rFonts w:asciiTheme="minorHAnsi" w:eastAsia="Garamond, Garamond" w:hAnsiTheme="minorHAnsi" w:cstheme="minorHAnsi"/>
          <w:b/>
          <w:bCs/>
          <w:i/>
          <w:iCs/>
          <w:sz w:val="24"/>
          <w:szCs w:val="24"/>
          <w:shd w:val="clear" w:color="auto" w:fill="FFFFCC"/>
          <w:lang w:eastAsia="it-IT"/>
        </w:rPr>
        <w:t xml:space="preserve">(per gli operatori economici ammessi al concordato preventivo con continuità aziendale di cui all’art. 186 bis del Regio Decreto 16 marzo 1942, n. 267 ad integrazione di quanto indicato nella parte III, sez. C. </w:t>
      </w:r>
      <w:proofErr w:type="spellStart"/>
      <w:r w:rsidRPr="006D20B4">
        <w:rPr>
          <w:rFonts w:asciiTheme="minorHAnsi" w:eastAsia="Garamond, Garamond" w:hAnsiTheme="minorHAnsi" w:cstheme="minorHAnsi"/>
          <w:b/>
          <w:bCs/>
          <w:i/>
          <w:iCs/>
          <w:sz w:val="24"/>
          <w:szCs w:val="24"/>
          <w:shd w:val="clear" w:color="auto" w:fill="FFFFCC"/>
          <w:lang w:eastAsia="it-IT"/>
        </w:rPr>
        <w:t>lett.d</w:t>
      </w:r>
      <w:proofErr w:type="spellEnd"/>
      <w:r w:rsidRPr="006D20B4">
        <w:rPr>
          <w:rFonts w:asciiTheme="minorHAnsi" w:eastAsia="Garamond, Garamond" w:hAnsiTheme="minorHAnsi" w:cstheme="minorHAnsi"/>
          <w:b/>
          <w:bCs/>
          <w:i/>
          <w:iCs/>
          <w:sz w:val="24"/>
          <w:szCs w:val="24"/>
          <w:shd w:val="clear" w:color="auto" w:fill="FFFFCC"/>
          <w:lang w:eastAsia="it-IT"/>
        </w:rPr>
        <w:t>) del DGUE:)</w:t>
      </w:r>
    </w:p>
    <w:p w14:paraId="4278FA6A" w14:textId="77777777" w:rsidR="006D20B4" w:rsidRPr="006D20B4" w:rsidRDefault="006D20B4" w:rsidP="006D20B4">
      <w:pPr>
        <w:pStyle w:val="Standard"/>
        <w:ind w:left="-24"/>
        <w:jc w:val="both"/>
        <w:rPr>
          <w:rFonts w:asciiTheme="minorHAnsi" w:hAnsiTheme="minorHAnsi" w:cstheme="minorHAnsi"/>
          <w:sz w:val="24"/>
          <w:szCs w:val="24"/>
          <w:lang w:eastAsia="it-IT"/>
        </w:rPr>
      </w:pPr>
      <w:r w:rsidRPr="006D20B4">
        <w:rPr>
          <w:rFonts w:asciiTheme="minorHAnsi" w:hAnsiTheme="minorHAnsi" w:cstheme="minorHAnsi"/>
          <w:sz w:val="24"/>
          <w:szCs w:val="24"/>
          <w:lang w:eastAsia="it-IT"/>
        </w:rPr>
        <w:t xml:space="preserve">- che gli estremi del provvedimento di ammissione al concordato e del provvedimento di autorizzazione a partecipare alle gare rilasciati dal competente Tribunale, nonché la dichiarazione </w:t>
      </w:r>
      <w:r w:rsidRPr="006D20B4">
        <w:rPr>
          <w:rFonts w:asciiTheme="minorHAnsi" w:hAnsiTheme="minorHAnsi" w:cstheme="minorHAnsi"/>
          <w:sz w:val="24"/>
          <w:szCs w:val="24"/>
        </w:rPr>
        <w:t xml:space="preserve">che le altre imprese aderenti al raggruppamento non sono assoggettate ad una procedura concorsuale ai sensi dell’art. 186 bis, comma 6 del Regio Decreto 16 marzo 1942 n. 267, sono i seguenti: </w:t>
      </w:r>
      <w:r w:rsidRPr="006D20B4">
        <w:rPr>
          <w:rFonts w:asciiTheme="minorHAnsi" w:hAnsiTheme="minorHAnsi" w:cstheme="minorHAnsi"/>
          <w:sz w:val="24"/>
          <w:szCs w:val="24"/>
          <w:lang w:eastAsia="it-IT"/>
        </w:rPr>
        <w:t>____________________________ 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sz w:val="24"/>
          <w:szCs w:val="24"/>
          <w:lang w:eastAsia="it-IT"/>
        </w:rPr>
        <w:t>_</w:t>
      </w:r>
      <w:r w:rsidRPr="006D20B4">
        <w:rPr>
          <w:rFonts w:asciiTheme="minorHAnsi" w:hAnsiTheme="minorHAnsi" w:cstheme="minorHAnsi"/>
          <w:sz w:val="24"/>
          <w:szCs w:val="24"/>
          <w:lang w:eastAsia="it-IT"/>
        </w:rPr>
        <w:t>_______________________________________ .</w:t>
      </w:r>
    </w:p>
    <w:p w14:paraId="362B862E" w14:textId="77777777" w:rsidR="006D20B4" w:rsidRPr="006D20B4" w:rsidRDefault="006D20B4" w:rsidP="006D20B4">
      <w:pPr>
        <w:pStyle w:val="Standard"/>
        <w:ind w:left="-24"/>
        <w:jc w:val="both"/>
        <w:rPr>
          <w:rFonts w:asciiTheme="minorHAnsi" w:hAnsiTheme="minorHAnsi" w:cstheme="minorHAnsi"/>
          <w:sz w:val="24"/>
          <w:szCs w:val="24"/>
          <w:lang w:eastAsia="it-IT"/>
        </w:rPr>
      </w:pPr>
    </w:p>
    <w:p w14:paraId="3EC76C1A" w14:textId="77777777" w:rsidR="006D20B4" w:rsidRPr="006D20B4" w:rsidRDefault="006D20B4" w:rsidP="006D20B4">
      <w:pPr>
        <w:pStyle w:val="Standard"/>
        <w:ind w:left="-24"/>
        <w:jc w:val="both"/>
        <w:rPr>
          <w:rFonts w:asciiTheme="minorHAnsi" w:hAnsiTheme="minorHAnsi" w:cstheme="minorHAnsi"/>
          <w:sz w:val="24"/>
          <w:szCs w:val="24"/>
          <w:lang w:eastAsia="it-IT"/>
        </w:rPr>
      </w:pPr>
      <w:r w:rsidRPr="006D20B4">
        <w:rPr>
          <w:rFonts w:asciiTheme="minorHAnsi" w:hAnsiTheme="minorHAnsi" w:cstheme="minorHAnsi"/>
          <w:sz w:val="24"/>
          <w:szCs w:val="24"/>
          <w:lang w:eastAsia="it-IT"/>
        </w:rPr>
        <w:t>Ai sensi dell’articolo 186bis, comma 5, lett. a) del Regio Decreto n. 267/1942 l’operatore economico dovrà inoltre presentare la relazione di un professionista in possesso dei requisiti di cui all’articolo 67, comma 3, lett. d)</w:t>
      </w:r>
      <w:r w:rsidRPr="006D20B4">
        <w:rPr>
          <w:rFonts w:asciiTheme="minorHAnsi" w:hAnsiTheme="minorHAnsi" w:cstheme="minorHAnsi"/>
          <w:sz w:val="24"/>
          <w:szCs w:val="24"/>
        </w:rPr>
        <w:t xml:space="preserve"> del Regio Decreto 16 marzo 1942 n. 267,</w:t>
      </w:r>
      <w:r w:rsidRPr="006D20B4">
        <w:rPr>
          <w:rFonts w:asciiTheme="minorHAnsi" w:hAnsiTheme="minorHAnsi" w:cstheme="minorHAnsi"/>
          <w:sz w:val="24"/>
          <w:szCs w:val="24"/>
          <w:lang w:eastAsia="it-IT"/>
        </w:rPr>
        <w:t xml:space="preserve"> che attesta la conformità al piano e la ragionevole capacità di adempimento del contratto (da allegare all’interno della “Documentazione amministrativa”).</w:t>
      </w:r>
    </w:p>
    <w:p w14:paraId="038AEFAD" w14:textId="77777777" w:rsidR="006D20B4" w:rsidRPr="006D20B4" w:rsidRDefault="006D20B4" w:rsidP="006D20B4">
      <w:pPr>
        <w:tabs>
          <w:tab w:val="left" w:pos="0"/>
          <w:tab w:val="left" w:pos="720"/>
          <w:tab w:val="left" w:leader="dot" w:pos="5472"/>
        </w:tabs>
        <w:spacing w:line="280" w:lineRule="exact"/>
        <w:jc w:val="center"/>
        <w:rPr>
          <w:rFonts w:asciiTheme="minorHAnsi" w:hAnsiTheme="minorHAnsi" w:cstheme="minorHAnsi"/>
          <w:b/>
          <w:sz w:val="24"/>
          <w:szCs w:val="24"/>
        </w:rPr>
      </w:pPr>
    </w:p>
    <w:p w14:paraId="0419653E" w14:textId="77777777" w:rsidR="006D20B4" w:rsidRPr="006D20B4" w:rsidRDefault="006D20B4" w:rsidP="006D20B4">
      <w:pPr>
        <w:tabs>
          <w:tab w:val="left" w:pos="0"/>
          <w:tab w:val="left" w:pos="720"/>
          <w:tab w:val="left" w:leader="dot" w:pos="5472"/>
        </w:tabs>
        <w:spacing w:line="280" w:lineRule="exact"/>
        <w:jc w:val="center"/>
        <w:rPr>
          <w:rFonts w:asciiTheme="minorHAnsi" w:hAnsiTheme="minorHAnsi" w:cstheme="minorHAnsi"/>
          <w:b/>
          <w:sz w:val="24"/>
          <w:szCs w:val="24"/>
        </w:rPr>
      </w:pPr>
      <w:r w:rsidRPr="006D20B4">
        <w:rPr>
          <w:rFonts w:asciiTheme="minorHAnsi" w:hAnsiTheme="minorHAnsi" w:cstheme="minorHAnsi"/>
          <w:b/>
          <w:sz w:val="24"/>
          <w:szCs w:val="24"/>
        </w:rPr>
        <w:t>DICHIARA POI</w:t>
      </w:r>
    </w:p>
    <w:p w14:paraId="5D4DA123" w14:textId="77777777" w:rsidR="006D20B4" w:rsidRPr="006D20B4" w:rsidRDefault="006D20B4" w:rsidP="006D20B4">
      <w:pPr>
        <w:pStyle w:val="Standard"/>
        <w:jc w:val="both"/>
        <w:rPr>
          <w:rFonts w:asciiTheme="minorHAnsi" w:eastAsia="Garamond, Garamond" w:hAnsiTheme="minorHAnsi" w:cstheme="minorHAnsi"/>
          <w:b/>
          <w:bCs/>
          <w:i/>
          <w:iCs/>
          <w:sz w:val="24"/>
          <w:szCs w:val="24"/>
          <w:shd w:val="clear" w:color="auto" w:fill="FFFFCC"/>
          <w:lang w:eastAsia="it-IT"/>
        </w:rPr>
      </w:pPr>
    </w:p>
    <w:p w14:paraId="062B9C9A" w14:textId="77777777" w:rsidR="006D20B4" w:rsidRPr="006D20B4" w:rsidRDefault="006D20B4" w:rsidP="006D20B4">
      <w:pPr>
        <w:pStyle w:val="Standard"/>
        <w:ind w:left="-24"/>
        <w:jc w:val="both"/>
        <w:rPr>
          <w:rFonts w:asciiTheme="minorHAnsi" w:eastAsia="Garamond, Garamond" w:hAnsiTheme="minorHAnsi" w:cstheme="minorHAnsi"/>
          <w:b/>
          <w:bCs/>
          <w:i/>
          <w:iCs/>
          <w:sz w:val="24"/>
          <w:szCs w:val="24"/>
          <w:shd w:val="clear" w:color="auto" w:fill="FFFFCC"/>
          <w:lang w:eastAsia="it-IT"/>
        </w:rPr>
      </w:pPr>
      <w:r w:rsidRPr="006D20B4">
        <w:rPr>
          <w:rFonts w:asciiTheme="minorHAnsi" w:eastAsia="Garamond, Garamond" w:hAnsiTheme="minorHAnsi" w:cstheme="minorHAnsi"/>
          <w:b/>
          <w:bCs/>
          <w:i/>
          <w:iCs/>
          <w:sz w:val="24"/>
          <w:szCs w:val="24"/>
          <w:shd w:val="clear" w:color="auto" w:fill="FFFFCC"/>
          <w:lang w:eastAsia="it-IT"/>
        </w:rPr>
        <w:t>(Per l’operatore economico che abbia commesso gravi violazioni non definitivamente accertate agli obblighi relativi al pagamento di imposte e tasse, indicare di seguito gli estremi delle stesse,</w:t>
      </w:r>
      <w:r w:rsidRPr="006D20B4">
        <w:rPr>
          <w:rFonts w:asciiTheme="minorHAnsi" w:eastAsia="Garamond, Garamond" w:hAnsiTheme="minorHAnsi" w:cstheme="minorHAnsi"/>
          <w:bCs/>
          <w:iCs/>
          <w:sz w:val="24"/>
          <w:szCs w:val="24"/>
          <w:shd w:val="clear" w:color="auto" w:fill="FFFFCC"/>
          <w:lang w:eastAsia="it-IT"/>
        </w:rPr>
        <w:t xml:space="preserve"> </w:t>
      </w:r>
      <w:r w:rsidRPr="006D20B4">
        <w:rPr>
          <w:rFonts w:asciiTheme="minorHAnsi" w:eastAsia="Garamond, Garamond" w:hAnsiTheme="minorHAnsi" w:cstheme="minorHAnsi"/>
          <w:b/>
          <w:bCs/>
          <w:i/>
          <w:iCs/>
          <w:sz w:val="24"/>
          <w:szCs w:val="24"/>
          <w:shd w:val="clear" w:color="auto" w:fill="FFFFCC"/>
          <w:lang w:eastAsia="it-IT"/>
        </w:rPr>
        <w:t>al fine di consentire a questa Stazione Appaltante le valutazioni di cui all’art 95 comma 2, del D. Lgs. 36/2023, tenuto conto di quanto stabilito nell'allegato II.10 al D. Lgs. 36/2023)</w:t>
      </w:r>
    </w:p>
    <w:p w14:paraId="52236E1A" w14:textId="77777777" w:rsidR="006D20B4" w:rsidRDefault="006D20B4" w:rsidP="006D20B4">
      <w:pPr>
        <w:pStyle w:val="Standard"/>
        <w:ind w:left="-24"/>
        <w:jc w:val="both"/>
        <w:rPr>
          <w:rFonts w:asciiTheme="minorHAnsi" w:hAnsiTheme="minorHAnsi" w:cstheme="minorHAnsi"/>
          <w:sz w:val="24"/>
          <w:szCs w:val="24"/>
          <w:lang w:eastAsia="it-IT"/>
        </w:rPr>
      </w:pPr>
      <w:r w:rsidRPr="006D20B4">
        <w:rPr>
          <w:rFonts w:asciiTheme="minorHAnsi" w:hAnsiTheme="minorHAnsi" w:cstheme="minorHAnsi"/>
          <w:sz w:val="24"/>
          <w:szCs w:val="24"/>
          <w:u w:val="single"/>
        </w:rPr>
        <w:t>- che l’operatore economico che si rappresenta ha commesso le seguenti gravi violazioni non definitivamente</w:t>
      </w:r>
      <w:r>
        <w:rPr>
          <w:rFonts w:asciiTheme="minorHAnsi" w:hAnsiTheme="minorHAnsi" w:cstheme="minorHAnsi"/>
          <w:sz w:val="24"/>
          <w:szCs w:val="24"/>
          <w:u w:val="single"/>
        </w:rPr>
        <w:t xml:space="preserve"> accertate </w:t>
      </w:r>
      <w:r w:rsidRPr="006D20B4">
        <w:rPr>
          <w:rFonts w:asciiTheme="minorHAnsi" w:hAnsiTheme="minorHAnsi" w:cstheme="minorHAnsi"/>
          <w:sz w:val="24"/>
          <w:szCs w:val="24"/>
        </w:rPr>
        <w:t>_______________________________________________________________</w:t>
      </w:r>
      <w:r w:rsidRPr="006D20B4">
        <w:rPr>
          <w:rFonts w:asciiTheme="minorHAnsi" w:hAnsiTheme="minorHAnsi" w:cstheme="minorHAnsi"/>
          <w:sz w:val="24"/>
          <w:szCs w:val="24"/>
          <w:lang w:eastAsia="it-IT"/>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sz w:val="24"/>
          <w:szCs w:val="24"/>
          <w:lang w:eastAsia="it-IT"/>
        </w:rPr>
        <w:t xml:space="preserve"> </w:t>
      </w:r>
    </w:p>
    <w:p w14:paraId="3443B117" w14:textId="77777777" w:rsidR="006D20B4" w:rsidRPr="006D20B4" w:rsidRDefault="006D20B4" w:rsidP="006D20B4">
      <w:pPr>
        <w:pStyle w:val="Standard"/>
        <w:ind w:left="-24"/>
        <w:jc w:val="both"/>
        <w:rPr>
          <w:rFonts w:asciiTheme="minorHAnsi" w:hAnsiTheme="minorHAnsi" w:cstheme="minorHAnsi"/>
          <w:sz w:val="24"/>
          <w:szCs w:val="24"/>
          <w:lang w:eastAsia="it-IT"/>
        </w:rPr>
      </w:pPr>
    </w:p>
    <w:p w14:paraId="23ED8A70" w14:textId="77777777" w:rsidR="006D20B4" w:rsidRPr="006D20B4" w:rsidRDefault="006D20B4" w:rsidP="006D20B4">
      <w:pPr>
        <w:pStyle w:val="Standard"/>
        <w:ind w:left="-24"/>
        <w:jc w:val="both"/>
        <w:rPr>
          <w:rFonts w:asciiTheme="minorHAnsi" w:eastAsia="Garamond, Garamond" w:hAnsiTheme="minorHAnsi" w:cstheme="minorHAnsi"/>
          <w:bCs/>
          <w:iCs/>
          <w:sz w:val="24"/>
          <w:szCs w:val="24"/>
          <w:shd w:val="clear" w:color="auto" w:fill="FFFFCC"/>
          <w:lang w:eastAsia="it-IT"/>
        </w:rPr>
      </w:pPr>
      <w:r w:rsidRPr="006D20B4">
        <w:rPr>
          <w:rFonts w:asciiTheme="minorHAnsi" w:eastAsia="Garamond, Garamond" w:hAnsiTheme="minorHAnsi" w:cstheme="minorHAnsi"/>
          <w:b/>
          <w:bCs/>
          <w:i/>
          <w:iCs/>
          <w:sz w:val="24"/>
          <w:szCs w:val="24"/>
          <w:shd w:val="clear" w:color="auto" w:fill="FFFFCC"/>
          <w:lang w:eastAsia="it-IT"/>
        </w:rPr>
        <w:t xml:space="preserve"> (Per l’operatore economico che abbia commesso gravi violazioni non definitivamente accertate agli obblighi in materia contributiva e previdenziale, indicare di seguito gli estremi delle stesse, al fine di consentire a questa Stazione Appaltante le valutazioni di cui all’art 95 comma 2, del D. Lgs. 36/2023</w:t>
      </w:r>
      <w:r w:rsidRPr="006D20B4">
        <w:rPr>
          <w:rFonts w:asciiTheme="minorHAnsi" w:hAnsiTheme="minorHAnsi" w:cstheme="minorHAnsi"/>
          <w:sz w:val="24"/>
          <w:szCs w:val="24"/>
        </w:rPr>
        <w:t xml:space="preserve"> </w:t>
      </w:r>
      <w:r w:rsidRPr="006D20B4">
        <w:rPr>
          <w:rFonts w:asciiTheme="minorHAnsi" w:eastAsia="Garamond, Garamond" w:hAnsiTheme="minorHAnsi" w:cstheme="minorHAnsi"/>
          <w:b/>
          <w:bCs/>
          <w:i/>
          <w:iCs/>
          <w:sz w:val="24"/>
          <w:szCs w:val="24"/>
          <w:shd w:val="clear" w:color="auto" w:fill="FFFFCC"/>
          <w:lang w:eastAsia="it-IT"/>
        </w:rPr>
        <w:t xml:space="preserve">tenuto conto di quanto stabilito nell'allegato II.10 al D. Lgs. 36/2023) </w:t>
      </w:r>
    </w:p>
    <w:p w14:paraId="6AE49E50" w14:textId="77777777" w:rsidR="006D20B4" w:rsidRPr="006D20B4" w:rsidRDefault="006D20B4" w:rsidP="006D20B4">
      <w:pPr>
        <w:pStyle w:val="Standard"/>
        <w:ind w:left="-24"/>
        <w:jc w:val="both"/>
        <w:rPr>
          <w:rFonts w:asciiTheme="minorHAnsi" w:eastAsia="Garamond, Garamond" w:hAnsiTheme="minorHAnsi" w:cstheme="minorHAnsi"/>
          <w:b/>
          <w:bCs/>
          <w:i/>
          <w:iCs/>
          <w:sz w:val="24"/>
          <w:szCs w:val="24"/>
          <w:shd w:val="clear" w:color="auto" w:fill="FFFFCC"/>
          <w:lang w:eastAsia="it-IT"/>
        </w:rPr>
      </w:pPr>
    </w:p>
    <w:p w14:paraId="5F9A42AB" w14:textId="77777777" w:rsidR="006D20B4" w:rsidRPr="006D20B4" w:rsidRDefault="006D20B4" w:rsidP="006D20B4">
      <w:pPr>
        <w:tabs>
          <w:tab w:val="left" w:pos="0"/>
          <w:tab w:val="left" w:pos="720"/>
        </w:tabs>
        <w:spacing w:line="280" w:lineRule="exact"/>
        <w:jc w:val="both"/>
        <w:rPr>
          <w:rFonts w:asciiTheme="minorHAnsi" w:hAnsiTheme="minorHAnsi" w:cstheme="minorHAnsi"/>
          <w:sz w:val="24"/>
          <w:szCs w:val="24"/>
        </w:rPr>
      </w:pPr>
      <w:r w:rsidRPr="006D20B4">
        <w:rPr>
          <w:rFonts w:asciiTheme="minorHAnsi" w:eastAsia="Calibri" w:hAnsiTheme="minorHAnsi" w:cstheme="minorHAnsi"/>
          <w:kern w:val="3"/>
          <w:sz w:val="24"/>
          <w:szCs w:val="24"/>
          <w:u w:val="single"/>
          <w:lang w:eastAsia="en-US"/>
        </w:rPr>
        <w:t>- che l’operatore economico che si rappresenta ha commesso le seguenti gravi violazioni non</w:t>
      </w:r>
      <w:r>
        <w:rPr>
          <w:rFonts w:asciiTheme="minorHAnsi" w:hAnsiTheme="minorHAnsi" w:cstheme="minorHAnsi"/>
          <w:sz w:val="24"/>
          <w:szCs w:val="24"/>
          <w:u w:val="single"/>
        </w:rPr>
        <w:t xml:space="preserve"> </w:t>
      </w:r>
      <w:r w:rsidRPr="006D20B4">
        <w:rPr>
          <w:rFonts w:asciiTheme="minorHAnsi" w:hAnsiTheme="minorHAnsi" w:cstheme="minorHAnsi"/>
          <w:sz w:val="24"/>
          <w:szCs w:val="24"/>
          <w:u w:val="single"/>
        </w:rPr>
        <w:t>definitivamente accertate</w:t>
      </w:r>
      <w:r w:rsidRPr="006D20B4">
        <w:rPr>
          <w:rFonts w:asciiTheme="minorHAnsi" w:hAnsiTheme="minorHAnsi" w:cstheme="minorHAnsi"/>
          <w:sz w:val="24"/>
          <w:szCs w:val="24"/>
        </w:rPr>
        <w:t>:______________________________________________________________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sz w:val="24"/>
          <w:szCs w:val="24"/>
        </w:rPr>
        <w:t>_</w:t>
      </w:r>
    </w:p>
    <w:p w14:paraId="3BFC91A2" w14:textId="77777777" w:rsidR="006D20B4" w:rsidRPr="006D20B4" w:rsidRDefault="006D20B4" w:rsidP="006D20B4">
      <w:pPr>
        <w:tabs>
          <w:tab w:val="left" w:pos="0"/>
          <w:tab w:val="left" w:pos="720"/>
          <w:tab w:val="left" w:leader="dot" w:pos="5472"/>
        </w:tabs>
        <w:spacing w:line="280" w:lineRule="exact"/>
        <w:jc w:val="center"/>
        <w:rPr>
          <w:rFonts w:asciiTheme="minorHAnsi" w:hAnsiTheme="minorHAnsi" w:cstheme="minorHAnsi"/>
          <w:b/>
          <w:sz w:val="24"/>
          <w:szCs w:val="24"/>
        </w:rPr>
      </w:pPr>
    </w:p>
    <w:p w14:paraId="636BC2D3" w14:textId="77777777" w:rsidR="006D20B4" w:rsidRDefault="006D20B4" w:rsidP="005F3838">
      <w:pPr>
        <w:pStyle w:val="Textbody"/>
        <w:ind w:left="0"/>
        <w:jc w:val="center"/>
        <w:rPr>
          <w:rFonts w:asciiTheme="minorHAnsi" w:hAnsiTheme="minorHAnsi" w:cstheme="minorHAnsi"/>
        </w:rPr>
      </w:pPr>
    </w:p>
    <w:p w14:paraId="381E03BA" w14:textId="77777777" w:rsidR="003F66BA" w:rsidRDefault="003F66BA" w:rsidP="005F3838">
      <w:pPr>
        <w:pStyle w:val="Textbody"/>
        <w:ind w:left="0"/>
        <w:jc w:val="center"/>
        <w:rPr>
          <w:rFonts w:asciiTheme="minorHAnsi" w:hAnsiTheme="minorHAnsi" w:cstheme="minorHAnsi"/>
        </w:rPr>
      </w:pPr>
    </w:p>
    <w:p w14:paraId="7281BFB3" w14:textId="77777777" w:rsidR="003F66BA" w:rsidRDefault="003F66BA" w:rsidP="003F66BA">
      <w:pPr>
        <w:pStyle w:val="Testonormale1"/>
      </w:pPr>
      <w:r>
        <w:rPr>
          <w:rFonts w:ascii="Arial" w:eastAsia="Arial" w:hAnsi="Arial" w:cs="Arial"/>
          <w:sz w:val="20"/>
          <w:szCs w:val="20"/>
        </w:rPr>
        <w:t xml:space="preserve">      </w:t>
      </w:r>
    </w:p>
    <w:p w14:paraId="76A41AA7" w14:textId="77777777" w:rsidR="00702520" w:rsidRPr="006D20B4" w:rsidRDefault="00702520" w:rsidP="00702520">
      <w:pPr>
        <w:spacing w:line="240" w:lineRule="atLeast"/>
        <w:jc w:val="both"/>
        <w:rPr>
          <w:rFonts w:asciiTheme="minorHAnsi" w:hAnsiTheme="minorHAnsi" w:cstheme="minorHAnsi"/>
          <w:sz w:val="24"/>
          <w:szCs w:val="24"/>
        </w:rPr>
      </w:pPr>
      <w:r w:rsidRPr="006D20B4">
        <w:rPr>
          <w:rFonts w:asciiTheme="minorHAnsi" w:hAnsiTheme="minorHAnsi" w:cstheme="minorHAnsi"/>
          <w:sz w:val="24"/>
          <w:szCs w:val="24"/>
        </w:rPr>
        <w:lastRenderedPageBreak/>
        <w:t>Ai sensi dell'articolo 76 del D.P.R. 445/2000, consapevole della responsabilità penale cui può andare incontro in caso di dichiarazione mendace o contenente dati non più rispondenti a verità, la presente dichiarazione è sottoscritta in data …………………………</w:t>
      </w:r>
    </w:p>
    <w:p w14:paraId="109F76C7" w14:textId="77777777" w:rsidR="00702520" w:rsidRPr="006D20B4" w:rsidRDefault="00702520" w:rsidP="00702520">
      <w:pPr>
        <w:spacing w:line="240" w:lineRule="atLeast"/>
        <w:jc w:val="both"/>
        <w:rPr>
          <w:rFonts w:asciiTheme="minorHAnsi" w:hAnsiTheme="minorHAnsi" w:cstheme="minorHAnsi"/>
          <w:sz w:val="24"/>
          <w:szCs w:val="24"/>
        </w:rPr>
      </w:pPr>
    </w:p>
    <w:p w14:paraId="509C5861" w14:textId="77777777" w:rsidR="00702520" w:rsidRPr="006D20B4" w:rsidRDefault="00702520" w:rsidP="00702520">
      <w:pPr>
        <w:spacing w:line="240" w:lineRule="atLeast"/>
        <w:jc w:val="both"/>
        <w:rPr>
          <w:rFonts w:asciiTheme="minorHAnsi" w:hAnsiTheme="minorHAnsi" w:cstheme="minorHAnsi"/>
          <w:sz w:val="24"/>
          <w:szCs w:val="24"/>
        </w:rPr>
      </w:pPr>
    </w:p>
    <w:p w14:paraId="18F761E6" w14:textId="77777777" w:rsidR="00702520" w:rsidRPr="006D20B4" w:rsidRDefault="00702520" w:rsidP="00702520">
      <w:pPr>
        <w:spacing w:line="240" w:lineRule="atLeast"/>
        <w:jc w:val="both"/>
        <w:rPr>
          <w:rFonts w:asciiTheme="minorHAnsi" w:hAnsiTheme="minorHAnsi" w:cstheme="minorHAnsi"/>
          <w:sz w:val="24"/>
          <w:szCs w:val="24"/>
        </w:rPr>
      </w:pPr>
    </w:p>
    <w:p w14:paraId="6573742B" w14:textId="77777777" w:rsidR="00702520" w:rsidRPr="006D20B4" w:rsidRDefault="00702520" w:rsidP="00702520">
      <w:pPr>
        <w:spacing w:line="240" w:lineRule="atLeast"/>
        <w:jc w:val="center"/>
        <w:rPr>
          <w:rFonts w:asciiTheme="minorHAnsi" w:hAnsiTheme="minorHAnsi" w:cstheme="minorHAnsi"/>
          <w:bCs/>
          <w:sz w:val="24"/>
          <w:szCs w:val="24"/>
          <w:u w:val="single"/>
        </w:rPr>
      </w:pPr>
      <w:r w:rsidRPr="006D20B4">
        <w:rPr>
          <w:rFonts w:asciiTheme="minorHAnsi" w:hAnsiTheme="minorHAnsi" w:cstheme="minorHAnsi"/>
          <w:bCs/>
          <w:sz w:val="24"/>
          <w:szCs w:val="24"/>
          <w:u w:val="single"/>
        </w:rPr>
        <w:t>Sottoscrizione digitale</w:t>
      </w:r>
    </w:p>
    <w:p w14:paraId="193C77A1" w14:textId="77777777" w:rsidR="00702520" w:rsidRPr="006D20B4" w:rsidRDefault="00702520" w:rsidP="00702520">
      <w:pPr>
        <w:spacing w:line="240" w:lineRule="atLeast"/>
        <w:jc w:val="center"/>
        <w:rPr>
          <w:rFonts w:asciiTheme="minorHAnsi" w:hAnsiTheme="minorHAnsi" w:cstheme="minorHAnsi"/>
          <w:bCs/>
          <w:sz w:val="24"/>
          <w:szCs w:val="24"/>
          <w:u w:val="single"/>
        </w:rPr>
      </w:pPr>
    </w:p>
    <w:p w14:paraId="3FC62571" w14:textId="77777777" w:rsidR="00702520" w:rsidRPr="006D20B4" w:rsidRDefault="00702520" w:rsidP="00702520">
      <w:pPr>
        <w:spacing w:line="240" w:lineRule="atLeast"/>
        <w:jc w:val="center"/>
        <w:rPr>
          <w:rFonts w:asciiTheme="minorHAnsi" w:hAnsiTheme="minorHAnsi" w:cstheme="minorHAnsi"/>
          <w:bCs/>
          <w:sz w:val="24"/>
          <w:szCs w:val="24"/>
          <w:u w:val="single"/>
        </w:rPr>
      </w:pPr>
      <w:r w:rsidRPr="006D20B4">
        <w:rPr>
          <w:rFonts w:asciiTheme="minorHAnsi" w:hAnsiTheme="minorHAnsi" w:cstheme="minorHAnsi"/>
          <w:bCs/>
          <w:sz w:val="24"/>
          <w:szCs w:val="24"/>
          <w:u w:val="single"/>
        </w:rPr>
        <w:t>______________________________________</w:t>
      </w:r>
    </w:p>
    <w:p w14:paraId="2F97449B" w14:textId="77777777" w:rsidR="00702520" w:rsidRPr="006D20B4" w:rsidRDefault="00702520" w:rsidP="00702520">
      <w:pPr>
        <w:pStyle w:val="Corpotesto"/>
        <w:spacing w:line="240" w:lineRule="auto"/>
        <w:rPr>
          <w:rFonts w:asciiTheme="minorHAnsi" w:hAnsiTheme="minorHAnsi" w:cstheme="minorHAnsi"/>
          <w:b/>
          <w:bCs/>
          <w:noProof/>
          <w:szCs w:val="24"/>
          <w:u w:val="single"/>
        </w:rPr>
      </w:pPr>
    </w:p>
    <w:p w14:paraId="592FBF01" w14:textId="77777777" w:rsidR="003F66BA" w:rsidRDefault="003F66BA" w:rsidP="003F66BA">
      <w:pPr>
        <w:pStyle w:val="Testonormale1"/>
        <w:rPr>
          <w:rFonts w:ascii="Arial" w:eastAsia="Liberation Serif" w:hAnsi="Arial" w:cs="Arial"/>
          <w:sz w:val="20"/>
          <w:szCs w:val="20"/>
        </w:rPr>
      </w:pPr>
    </w:p>
    <w:p w14:paraId="17BF7B42" w14:textId="77777777" w:rsidR="003F66BA" w:rsidRDefault="003F66BA" w:rsidP="003F66BA">
      <w:pPr>
        <w:pStyle w:val="Testonormale1"/>
        <w:rPr>
          <w:rFonts w:ascii="Arial" w:eastAsia="Liberation Serif" w:hAnsi="Arial" w:cs="Arial"/>
          <w:sz w:val="20"/>
          <w:szCs w:val="20"/>
        </w:rPr>
      </w:pPr>
    </w:p>
    <w:p w14:paraId="27E84A0D" w14:textId="77777777" w:rsidR="003F66BA" w:rsidRDefault="003F66BA" w:rsidP="003F66BA">
      <w:pPr>
        <w:pStyle w:val="Testonormale1"/>
        <w:rPr>
          <w:rFonts w:ascii="Arial" w:eastAsia="Liberation Serif" w:hAnsi="Arial" w:cs="Arial"/>
          <w:sz w:val="20"/>
          <w:szCs w:val="20"/>
        </w:rPr>
      </w:pPr>
    </w:p>
    <w:p w14:paraId="156D9B9C" w14:textId="77777777" w:rsidR="003F66BA" w:rsidRDefault="003F66BA" w:rsidP="003F66BA">
      <w:pPr>
        <w:pStyle w:val="Testonormale1"/>
        <w:rPr>
          <w:rFonts w:ascii="Arial" w:eastAsia="Liberation Serif" w:hAnsi="Arial" w:cs="Arial"/>
          <w:sz w:val="20"/>
          <w:szCs w:val="20"/>
        </w:rPr>
      </w:pPr>
    </w:p>
    <w:p w14:paraId="28F75CB5" w14:textId="77777777" w:rsidR="003F66BA" w:rsidRDefault="003F66BA" w:rsidP="003F66BA">
      <w:pPr>
        <w:pStyle w:val="Testonormale1"/>
        <w:rPr>
          <w:rFonts w:ascii="Arial" w:eastAsia="Liberation Serif" w:hAnsi="Arial" w:cs="Arial"/>
          <w:sz w:val="20"/>
          <w:szCs w:val="20"/>
        </w:rPr>
      </w:pPr>
    </w:p>
    <w:p w14:paraId="34AC4599" w14:textId="77777777" w:rsidR="003F66BA" w:rsidRDefault="003F66BA" w:rsidP="003F66BA">
      <w:pPr>
        <w:pStyle w:val="Testonormale1"/>
        <w:rPr>
          <w:rFonts w:ascii="Arial" w:eastAsia="Liberation Serif" w:hAnsi="Arial" w:cs="Arial"/>
          <w:sz w:val="20"/>
          <w:szCs w:val="20"/>
        </w:rPr>
      </w:pPr>
    </w:p>
    <w:p w14:paraId="4FF6E11D" w14:textId="77777777" w:rsidR="003F66BA" w:rsidRDefault="003F66BA" w:rsidP="003F66BA">
      <w:pPr>
        <w:pStyle w:val="Testonormale1"/>
        <w:rPr>
          <w:rFonts w:ascii="Arial" w:eastAsia="Liberation Serif" w:hAnsi="Arial" w:cs="Arial"/>
          <w:sz w:val="20"/>
          <w:szCs w:val="20"/>
        </w:rPr>
      </w:pPr>
    </w:p>
    <w:p w14:paraId="4D26E9E7" w14:textId="77777777" w:rsidR="003F66BA" w:rsidRDefault="003F66BA" w:rsidP="003F66BA">
      <w:pPr>
        <w:pStyle w:val="Testonormale1"/>
        <w:rPr>
          <w:rFonts w:ascii="Arial" w:eastAsia="Liberation Serif" w:hAnsi="Arial" w:cs="Arial"/>
          <w:sz w:val="20"/>
          <w:szCs w:val="20"/>
        </w:rPr>
      </w:pPr>
    </w:p>
    <w:p w14:paraId="68E830FC" w14:textId="77777777" w:rsidR="003F66BA" w:rsidRDefault="003F66BA" w:rsidP="003F66BA">
      <w:pPr>
        <w:pStyle w:val="Testonormale1"/>
        <w:rPr>
          <w:rFonts w:ascii="Arial" w:eastAsia="Liberation Serif" w:hAnsi="Arial" w:cs="Arial"/>
          <w:sz w:val="20"/>
          <w:szCs w:val="20"/>
        </w:rPr>
      </w:pPr>
    </w:p>
    <w:p w14:paraId="2EAC2D3B" w14:textId="77777777" w:rsidR="003F66BA" w:rsidRDefault="003F66BA" w:rsidP="003F66BA">
      <w:pPr>
        <w:pStyle w:val="Testonormale1"/>
        <w:rPr>
          <w:rFonts w:ascii="Arial" w:eastAsia="Liberation Serif" w:hAnsi="Arial" w:cs="Arial"/>
          <w:sz w:val="20"/>
          <w:szCs w:val="20"/>
        </w:rPr>
      </w:pPr>
    </w:p>
    <w:p w14:paraId="1E5009AD" w14:textId="77777777" w:rsidR="003F66BA" w:rsidRDefault="003F66BA" w:rsidP="003F66BA">
      <w:pPr>
        <w:pStyle w:val="Testonormale1"/>
        <w:rPr>
          <w:rFonts w:ascii="Arial" w:eastAsia="Liberation Serif" w:hAnsi="Arial" w:cs="Arial"/>
          <w:sz w:val="20"/>
          <w:szCs w:val="20"/>
        </w:rPr>
      </w:pPr>
    </w:p>
    <w:p w14:paraId="7F8FF222" w14:textId="77777777" w:rsidR="003F66BA" w:rsidRDefault="003F66BA" w:rsidP="003F66BA">
      <w:pPr>
        <w:pStyle w:val="Testonormale1"/>
        <w:rPr>
          <w:rFonts w:ascii="Arial" w:eastAsia="Liberation Serif" w:hAnsi="Arial" w:cs="Arial"/>
          <w:sz w:val="20"/>
          <w:szCs w:val="20"/>
        </w:rPr>
      </w:pPr>
    </w:p>
    <w:p w14:paraId="5048FCB5" w14:textId="77777777" w:rsidR="003F66BA" w:rsidRDefault="003F66BA" w:rsidP="003F66BA">
      <w:pPr>
        <w:pStyle w:val="Testonormale1"/>
        <w:rPr>
          <w:rFonts w:ascii="Arial" w:eastAsia="Liberation Serif" w:hAnsi="Arial" w:cs="Arial"/>
          <w:sz w:val="20"/>
          <w:szCs w:val="20"/>
        </w:rPr>
      </w:pPr>
    </w:p>
    <w:p w14:paraId="1B139D6C" w14:textId="77777777" w:rsidR="003F66BA" w:rsidRDefault="003F66BA" w:rsidP="003F66BA">
      <w:pPr>
        <w:pStyle w:val="Testonormale1"/>
        <w:rPr>
          <w:rFonts w:ascii="Arial" w:eastAsia="Liberation Serif" w:hAnsi="Arial" w:cs="Arial"/>
          <w:sz w:val="20"/>
          <w:szCs w:val="20"/>
        </w:rPr>
      </w:pPr>
    </w:p>
    <w:p w14:paraId="5A8B00C3" w14:textId="77777777" w:rsidR="003F66BA" w:rsidRDefault="003F66BA" w:rsidP="003F66BA">
      <w:pPr>
        <w:pStyle w:val="Testonormale1"/>
        <w:rPr>
          <w:rFonts w:ascii="Arial" w:eastAsia="Liberation Serif" w:hAnsi="Arial" w:cs="Arial"/>
          <w:sz w:val="20"/>
          <w:szCs w:val="20"/>
        </w:rPr>
      </w:pPr>
    </w:p>
    <w:p w14:paraId="21A93273" w14:textId="77777777" w:rsidR="003F66BA" w:rsidRDefault="003F66BA" w:rsidP="003F66BA">
      <w:pPr>
        <w:pStyle w:val="Testonormale1"/>
        <w:rPr>
          <w:rFonts w:ascii="Arial" w:eastAsia="Liberation Serif" w:hAnsi="Arial" w:cs="Arial"/>
          <w:sz w:val="20"/>
          <w:szCs w:val="20"/>
        </w:rPr>
      </w:pPr>
    </w:p>
    <w:p w14:paraId="7301380C" w14:textId="77777777" w:rsidR="003F66BA" w:rsidRDefault="003F66BA" w:rsidP="003F66BA">
      <w:pPr>
        <w:pStyle w:val="Testonormale1"/>
        <w:rPr>
          <w:rFonts w:ascii="Arial" w:eastAsia="Liberation Serif" w:hAnsi="Arial" w:cs="Arial"/>
          <w:sz w:val="20"/>
          <w:szCs w:val="20"/>
        </w:rPr>
      </w:pPr>
    </w:p>
    <w:p w14:paraId="10D00F23" w14:textId="77777777" w:rsidR="003F66BA" w:rsidRDefault="003F66BA" w:rsidP="003F66BA">
      <w:pPr>
        <w:pStyle w:val="Testonormale1"/>
        <w:rPr>
          <w:rFonts w:ascii="Arial" w:eastAsia="Liberation Serif" w:hAnsi="Arial" w:cs="Arial"/>
          <w:sz w:val="20"/>
          <w:szCs w:val="20"/>
          <w:lang w:val="it-IT"/>
        </w:rPr>
      </w:pPr>
    </w:p>
    <w:sectPr w:rsidR="003F66BA" w:rsidSect="00DA5295">
      <w:footerReference w:type="default" r:id="rId14"/>
      <w:pgSz w:w="11906" w:h="16838" w:code="9"/>
      <w:pgMar w:top="993" w:right="849" w:bottom="1135"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67D79" w14:textId="77777777" w:rsidR="00DB554E" w:rsidRDefault="00DB554E">
      <w:r>
        <w:separator/>
      </w:r>
    </w:p>
  </w:endnote>
  <w:endnote w:type="continuationSeparator" w:id="0">
    <w:p w14:paraId="6E42512F" w14:textId="77777777" w:rsidR="00DB554E" w:rsidRDefault="00DB5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aramond, Garamond">
    <w:charset w:val="00"/>
    <w:family w:val="auto"/>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7344196"/>
      <w:docPartObj>
        <w:docPartGallery w:val="Page Numbers (Bottom of Page)"/>
        <w:docPartUnique/>
      </w:docPartObj>
    </w:sdtPr>
    <w:sdtEndPr/>
    <w:sdtContent>
      <w:p w14:paraId="2F2D0B45" w14:textId="6172A8E5" w:rsidR="00075E93" w:rsidRDefault="00075E93">
        <w:pPr>
          <w:pStyle w:val="Pidipagina"/>
          <w:jc w:val="right"/>
        </w:pPr>
        <w:r>
          <w:fldChar w:fldCharType="begin"/>
        </w:r>
        <w:r>
          <w:instrText>PAGE   \* MERGEFORMAT</w:instrText>
        </w:r>
        <w:r>
          <w:fldChar w:fldCharType="separate"/>
        </w:r>
        <w:r>
          <w:t>2</w:t>
        </w:r>
        <w:r>
          <w:fldChar w:fldCharType="end"/>
        </w:r>
      </w:p>
    </w:sdtContent>
  </w:sdt>
  <w:p w14:paraId="1FF545FF" w14:textId="77777777" w:rsidR="00075E93" w:rsidRDefault="00075E9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512152" w14:textId="77777777" w:rsidR="00DB554E" w:rsidRDefault="00DB554E">
      <w:r>
        <w:separator/>
      </w:r>
    </w:p>
  </w:footnote>
  <w:footnote w:type="continuationSeparator" w:id="0">
    <w:p w14:paraId="44AD9975" w14:textId="77777777" w:rsidR="00DB554E" w:rsidRDefault="00DB55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2"/>
      <w:numFmt w:val="bullet"/>
      <w:lvlText w:val="-"/>
      <w:lvlJc w:val="left"/>
      <w:pPr>
        <w:tabs>
          <w:tab w:val="num" w:pos="0"/>
        </w:tabs>
        <w:ind w:left="502" w:hanging="360"/>
      </w:pPr>
      <w:rPr>
        <w:rFonts w:ascii="Arial" w:hAnsi="Arial" w:cs="Arial" w:hint="default"/>
        <w:sz w:val="22"/>
        <w:szCs w:val="22"/>
      </w:rPr>
    </w:lvl>
  </w:abstractNum>
  <w:abstractNum w:abstractNumId="1" w15:restartNumberingAfterBreak="0">
    <w:nsid w:val="00000004"/>
    <w:multiLevelType w:val="multilevel"/>
    <w:tmpl w:val="00000004"/>
    <w:name w:val="WW8Num4"/>
    <w:lvl w:ilvl="0">
      <w:numFmt w:val="bullet"/>
      <w:lvlText w:val=""/>
      <w:lvlJc w:val="left"/>
      <w:pPr>
        <w:tabs>
          <w:tab w:val="num" w:pos="0"/>
        </w:tabs>
        <w:ind w:left="340" w:hanging="340"/>
      </w:pPr>
      <w:rPr>
        <w:rFonts w:ascii="Wingdings" w:hAnsi="Wingdings" w:cs="Times New Roman"/>
        <w:b/>
        <w:i w:val="0"/>
        <w:sz w:val="28"/>
        <w:szCs w:val="28"/>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5"/>
    <w:multiLevelType w:val="singleLevel"/>
    <w:tmpl w:val="00000005"/>
    <w:name w:val="WW8Num5"/>
    <w:lvl w:ilvl="0">
      <w:start w:val="16"/>
      <w:numFmt w:val="bullet"/>
      <w:lvlText w:val="-"/>
      <w:lvlJc w:val="left"/>
      <w:pPr>
        <w:tabs>
          <w:tab w:val="num" w:pos="0"/>
        </w:tabs>
        <w:ind w:left="720" w:hanging="360"/>
      </w:pPr>
      <w:rPr>
        <w:rFonts w:ascii="Arial" w:hAnsi="Arial" w:cs="Arial" w:hint="default"/>
        <w:sz w:val="22"/>
        <w:szCs w:val="22"/>
      </w:rPr>
    </w:lvl>
  </w:abstractNum>
  <w:abstractNum w:abstractNumId="3" w15:restartNumberingAfterBreak="0">
    <w:nsid w:val="00000006"/>
    <w:multiLevelType w:val="singleLevel"/>
    <w:tmpl w:val="00000006"/>
    <w:name w:val="WW8Num6"/>
    <w:lvl w:ilvl="0">
      <w:start w:val="2"/>
      <w:numFmt w:val="bullet"/>
      <w:lvlText w:val="-"/>
      <w:lvlJc w:val="left"/>
      <w:pPr>
        <w:tabs>
          <w:tab w:val="num" w:pos="0"/>
        </w:tabs>
        <w:ind w:left="405" w:hanging="360"/>
      </w:pPr>
      <w:rPr>
        <w:rFonts w:ascii="Arial" w:hAnsi="Arial" w:cs="Arial" w:hint="default"/>
        <w:color w:val="000000"/>
        <w:sz w:val="22"/>
        <w:szCs w:val="22"/>
      </w:rPr>
    </w:lvl>
  </w:abstractNum>
  <w:abstractNum w:abstractNumId="4" w15:restartNumberingAfterBreak="0">
    <w:nsid w:val="00000007"/>
    <w:multiLevelType w:val="multilevel"/>
    <w:tmpl w:val="00000007"/>
    <w:name w:val="WW8Num7"/>
    <w:lvl w:ilvl="0">
      <w:numFmt w:val="bullet"/>
      <w:lvlText w:val=""/>
      <w:lvlJc w:val="left"/>
      <w:pPr>
        <w:tabs>
          <w:tab w:val="num" w:pos="0"/>
        </w:tabs>
        <w:ind w:left="360" w:hanging="360"/>
      </w:pPr>
      <w:rPr>
        <w:rFonts w:ascii="Wingdings" w:hAnsi="Wingdings" w:cs="Wingdings"/>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5" w15:restartNumberingAfterBreak="0">
    <w:nsid w:val="08512935"/>
    <w:multiLevelType w:val="hybridMultilevel"/>
    <w:tmpl w:val="29FE7AE0"/>
    <w:lvl w:ilvl="0" w:tplc="04100001">
      <w:start w:val="1"/>
      <w:numFmt w:val="bullet"/>
      <w:lvlText w:val=""/>
      <w:lvlJc w:val="left"/>
      <w:pPr>
        <w:tabs>
          <w:tab w:val="num" w:pos="1428"/>
        </w:tabs>
        <w:ind w:left="1428" w:hanging="360"/>
      </w:pPr>
      <w:rPr>
        <w:rFonts w:ascii="Symbol" w:hAnsi="Symbol" w:hint="default"/>
      </w:rPr>
    </w:lvl>
    <w:lvl w:ilvl="1" w:tplc="04100003" w:tentative="1">
      <w:start w:val="1"/>
      <w:numFmt w:val="bullet"/>
      <w:lvlText w:val="o"/>
      <w:lvlJc w:val="left"/>
      <w:pPr>
        <w:tabs>
          <w:tab w:val="num" w:pos="2148"/>
        </w:tabs>
        <w:ind w:left="2148" w:hanging="360"/>
      </w:pPr>
      <w:rPr>
        <w:rFonts w:ascii="Courier New" w:hAnsi="Courier New" w:cs="Courier New" w:hint="default"/>
      </w:rPr>
    </w:lvl>
    <w:lvl w:ilvl="2" w:tplc="04100005" w:tentative="1">
      <w:start w:val="1"/>
      <w:numFmt w:val="bullet"/>
      <w:lvlText w:val=""/>
      <w:lvlJc w:val="left"/>
      <w:pPr>
        <w:tabs>
          <w:tab w:val="num" w:pos="2868"/>
        </w:tabs>
        <w:ind w:left="2868" w:hanging="360"/>
      </w:pPr>
      <w:rPr>
        <w:rFonts w:ascii="Wingdings" w:hAnsi="Wingdings" w:hint="default"/>
      </w:rPr>
    </w:lvl>
    <w:lvl w:ilvl="3" w:tplc="04100001" w:tentative="1">
      <w:start w:val="1"/>
      <w:numFmt w:val="bullet"/>
      <w:lvlText w:val=""/>
      <w:lvlJc w:val="left"/>
      <w:pPr>
        <w:tabs>
          <w:tab w:val="num" w:pos="3588"/>
        </w:tabs>
        <w:ind w:left="3588" w:hanging="360"/>
      </w:pPr>
      <w:rPr>
        <w:rFonts w:ascii="Symbol" w:hAnsi="Symbol" w:hint="default"/>
      </w:rPr>
    </w:lvl>
    <w:lvl w:ilvl="4" w:tplc="04100003" w:tentative="1">
      <w:start w:val="1"/>
      <w:numFmt w:val="bullet"/>
      <w:lvlText w:val="o"/>
      <w:lvlJc w:val="left"/>
      <w:pPr>
        <w:tabs>
          <w:tab w:val="num" w:pos="4308"/>
        </w:tabs>
        <w:ind w:left="4308" w:hanging="360"/>
      </w:pPr>
      <w:rPr>
        <w:rFonts w:ascii="Courier New" w:hAnsi="Courier New" w:cs="Courier New" w:hint="default"/>
      </w:rPr>
    </w:lvl>
    <w:lvl w:ilvl="5" w:tplc="04100005" w:tentative="1">
      <w:start w:val="1"/>
      <w:numFmt w:val="bullet"/>
      <w:lvlText w:val=""/>
      <w:lvlJc w:val="left"/>
      <w:pPr>
        <w:tabs>
          <w:tab w:val="num" w:pos="5028"/>
        </w:tabs>
        <w:ind w:left="5028" w:hanging="360"/>
      </w:pPr>
      <w:rPr>
        <w:rFonts w:ascii="Wingdings" w:hAnsi="Wingdings" w:hint="default"/>
      </w:rPr>
    </w:lvl>
    <w:lvl w:ilvl="6" w:tplc="04100001" w:tentative="1">
      <w:start w:val="1"/>
      <w:numFmt w:val="bullet"/>
      <w:lvlText w:val=""/>
      <w:lvlJc w:val="left"/>
      <w:pPr>
        <w:tabs>
          <w:tab w:val="num" w:pos="5748"/>
        </w:tabs>
        <w:ind w:left="5748" w:hanging="360"/>
      </w:pPr>
      <w:rPr>
        <w:rFonts w:ascii="Symbol" w:hAnsi="Symbol" w:hint="default"/>
      </w:rPr>
    </w:lvl>
    <w:lvl w:ilvl="7" w:tplc="04100003" w:tentative="1">
      <w:start w:val="1"/>
      <w:numFmt w:val="bullet"/>
      <w:lvlText w:val="o"/>
      <w:lvlJc w:val="left"/>
      <w:pPr>
        <w:tabs>
          <w:tab w:val="num" w:pos="6468"/>
        </w:tabs>
        <w:ind w:left="6468" w:hanging="360"/>
      </w:pPr>
      <w:rPr>
        <w:rFonts w:ascii="Courier New" w:hAnsi="Courier New" w:cs="Courier New" w:hint="default"/>
      </w:rPr>
    </w:lvl>
    <w:lvl w:ilvl="8" w:tplc="0410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0FA97957"/>
    <w:multiLevelType w:val="hybridMultilevel"/>
    <w:tmpl w:val="FBD49B40"/>
    <w:lvl w:ilvl="0" w:tplc="AA1EC556">
      <w:numFmt w:val="bullet"/>
      <w:lvlText w:val="-"/>
      <w:lvlJc w:val="left"/>
      <w:pPr>
        <w:tabs>
          <w:tab w:val="num" w:pos="1068"/>
        </w:tabs>
        <w:ind w:left="1068" w:hanging="360"/>
      </w:pPr>
      <w:rPr>
        <w:rFonts w:ascii="Times New Roman" w:eastAsia="Times New Roman" w:hAnsi="Times New Roman" w:cs="Times New Roman" w:hint="default"/>
      </w:rPr>
    </w:lvl>
    <w:lvl w:ilvl="1" w:tplc="04100003" w:tentative="1">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137F31D3"/>
    <w:multiLevelType w:val="hybridMultilevel"/>
    <w:tmpl w:val="2E0841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1F029C8"/>
    <w:multiLevelType w:val="hybridMultilevel"/>
    <w:tmpl w:val="08982F72"/>
    <w:lvl w:ilvl="0" w:tplc="68C483C2">
      <w:start w:val="1"/>
      <w:numFmt w:val="decimal"/>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9" w15:restartNumberingAfterBreak="0">
    <w:nsid w:val="2BE11351"/>
    <w:multiLevelType w:val="hybridMultilevel"/>
    <w:tmpl w:val="DCE6E1A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0351C8A"/>
    <w:multiLevelType w:val="hybridMultilevel"/>
    <w:tmpl w:val="305A52C0"/>
    <w:lvl w:ilvl="0" w:tplc="04100001">
      <w:start w:val="1"/>
      <w:numFmt w:val="bullet"/>
      <w:lvlText w:val=""/>
      <w:lvlJc w:val="left"/>
      <w:pPr>
        <w:tabs>
          <w:tab w:val="num" w:pos="1287"/>
        </w:tabs>
        <w:ind w:left="1287" w:hanging="360"/>
      </w:pPr>
      <w:rPr>
        <w:rFonts w:ascii="Symbol" w:hAnsi="Symbol" w:hint="default"/>
      </w:rPr>
    </w:lvl>
    <w:lvl w:ilvl="1" w:tplc="04100003" w:tentative="1">
      <w:start w:val="1"/>
      <w:numFmt w:val="bullet"/>
      <w:lvlText w:val="o"/>
      <w:lvlJc w:val="left"/>
      <w:pPr>
        <w:tabs>
          <w:tab w:val="num" w:pos="2007"/>
        </w:tabs>
        <w:ind w:left="2007" w:hanging="360"/>
      </w:pPr>
      <w:rPr>
        <w:rFonts w:ascii="Courier New" w:hAnsi="Courier New" w:cs="Courier New" w:hint="default"/>
      </w:rPr>
    </w:lvl>
    <w:lvl w:ilvl="2" w:tplc="04100005" w:tentative="1">
      <w:start w:val="1"/>
      <w:numFmt w:val="bullet"/>
      <w:lvlText w:val=""/>
      <w:lvlJc w:val="left"/>
      <w:pPr>
        <w:tabs>
          <w:tab w:val="num" w:pos="2727"/>
        </w:tabs>
        <w:ind w:left="2727" w:hanging="360"/>
      </w:pPr>
      <w:rPr>
        <w:rFonts w:ascii="Wingdings" w:hAnsi="Wingdings" w:hint="default"/>
      </w:rPr>
    </w:lvl>
    <w:lvl w:ilvl="3" w:tplc="04100001" w:tentative="1">
      <w:start w:val="1"/>
      <w:numFmt w:val="bullet"/>
      <w:lvlText w:val=""/>
      <w:lvlJc w:val="left"/>
      <w:pPr>
        <w:tabs>
          <w:tab w:val="num" w:pos="3447"/>
        </w:tabs>
        <w:ind w:left="3447" w:hanging="360"/>
      </w:pPr>
      <w:rPr>
        <w:rFonts w:ascii="Symbol" w:hAnsi="Symbol" w:hint="default"/>
      </w:rPr>
    </w:lvl>
    <w:lvl w:ilvl="4" w:tplc="04100003" w:tentative="1">
      <w:start w:val="1"/>
      <w:numFmt w:val="bullet"/>
      <w:lvlText w:val="o"/>
      <w:lvlJc w:val="left"/>
      <w:pPr>
        <w:tabs>
          <w:tab w:val="num" w:pos="4167"/>
        </w:tabs>
        <w:ind w:left="4167" w:hanging="360"/>
      </w:pPr>
      <w:rPr>
        <w:rFonts w:ascii="Courier New" w:hAnsi="Courier New" w:cs="Courier New" w:hint="default"/>
      </w:rPr>
    </w:lvl>
    <w:lvl w:ilvl="5" w:tplc="04100005" w:tentative="1">
      <w:start w:val="1"/>
      <w:numFmt w:val="bullet"/>
      <w:lvlText w:val=""/>
      <w:lvlJc w:val="left"/>
      <w:pPr>
        <w:tabs>
          <w:tab w:val="num" w:pos="4887"/>
        </w:tabs>
        <w:ind w:left="4887" w:hanging="360"/>
      </w:pPr>
      <w:rPr>
        <w:rFonts w:ascii="Wingdings" w:hAnsi="Wingdings" w:hint="default"/>
      </w:rPr>
    </w:lvl>
    <w:lvl w:ilvl="6" w:tplc="04100001" w:tentative="1">
      <w:start w:val="1"/>
      <w:numFmt w:val="bullet"/>
      <w:lvlText w:val=""/>
      <w:lvlJc w:val="left"/>
      <w:pPr>
        <w:tabs>
          <w:tab w:val="num" w:pos="5607"/>
        </w:tabs>
        <w:ind w:left="5607" w:hanging="360"/>
      </w:pPr>
      <w:rPr>
        <w:rFonts w:ascii="Symbol" w:hAnsi="Symbol" w:hint="default"/>
      </w:rPr>
    </w:lvl>
    <w:lvl w:ilvl="7" w:tplc="04100003" w:tentative="1">
      <w:start w:val="1"/>
      <w:numFmt w:val="bullet"/>
      <w:lvlText w:val="o"/>
      <w:lvlJc w:val="left"/>
      <w:pPr>
        <w:tabs>
          <w:tab w:val="num" w:pos="6327"/>
        </w:tabs>
        <w:ind w:left="6327" w:hanging="360"/>
      </w:pPr>
      <w:rPr>
        <w:rFonts w:ascii="Courier New" w:hAnsi="Courier New" w:cs="Courier New" w:hint="default"/>
      </w:rPr>
    </w:lvl>
    <w:lvl w:ilvl="8" w:tplc="0410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37C37A2B"/>
    <w:multiLevelType w:val="singleLevel"/>
    <w:tmpl w:val="8DB277BC"/>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457550A9"/>
    <w:multiLevelType w:val="hybridMultilevel"/>
    <w:tmpl w:val="7700A026"/>
    <w:lvl w:ilvl="0" w:tplc="AF9C7B24">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B960A9B"/>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06756B1"/>
    <w:multiLevelType w:val="hybridMultilevel"/>
    <w:tmpl w:val="0122B1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88A016F"/>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6" w15:restartNumberingAfterBreak="0">
    <w:nsid w:val="59072764"/>
    <w:multiLevelType w:val="multilevel"/>
    <w:tmpl w:val="E10E51C2"/>
    <w:styleLink w:val="WWNum2"/>
    <w:lvl w:ilvl="0">
      <w:numFmt w:val="bullet"/>
      <w:lvlText w:val=""/>
      <w:lvlJc w:val="left"/>
      <w:pPr>
        <w:ind w:left="839" w:hanging="360"/>
      </w:pPr>
      <w:rPr>
        <w:rFonts w:ascii="Symbol" w:eastAsia="Symbol" w:hAnsi="Symbol" w:cs="Symbol"/>
        <w:w w:val="100"/>
        <w:sz w:val="24"/>
        <w:szCs w:val="24"/>
        <w:lang w:val="it-IT" w:eastAsia="en-US" w:bidi="ar-SA"/>
      </w:rPr>
    </w:lvl>
    <w:lvl w:ilvl="1">
      <w:numFmt w:val="bullet"/>
      <w:lvlText w:val="•"/>
      <w:lvlJc w:val="left"/>
      <w:pPr>
        <w:ind w:left="1765" w:hanging="360"/>
      </w:pPr>
      <w:rPr>
        <w:lang w:val="it-IT" w:eastAsia="en-US" w:bidi="ar-SA"/>
      </w:rPr>
    </w:lvl>
    <w:lvl w:ilvl="2">
      <w:numFmt w:val="bullet"/>
      <w:lvlText w:val="•"/>
      <w:lvlJc w:val="left"/>
      <w:pPr>
        <w:ind w:left="2691" w:hanging="360"/>
      </w:pPr>
      <w:rPr>
        <w:lang w:val="it-IT" w:eastAsia="en-US" w:bidi="ar-SA"/>
      </w:rPr>
    </w:lvl>
    <w:lvl w:ilvl="3">
      <w:numFmt w:val="bullet"/>
      <w:lvlText w:val="•"/>
      <w:lvlJc w:val="left"/>
      <w:pPr>
        <w:ind w:left="3617" w:hanging="360"/>
      </w:pPr>
      <w:rPr>
        <w:lang w:val="it-IT" w:eastAsia="en-US" w:bidi="ar-SA"/>
      </w:rPr>
    </w:lvl>
    <w:lvl w:ilvl="4">
      <w:numFmt w:val="bullet"/>
      <w:lvlText w:val="•"/>
      <w:lvlJc w:val="left"/>
      <w:pPr>
        <w:ind w:left="4543" w:hanging="360"/>
      </w:pPr>
      <w:rPr>
        <w:lang w:val="it-IT" w:eastAsia="en-US" w:bidi="ar-SA"/>
      </w:rPr>
    </w:lvl>
    <w:lvl w:ilvl="5">
      <w:numFmt w:val="bullet"/>
      <w:lvlText w:val="•"/>
      <w:lvlJc w:val="left"/>
      <w:pPr>
        <w:ind w:left="5469" w:hanging="360"/>
      </w:pPr>
      <w:rPr>
        <w:lang w:val="it-IT" w:eastAsia="en-US" w:bidi="ar-SA"/>
      </w:rPr>
    </w:lvl>
    <w:lvl w:ilvl="6">
      <w:numFmt w:val="bullet"/>
      <w:lvlText w:val="•"/>
      <w:lvlJc w:val="left"/>
      <w:pPr>
        <w:ind w:left="6395" w:hanging="360"/>
      </w:pPr>
      <w:rPr>
        <w:lang w:val="it-IT" w:eastAsia="en-US" w:bidi="ar-SA"/>
      </w:rPr>
    </w:lvl>
    <w:lvl w:ilvl="7">
      <w:numFmt w:val="bullet"/>
      <w:lvlText w:val="•"/>
      <w:lvlJc w:val="left"/>
      <w:pPr>
        <w:ind w:left="7321" w:hanging="360"/>
      </w:pPr>
      <w:rPr>
        <w:lang w:val="it-IT" w:eastAsia="en-US" w:bidi="ar-SA"/>
      </w:rPr>
    </w:lvl>
    <w:lvl w:ilvl="8">
      <w:numFmt w:val="bullet"/>
      <w:lvlText w:val="•"/>
      <w:lvlJc w:val="left"/>
      <w:pPr>
        <w:ind w:left="8247" w:hanging="360"/>
      </w:pPr>
      <w:rPr>
        <w:lang w:val="it-IT" w:eastAsia="en-US" w:bidi="ar-SA"/>
      </w:rPr>
    </w:lvl>
  </w:abstractNum>
  <w:abstractNum w:abstractNumId="17" w15:restartNumberingAfterBreak="0">
    <w:nsid w:val="5A721B06"/>
    <w:multiLevelType w:val="hybridMultilevel"/>
    <w:tmpl w:val="EC484C12"/>
    <w:lvl w:ilvl="0" w:tplc="24DA3666">
      <w:start w:val="1"/>
      <w:numFmt w:val="bullet"/>
      <w:lvlText w:val=""/>
      <w:lvlJc w:val="left"/>
      <w:pPr>
        <w:ind w:left="708" w:hanging="360"/>
      </w:pPr>
      <w:rPr>
        <w:rFonts w:ascii="Wingdings" w:hAnsi="Wingdings" w:hint="default"/>
        <w:sz w:val="16"/>
      </w:rPr>
    </w:lvl>
    <w:lvl w:ilvl="1" w:tplc="04100003" w:tentative="1">
      <w:start w:val="1"/>
      <w:numFmt w:val="bullet"/>
      <w:lvlText w:val="o"/>
      <w:lvlJc w:val="left"/>
      <w:pPr>
        <w:ind w:left="1428" w:hanging="360"/>
      </w:pPr>
      <w:rPr>
        <w:rFonts w:ascii="Courier New" w:hAnsi="Courier New" w:cs="Courier New" w:hint="default"/>
      </w:rPr>
    </w:lvl>
    <w:lvl w:ilvl="2" w:tplc="04100005" w:tentative="1">
      <w:start w:val="1"/>
      <w:numFmt w:val="bullet"/>
      <w:lvlText w:val=""/>
      <w:lvlJc w:val="left"/>
      <w:pPr>
        <w:ind w:left="2148" w:hanging="360"/>
      </w:pPr>
      <w:rPr>
        <w:rFonts w:ascii="Wingdings" w:hAnsi="Wingdings" w:hint="default"/>
      </w:rPr>
    </w:lvl>
    <w:lvl w:ilvl="3" w:tplc="04100001" w:tentative="1">
      <w:start w:val="1"/>
      <w:numFmt w:val="bullet"/>
      <w:lvlText w:val=""/>
      <w:lvlJc w:val="left"/>
      <w:pPr>
        <w:ind w:left="2868" w:hanging="360"/>
      </w:pPr>
      <w:rPr>
        <w:rFonts w:ascii="Symbol" w:hAnsi="Symbol" w:hint="default"/>
      </w:rPr>
    </w:lvl>
    <w:lvl w:ilvl="4" w:tplc="04100003" w:tentative="1">
      <w:start w:val="1"/>
      <w:numFmt w:val="bullet"/>
      <w:lvlText w:val="o"/>
      <w:lvlJc w:val="left"/>
      <w:pPr>
        <w:ind w:left="3588" w:hanging="360"/>
      </w:pPr>
      <w:rPr>
        <w:rFonts w:ascii="Courier New" w:hAnsi="Courier New" w:cs="Courier New" w:hint="default"/>
      </w:rPr>
    </w:lvl>
    <w:lvl w:ilvl="5" w:tplc="04100005" w:tentative="1">
      <w:start w:val="1"/>
      <w:numFmt w:val="bullet"/>
      <w:lvlText w:val=""/>
      <w:lvlJc w:val="left"/>
      <w:pPr>
        <w:ind w:left="4308" w:hanging="360"/>
      </w:pPr>
      <w:rPr>
        <w:rFonts w:ascii="Wingdings" w:hAnsi="Wingdings" w:hint="default"/>
      </w:rPr>
    </w:lvl>
    <w:lvl w:ilvl="6" w:tplc="04100001" w:tentative="1">
      <w:start w:val="1"/>
      <w:numFmt w:val="bullet"/>
      <w:lvlText w:val=""/>
      <w:lvlJc w:val="left"/>
      <w:pPr>
        <w:ind w:left="5028" w:hanging="360"/>
      </w:pPr>
      <w:rPr>
        <w:rFonts w:ascii="Symbol" w:hAnsi="Symbol" w:hint="default"/>
      </w:rPr>
    </w:lvl>
    <w:lvl w:ilvl="7" w:tplc="04100003" w:tentative="1">
      <w:start w:val="1"/>
      <w:numFmt w:val="bullet"/>
      <w:lvlText w:val="o"/>
      <w:lvlJc w:val="left"/>
      <w:pPr>
        <w:ind w:left="5748" w:hanging="360"/>
      </w:pPr>
      <w:rPr>
        <w:rFonts w:ascii="Courier New" w:hAnsi="Courier New" w:cs="Courier New" w:hint="default"/>
      </w:rPr>
    </w:lvl>
    <w:lvl w:ilvl="8" w:tplc="04100005" w:tentative="1">
      <w:start w:val="1"/>
      <w:numFmt w:val="bullet"/>
      <w:lvlText w:val=""/>
      <w:lvlJc w:val="left"/>
      <w:pPr>
        <w:ind w:left="6468" w:hanging="360"/>
      </w:pPr>
      <w:rPr>
        <w:rFonts w:ascii="Wingdings" w:hAnsi="Wingdings" w:hint="default"/>
      </w:rPr>
    </w:lvl>
  </w:abstractNum>
  <w:abstractNum w:abstractNumId="18" w15:restartNumberingAfterBreak="0">
    <w:nsid w:val="60F85CC7"/>
    <w:multiLevelType w:val="hybridMultilevel"/>
    <w:tmpl w:val="1D1E751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1350A5D"/>
    <w:multiLevelType w:val="hybridMultilevel"/>
    <w:tmpl w:val="7ECE2D72"/>
    <w:lvl w:ilvl="0" w:tplc="04100001">
      <w:start w:val="1"/>
      <w:numFmt w:val="bullet"/>
      <w:lvlText w:val=""/>
      <w:lvlJc w:val="left"/>
      <w:pPr>
        <w:tabs>
          <w:tab w:val="num" w:pos="1287"/>
        </w:tabs>
        <w:ind w:left="1287" w:hanging="360"/>
      </w:pPr>
      <w:rPr>
        <w:rFonts w:ascii="Symbol" w:hAnsi="Symbol" w:hint="default"/>
      </w:rPr>
    </w:lvl>
    <w:lvl w:ilvl="1" w:tplc="04100003" w:tentative="1">
      <w:start w:val="1"/>
      <w:numFmt w:val="bullet"/>
      <w:lvlText w:val="o"/>
      <w:lvlJc w:val="left"/>
      <w:pPr>
        <w:tabs>
          <w:tab w:val="num" w:pos="2007"/>
        </w:tabs>
        <w:ind w:left="2007" w:hanging="360"/>
      </w:pPr>
      <w:rPr>
        <w:rFonts w:ascii="Courier New" w:hAnsi="Courier New" w:cs="Courier New" w:hint="default"/>
      </w:rPr>
    </w:lvl>
    <w:lvl w:ilvl="2" w:tplc="04100005" w:tentative="1">
      <w:start w:val="1"/>
      <w:numFmt w:val="bullet"/>
      <w:lvlText w:val=""/>
      <w:lvlJc w:val="left"/>
      <w:pPr>
        <w:tabs>
          <w:tab w:val="num" w:pos="2727"/>
        </w:tabs>
        <w:ind w:left="2727" w:hanging="360"/>
      </w:pPr>
      <w:rPr>
        <w:rFonts w:ascii="Wingdings" w:hAnsi="Wingdings" w:hint="default"/>
      </w:rPr>
    </w:lvl>
    <w:lvl w:ilvl="3" w:tplc="04100001" w:tentative="1">
      <w:start w:val="1"/>
      <w:numFmt w:val="bullet"/>
      <w:lvlText w:val=""/>
      <w:lvlJc w:val="left"/>
      <w:pPr>
        <w:tabs>
          <w:tab w:val="num" w:pos="3447"/>
        </w:tabs>
        <w:ind w:left="3447" w:hanging="360"/>
      </w:pPr>
      <w:rPr>
        <w:rFonts w:ascii="Symbol" w:hAnsi="Symbol" w:hint="default"/>
      </w:rPr>
    </w:lvl>
    <w:lvl w:ilvl="4" w:tplc="04100003" w:tentative="1">
      <w:start w:val="1"/>
      <w:numFmt w:val="bullet"/>
      <w:lvlText w:val="o"/>
      <w:lvlJc w:val="left"/>
      <w:pPr>
        <w:tabs>
          <w:tab w:val="num" w:pos="4167"/>
        </w:tabs>
        <w:ind w:left="4167" w:hanging="360"/>
      </w:pPr>
      <w:rPr>
        <w:rFonts w:ascii="Courier New" w:hAnsi="Courier New" w:cs="Courier New" w:hint="default"/>
      </w:rPr>
    </w:lvl>
    <w:lvl w:ilvl="5" w:tplc="04100005" w:tentative="1">
      <w:start w:val="1"/>
      <w:numFmt w:val="bullet"/>
      <w:lvlText w:val=""/>
      <w:lvlJc w:val="left"/>
      <w:pPr>
        <w:tabs>
          <w:tab w:val="num" w:pos="4887"/>
        </w:tabs>
        <w:ind w:left="4887" w:hanging="360"/>
      </w:pPr>
      <w:rPr>
        <w:rFonts w:ascii="Wingdings" w:hAnsi="Wingdings" w:hint="default"/>
      </w:rPr>
    </w:lvl>
    <w:lvl w:ilvl="6" w:tplc="04100001" w:tentative="1">
      <w:start w:val="1"/>
      <w:numFmt w:val="bullet"/>
      <w:lvlText w:val=""/>
      <w:lvlJc w:val="left"/>
      <w:pPr>
        <w:tabs>
          <w:tab w:val="num" w:pos="5607"/>
        </w:tabs>
        <w:ind w:left="5607" w:hanging="360"/>
      </w:pPr>
      <w:rPr>
        <w:rFonts w:ascii="Symbol" w:hAnsi="Symbol" w:hint="default"/>
      </w:rPr>
    </w:lvl>
    <w:lvl w:ilvl="7" w:tplc="04100003" w:tentative="1">
      <w:start w:val="1"/>
      <w:numFmt w:val="bullet"/>
      <w:lvlText w:val="o"/>
      <w:lvlJc w:val="left"/>
      <w:pPr>
        <w:tabs>
          <w:tab w:val="num" w:pos="6327"/>
        </w:tabs>
        <w:ind w:left="6327" w:hanging="360"/>
      </w:pPr>
      <w:rPr>
        <w:rFonts w:ascii="Courier New" w:hAnsi="Courier New" w:cs="Courier New" w:hint="default"/>
      </w:rPr>
    </w:lvl>
    <w:lvl w:ilvl="8" w:tplc="0410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734D2B35"/>
    <w:multiLevelType w:val="multilevel"/>
    <w:tmpl w:val="AECA13B8"/>
    <w:styleLink w:val="WWNum1"/>
    <w:lvl w:ilvl="0">
      <w:start w:val="1"/>
      <w:numFmt w:val="decimal"/>
      <w:lvlText w:val="%1."/>
      <w:lvlJc w:val="left"/>
      <w:pPr>
        <w:ind w:left="361" w:hanging="243"/>
      </w:pPr>
      <w:rPr>
        <w:rFonts w:eastAsia="Calibri" w:cs="Calibri"/>
        <w:b/>
        <w:bCs/>
        <w:w w:val="100"/>
        <w:sz w:val="24"/>
        <w:szCs w:val="24"/>
        <w:lang w:val="it-IT" w:eastAsia="en-US" w:bidi="ar-SA"/>
      </w:rPr>
    </w:lvl>
    <w:lvl w:ilvl="1">
      <w:start w:val="1"/>
      <w:numFmt w:val="lowerLetter"/>
      <w:lvlText w:val="%2."/>
      <w:lvlJc w:val="left"/>
      <w:pPr>
        <w:ind w:left="119" w:hanging="248"/>
      </w:pPr>
      <w:rPr>
        <w:rFonts w:eastAsia="Calibri" w:cs="Calibri"/>
        <w:w w:val="100"/>
        <w:sz w:val="24"/>
        <w:szCs w:val="24"/>
        <w:lang w:val="it-IT" w:eastAsia="en-US" w:bidi="ar-SA"/>
      </w:rPr>
    </w:lvl>
    <w:lvl w:ilvl="2">
      <w:numFmt w:val="bullet"/>
      <w:lvlText w:val=""/>
      <w:lvlJc w:val="left"/>
      <w:pPr>
        <w:ind w:left="884" w:hanging="360"/>
      </w:pPr>
      <w:rPr>
        <w:rFonts w:ascii="Symbol" w:eastAsia="Symbol" w:hAnsi="Symbol" w:cs="Symbol"/>
        <w:w w:val="100"/>
        <w:sz w:val="24"/>
        <w:szCs w:val="24"/>
        <w:lang w:val="it-IT" w:eastAsia="en-US" w:bidi="ar-SA"/>
      </w:rPr>
    </w:lvl>
    <w:lvl w:ilvl="3">
      <w:numFmt w:val="bullet"/>
      <w:lvlText w:val="•"/>
      <w:lvlJc w:val="left"/>
      <w:pPr>
        <w:ind w:left="2032" w:hanging="360"/>
      </w:pPr>
      <w:rPr>
        <w:lang w:val="it-IT" w:eastAsia="en-US" w:bidi="ar-SA"/>
      </w:rPr>
    </w:lvl>
    <w:lvl w:ilvl="4">
      <w:numFmt w:val="bullet"/>
      <w:lvlText w:val="•"/>
      <w:lvlJc w:val="left"/>
      <w:pPr>
        <w:ind w:left="3184" w:hanging="360"/>
      </w:pPr>
      <w:rPr>
        <w:lang w:val="it-IT" w:eastAsia="en-US" w:bidi="ar-SA"/>
      </w:rPr>
    </w:lvl>
    <w:lvl w:ilvl="5">
      <w:numFmt w:val="bullet"/>
      <w:lvlText w:val="•"/>
      <w:lvlJc w:val="left"/>
      <w:pPr>
        <w:ind w:left="4337" w:hanging="360"/>
      </w:pPr>
      <w:rPr>
        <w:lang w:val="it-IT" w:eastAsia="en-US" w:bidi="ar-SA"/>
      </w:rPr>
    </w:lvl>
    <w:lvl w:ilvl="6">
      <w:numFmt w:val="bullet"/>
      <w:lvlText w:val="•"/>
      <w:lvlJc w:val="left"/>
      <w:pPr>
        <w:ind w:left="5489" w:hanging="360"/>
      </w:pPr>
      <w:rPr>
        <w:lang w:val="it-IT" w:eastAsia="en-US" w:bidi="ar-SA"/>
      </w:rPr>
    </w:lvl>
    <w:lvl w:ilvl="7">
      <w:numFmt w:val="bullet"/>
      <w:lvlText w:val="•"/>
      <w:lvlJc w:val="left"/>
      <w:pPr>
        <w:ind w:left="6642" w:hanging="360"/>
      </w:pPr>
      <w:rPr>
        <w:lang w:val="it-IT" w:eastAsia="en-US" w:bidi="ar-SA"/>
      </w:rPr>
    </w:lvl>
    <w:lvl w:ilvl="8">
      <w:numFmt w:val="bullet"/>
      <w:lvlText w:val="•"/>
      <w:lvlJc w:val="left"/>
      <w:pPr>
        <w:ind w:left="7794" w:hanging="360"/>
      </w:pPr>
      <w:rPr>
        <w:lang w:val="it-IT" w:eastAsia="en-US" w:bidi="ar-SA"/>
      </w:rPr>
    </w:lvl>
  </w:abstractNum>
  <w:num w:numId="1">
    <w:abstractNumId w:val="13"/>
  </w:num>
  <w:num w:numId="2">
    <w:abstractNumId w:val="11"/>
  </w:num>
  <w:num w:numId="3">
    <w:abstractNumId w:val="15"/>
  </w:num>
  <w:num w:numId="4">
    <w:abstractNumId w:val="18"/>
  </w:num>
  <w:num w:numId="5">
    <w:abstractNumId w:val="6"/>
  </w:num>
  <w:num w:numId="6">
    <w:abstractNumId w:val="5"/>
  </w:num>
  <w:num w:numId="7">
    <w:abstractNumId w:val="19"/>
  </w:num>
  <w:num w:numId="8">
    <w:abstractNumId w:val="10"/>
  </w:num>
  <w:num w:numId="9">
    <w:abstractNumId w:val="7"/>
  </w:num>
  <w:num w:numId="10">
    <w:abstractNumId w:val="8"/>
  </w:num>
  <w:num w:numId="11">
    <w:abstractNumId w:val="14"/>
  </w:num>
  <w:num w:numId="12">
    <w:abstractNumId w:val="16"/>
  </w:num>
  <w:num w:numId="13">
    <w:abstractNumId w:val="20"/>
  </w:num>
  <w:num w:numId="14">
    <w:abstractNumId w:val="20"/>
    <w:lvlOverride w:ilvl="0">
      <w:startOverride w:val="1"/>
    </w:lvlOverride>
  </w:num>
  <w:num w:numId="15">
    <w:abstractNumId w:val="16"/>
  </w:num>
  <w:num w:numId="16">
    <w:abstractNumId w:val="9"/>
  </w:num>
  <w:num w:numId="17">
    <w:abstractNumId w:val="12"/>
  </w:num>
  <w:num w:numId="18">
    <w:abstractNumId w:val="17"/>
  </w:num>
  <w:num w:numId="19">
    <w:abstractNumId w:val="0"/>
  </w:num>
  <w:num w:numId="20">
    <w:abstractNumId w:val="1"/>
  </w:num>
  <w:num w:numId="21">
    <w:abstractNumId w:val="2"/>
  </w:num>
  <w:num w:numId="22">
    <w:abstractNumId w:val="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A25"/>
    <w:rsid w:val="00073387"/>
    <w:rsid w:val="00075E93"/>
    <w:rsid w:val="00115574"/>
    <w:rsid w:val="00120335"/>
    <w:rsid w:val="0012393C"/>
    <w:rsid w:val="00193396"/>
    <w:rsid w:val="001C46A0"/>
    <w:rsid w:val="001E4DC9"/>
    <w:rsid w:val="00227E2E"/>
    <w:rsid w:val="00250C57"/>
    <w:rsid w:val="002A4CEF"/>
    <w:rsid w:val="002B5040"/>
    <w:rsid w:val="00307342"/>
    <w:rsid w:val="00346DE6"/>
    <w:rsid w:val="003569BF"/>
    <w:rsid w:val="003A6BF9"/>
    <w:rsid w:val="003F66BA"/>
    <w:rsid w:val="004104B4"/>
    <w:rsid w:val="004A1F17"/>
    <w:rsid w:val="00502E4F"/>
    <w:rsid w:val="00540192"/>
    <w:rsid w:val="005F2040"/>
    <w:rsid w:val="005F3838"/>
    <w:rsid w:val="00673618"/>
    <w:rsid w:val="006B0AE6"/>
    <w:rsid w:val="006C08DD"/>
    <w:rsid w:val="006D20B4"/>
    <w:rsid w:val="00702520"/>
    <w:rsid w:val="00723844"/>
    <w:rsid w:val="00740B65"/>
    <w:rsid w:val="007420D0"/>
    <w:rsid w:val="00747304"/>
    <w:rsid w:val="00826381"/>
    <w:rsid w:val="0086367C"/>
    <w:rsid w:val="008878C6"/>
    <w:rsid w:val="009A597A"/>
    <w:rsid w:val="009D60AB"/>
    <w:rsid w:val="00A25F4D"/>
    <w:rsid w:val="00A46E58"/>
    <w:rsid w:val="00A6296E"/>
    <w:rsid w:val="00A94624"/>
    <w:rsid w:val="00B23F0E"/>
    <w:rsid w:val="00B356C0"/>
    <w:rsid w:val="00B37D89"/>
    <w:rsid w:val="00B72A25"/>
    <w:rsid w:val="00BC1575"/>
    <w:rsid w:val="00BF60E1"/>
    <w:rsid w:val="00C14E3E"/>
    <w:rsid w:val="00C66787"/>
    <w:rsid w:val="00D76F3B"/>
    <w:rsid w:val="00DA5295"/>
    <w:rsid w:val="00DB554E"/>
    <w:rsid w:val="00DF4D2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647C2E"/>
  <w15:chartTrackingRefBased/>
  <w15:docId w15:val="{E170E5F2-06D4-4B10-AFA2-319F5F52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1">
    <w:name w:val="heading 1"/>
    <w:basedOn w:val="Normale"/>
    <w:next w:val="Normale"/>
    <w:qFormat/>
    <w:pPr>
      <w:keepNext/>
      <w:jc w:val="center"/>
      <w:outlineLvl w:val="0"/>
    </w:pPr>
    <w:rPr>
      <w:b/>
    </w:rPr>
  </w:style>
  <w:style w:type="paragraph" w:styleId="Titolo2">
    <w:name w:val="heading 2"/>
    <w:basedOn w:val="Normale"/>
    <w:next w:val="Normale"/>
    <w:qFormat/>
    <w:pPr>
      <w:keepNext/>
      <w:jc w:val="both"/>
      <w:outlineLvl w:val="1"/>
    </w:pPr>
    <w:rPr>
      <w:b/>
      <w:sz w:val="28"/>
    </w:rPr>
  </w:style>
  <w:style w:type="paragraph" w:styleId="Titolo3">
    <w:name w:val="heading 3"/>
    <w:basedOn w:val="Normale"/>
    <w:next w:val="Normale"/>
    <w:qFormat/>
    <w:pPr>
      <w:keepNext/>
      <w:jc w:val="center"/>
      <w:outlineLvl w:val="2"/>
    </w:pPr>
    <w:rPr>
      <w:sz w:val="36"/>
    </w:rPr>
  </w:style>
  <w:style w:type="paragraph" w:styleId="Titolo4">
    <w:name w:val="heading 4"/>
    <w:basedOn w:val="Normale"/>
    <w:next w:val="Normale"/>
    <w:qFormat/>
    <w:pPr>
      <w:keepNext/>
      <w:jc w:val="center"/>
      <w:outlineLvl w:val="3"/>
    </w:pPr>
    <w:rPr>
      <w:sz w:val="28"/>
    </w:rPr>
  </w:style>
  <w:style w:type="paragraph" w:styleId="Titolo5">
    <w:name w:val="heading 5"/>
    <w:basedOn w:val="Normale"/>
    <w:next w:val="Normale"/>
    <w:qFormat/>
    <w:pPr>
      <w:keepNext/>
      <w:jc w:val="center"/>
      <w:outlineLvl w:val="4"/>
    </w:pPr>
    <w:rPr>
      <w:sz w:val="24"/>
    </w:rPr>
  </w:style>
  <w:style w:type="paragraph" w:styleId="Titolo6">
    <w:name w:val="heading 6"/>
    <w:basedOn w:val="Normale"/>
    <w:next w:val="Normale"/>
    <w:qFormat/>
    <w:pPr>
      <w:keepNext/>
      <w:spacing w:line="360" w:lineRule="auto"/>
      <w:jc w:val="both"/>
      <w:outlineLvl w:val="5"/>
    </w:pPr>
    <w:rPr>
      <w:i/>
    </w:rPr>
  </w:style>
  <w:style w:type="paragraph" w:styleId="Titolo7">
    <w:name w:val="heading 7"/>
    <w:basedOn w:val="Normale"/>
    <w:next w:val="Normale"/>
    <w:qFormat/>
    <w:pPr>
      <w:keepNext/>
      <w:ind w:left="5954"/>
      <w:jc w:val="center"/>
      <w:outlineLvl w:val="6"/>
    </w:pPr>
    <w:rPr>
      <w:i/>
      <w:iCs/>
      <w:sz w:val="22"/>
    </w:rPr>
  </w:style>
  <w:style w:type="paragraph" w:styleId="Titolo8">
    <w:name w:val="heading 8"/>
    <w:basedOn w:val="Normale"/>
    <w:next w:val="Normale"/>
    <w:qFormat/>
    <w:pPr>
      <w:keepNext/>
      <w:ind w:left="5954"/>
      <w:jc w:val="center"/>
      <w:outlineLvl w:val="7"/>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dirizzomittente">
    <w:name w:val="envelope return"/>
    <w:basedOn w:val="Normale"/>
  </w:style>
  <w:style w:type="paragraph" w:styleId="Indirizzodestinatario">
    <w:name w:val="envelope address"/>
    <w:basedOn w:val="Normale"/>
    <w:pPr>
      <w:framePr w:w="7920" w:h="1980" w:hRule="exact" w:hSpace="141" w:wrap="auto" w:hAnchor="page" w:xAlign="center" w:yAlign="bottom"/>
      <w:ind w:left="2880"/>
    </w:pPr>
    <w:rPr>
      <w:sz w:val="24"/>
    </w:rPr>
  </w:style>
  <w:style w:type="paragraph" w:styleId="Rientrocorpodeltesto">
    <w:name w:val="Body Text Indent"/>
    <w:basedOn w:val="Normale"/>
    <w:pPr>
      <w:ind w:firstLine="708"/>
      <w:jc w:val="both"/>
    </w:pPr>
    <w:rPr>
      <w:sz w:val="24"/>
    </w:rPr>
  </w:style>
  <w:style w:type="paragraph" w:styleId="Rientrocorpodeltesto2">
    <w:name w:val="Body Text Indent 2"/>
    <w:basedOn w:val="Normale"/>
    <w:pPr>
      <w:spacing w:line="360" w:lineRule="auto"/>
      <w:ind w:left="708"/>
      <w:jc w:val="both"/>
    </w:pPr>
    <w:rPr>
      <w:sz w:val="24"/>
    </w:rPr>
  </w:style>
  <w:style w:type="paragraph" w:styleId="Corpotesto">
    <w:name w:val="Body Text"/>
    <w:basedOn w:val="Normale"/>
    <w:pPr>
      <w:spacing w:line="480" w:lineRule="auto"/>
      <w:jc w:val="both"/>
    </w:pPr>
    <w:rPr>
      <w:sz w:val="24"/>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Corpodeltesto2">
    <w:name w:val="Body Text 2"/>
    <w:basedOn w:val="Normale"/>
    <w:pPr>
      <w:spacing w:line="480" w:lineRule="auto"/>
    </w:pPr>
    <w:rPr>
      <w:sz w:val="22"/>
    </w:rPr>
  </w:style>
  <w:style w:type="paragraph" w:styleId="Rientrocorpodeltesto3">
    <w:name w:val="Body Text Indent 3"/>
    <w:basedOn w:val="Normale"/>
    <w:pPr>
      <w:ind w:left="993" w:hanging="993"/>
      <w:jc w:val="both"/>
    </w:pPr>
    <w:rPr>
      <w:b/>
      <w:sz w:val="24"/>
    </w:rPr>
  </w:style>
  <w:style w:type="paragraph" w:styleId="Testofumetto">
    <w:name w:val="Balloon Text"/>
    <w:basedOn w:val="Normale"/>
    <w:semiHidden/>
    <w:rPr>
      <w:rFonts w:ascii="Tahoma" w:hAnsi="Tahoma" w:cs="Tahoma"/>
      <w:sz w:val="16"/>
      <w:szCs w:val="16"/>
    </w:rPr>
  </w:style>
  <w:style w:type="character" w:styleId="Rimandocommento">
    <w:name w:val="annotation reference"/>
    <w:semiHidden/>
    <w:rPr>
      <w:sz w:val="16"/>
      <w:szCs w:val="16"/>
    </w:rPr>
  </w:style>
  <w:style w:type="paragraph" w:styleId="Testocommento">
    <w:name w:val="annotation text"/>
    <w:basedOn w:val="Normale"/>
    <w:semiHidden/>
  </w:style>
  <w:style w:type="paragraph" w:styleId="Soggettocommento">
    <w:name w:val="annotation subject"/>
    <w:basedOn w:val="Testocommento"/>
    <w:next w:val="Testocommento"/>
    <w:semiHidden/>
    <w:rPr>
      <w:b/>
      <w:bCs/>
    </w:rPr>
  </w:style>
  <w:style w:type="character" w:styleId="Collegamentoipertestuale">
    <w:name w:val="Hyperlink"/>
    <w:rPr>
      <w:color w:val="0000FF"/>
      <w:u w:val="single"/>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paragraph" w:customStyle="1" w:styleId="Standard">
    <w:name w:val="Standard"/>
    <w:rsid w:val="00120335"/>
    <w:pPr>
      <w:suppressAutoHyphens/>
      <w:autoSpaceDN w:val="0"/>
      <w:textAlignment w:val="baseline"/>
    </w:pPr>
    <w:rPr>
      <w:rFonts w:ascii="Calibri" w:eastAsia="Calibri" w:hAnsi="Calibri" w:cs="Calibri"/>
      <w:kern w:val="3"/>
      <w:sz w:val="22"/>
      <w:szCs w:val="22"/>
      <w:lang w:eastAsia="en-US"/>
    </w:rPr>
  </w:style>
  <w:style w:type="paragraph" w:customStyle="1" w:styleId="Textbody">
    <w:name w:val="Text body"/>
    <w:basedOn w:val="Standard"/>
    <w:rsid w:val="00120335"/>
    <w:pPr>
      <w:ind w:left="119"/>
      <w:jc w:val="both"/>
    </w:pPr>
    <w:rPr>
      <w:sz w:val="24"/>
      <w:szCs w:val="24"/>
    </w:rPr>
  </w:style>
  <w:style w:type="paragraph" w:styleId="Paragrafoelenco">
    <w:name w:val="List Paragraph"/>
    <w:basedOn w:val="Standard"/>
    <w:rsid w:val="00120335"/>
    <w:pPr>
      <w:ind w:left="361" w:hanging="243"/>
      <w:jc w:val="both"/>
    </w:pPr>
  </w:style>
  <w:style w:type="numbering" w:customStyle="1" w:styleId="WWNum2">
    <w:name w:val="WWNum2"/>
    <w:basedOn w:val="Nessunelenco"/>
    <w:rsid w:val="00120335"/>
    <w:pPr>
      <w:numPr>
        <w:numId w:val="12"/>
      </w:numPr>
    </w:pPr>
  </w:style>
  <w:style w:type="numbering" w:customStyle="1" w:styleId="WWNum1">
    <w:name w:val="WWNum1"/>
    <w:basedOn w:val="Nessunelenco"/>
    <w:rsid w:val="00120335"/>
    <w:pPr>
      <w:numPr>
        <w:numId w:val="13"/>
      </w:numPr>
    </w:pPr>
  </w:style>
  <w:style w:type="paragraph" w:customStyle="1" w:styleId="Default">
    <w:name w:val="Default"/>
    <w:rsid w:val="004104B4"/>
    <w:pPr>
      <w:autoSpaceDE w:val="0"/>
      <w:autoSpaceDN w:val="0"/>
      <w:adjustRightInd w:val="0"/>
    </w:pPr>
    <w:rPr>
      <w:rFonts w:ascii="Arial" w:hAnsi="Arial" w:cs="Arial"/>
      <w:color w:val="000000"/>
      <w:sz w:val="24"/>
      <w:szCs w:val="24"/>
    </w:rPr>
  </w:style>
  <w:style w:type="paragraph" w:customStyle="1" w:styleId="sche3">
    <w:name w:val="sche_3"/>
    <w:rsid w:val="006D20B4"/>
    <w:pPr>
      <w:widowControl w:val="0"/>
      <w:overflowPunct w:val="0"/>
      <w:autoSpaceDE w:val="0"/>
      <w:autoSpaceDN w:val="0"/>
      <w:adjustRightInd w:val="0"/>
      <w:jc w:val="both"/>
      <w:textAlignment w:val="baseline"/>
    </w:pPr>
    <w:rPr>
      <w:rFonts w:ascii="Arial" w:hAnsi="Arial" w:cs="Arial"/>
      <w:lang w:val="en-US"/>
    </w:rPr>
  </w:style>
  <w:style w:type="paragraph" w:styleId="NormaleWeb">
    <w:name w:val="Normal (Web)"/>
    <w:basedOn w:val="Standard"/>
    <w:rsid w:val="006D20B4"/>
    <w:pPr>
      <w:spacing w:before="100" w:after="100"/>
    </w:pPr>
    <w:rPr>
      <w:rFonts w:ascii="Arial Unicode MS" w:eastAsia="Arial Unicode MS" w:hAnsi="Arial Unicode MS" w:cs="Arial Unicode MS"/>
      <w:sz w:val="24"/>
      <w:szCs w:val="24"/>
      <w:lang w:eastAsia="zh-CN"/>
    </w:rPr>
  </w:style>
  <w:style w:type="paragraph" w:customStyle="1" w:styleId="TableContents">
    <w:name w:val="Table Contents"/>
    <w:basedOn w:val="Standard"/>
    <w:rsid w:val="006D20B4"/>
    <w:pPr>
      <w:suppressLineNumbers/>
    </w:pPr>
    <w:rPr>
      <w:rFonts w:ascii="Times New Roman" w:eastAsia="Times New Roman" w:hAnsi="Times New Roman" w:cs="Times New Roman"/>
      <w:sz w:val="24"/>
      <w:szCs w:val="24"/>
      <w:lang w:eastAsia="zh-CN"/>
    </w:rPr>
  </w:style>
  <w:style w:type="paragraph" w:customStyle="1" w:styleId="western">
    <w:name w:val="western"/>
    <w:basedOn w:val="Standard"/>
    <w:rsid w:val="006D20B4"/>
    <w:pPr>
      <w:suppressAutoHyphens w:val="0"/>
      <w:spacing w:before="100"/>
    </w:pPr>
    <w:rPr>
      <w:rFonts w:ascii="Arial" w:eastAsia="Arial Unicode MS" w:hAnsi="Arial" w:cs="Arial"/>
      <w:sz w:val="16"/>
      <w:szCs w:val="16"/>
      <w:lang w:eastAsia="zh-CN"/>
    </w:rPr>
  </w:style>
  <w:style w:type="character" w:customStyle="1" w:styleId="StrongEmphasis">
    <w:name w:val="Strong Emphasis"/>
    <w:basedOn w:val="Carpredefinitoparagrafo"/>
    <w:rsid w:val="006D20B4"/>
    <w:rPr>
      <w:b/>
      <w:bCs/>
    </w:rPr>
  </w:style>
  <w:style w:type="paragraph" w:customStyle="1" w:styleId="Stile4">
    <w:name w:val="Stile4"/>
    <w:basedOn w:val="Standard"/>
    <w:rsid w:val="006D20B4"/>
    <w:pPr>
      <w:jc w:val="both"/>
    </w:pPr>
    <w:rPr>
      <w:rFonts w:ascii="Garamond" w:eastAsia="Times New Roman" w:hAnsi="Garamond" w:cs="Garamond"/>
      <w:sz w:val="18"/>
      <w:szCs w:val="20"/>
      <w:lang w:eastAsia="zh-CN"/>
    </w:rPr>
  </w:style>
  <w:style w:type="paragraph" w:customStyle="1" w:styleId="Corpodeltesto21">
    <w:name w:val="Corpo del testo 21"/>
    <w:basedOn w:val="Normale"/>
    <w:rsid w:val="003F66BA"/>
    <w:pPr>
      <w:widowControl w:val="0"/>
      <w:suppressAutoHyphens/>
      <w:jc w:val="both"/>
    </w:pPr>
    <w:rPr>
      <w:b/>
      <w:sz w:val="24"/>
      <w:lang w:eastAsia="zh-CN"/>
    </w:rPr>
  </w:style>
  <w:style w:type="paragraph" w:customStyle="1" w:styleId="Testonormale1">
    <w:name w:val="Testo normale1"/>
    <w:basedOn w:val="Normale"/>
    <w:rsid w:val="003F66BA"/>
    <w:pPr>
      <w:suppressAutoHyphens/>
    </w:pPr>
    <w:rPr>
      <w:rFonts w:ascii="Courier New" w:hAnsi="Courier New" w:cs="Courier New"/>
      <w:sz w:val="22"/>
      <w:szCs w:val="22"/>
      <w:lang w:val="x-none" w:eastAsia="zh-CN"/>
    </w:rPr>
  </w:style>
  <w:style w:type="paragraph" w:customStyle="1" w:styleId="Corpodeltesto23">
    <w:name w:val="Corpo del testo 23"/>
    <w:basedOn w:val="Normale"/>
    <w:rsid w:val="003F66BA"/>
    <w:pPr>
      <w:suppressAutoHyphens/>
      <w:spacing w:after="120" w:line="480" w:lineRule="auto"/>
    </w:pPr>
    <w:rPr>
      <w:rFonts w:ascii="Courier New" w:hAnsi="Courier New" w:cs="Courier New"/>
      <w:sz w:val="24"/>
      <w:szCs w:val="24"/>
      <w:lang w:val="x-none" w:eastAsia="zh-CN"/>
    </w:rPr>
  </w:style>
  <w:style w:type="character" w:styleId="Menzionenonrisolta">
    <w:name w:val="Unresolved Mention"/>
    <w:basedOn w:val="Carpredefinitoparagrafo"/>
    <w:uiPriority w:val="99"/>
    <w:semiHidden/>
    <w:unhideWhenUsed/>
    <w:rsid w:val="00A94624"/>
    <w:rPr>
      <w:color w:val="605E5C"/>
      <w:shd w:val="clear" w:color="auto" w:fill="E1DFDD"/>
    </w:rPr>
  </w:style>
  <w:style w:type="character" w:customStyle="1" w:styleId="PidipaginaCarattere">
    <w:name w:val="Piè di pagina Carattere"/>
    <w:basedOn w:val="Carpredefinitoparagrafo"/>
    <w:link w:val="Pidipagina"/>
    <w:uiPriority w:val="99"/>
    <w:rsid w:val="00075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39309">
      <w:bodyDiv w:val="1"/>
      <w:marLeft w:val="0"/>
      <w:marRight w:val="0"/>
      <w:marTop w:val="0"/>
      <w:marBottom w:val="0"/>
      <w:divBdr>
        <w:top w:val="none" w:sz="0" w:space="0" w:color="auto"/>
        <w:left w:val="none" w:sz="0" w:space="0" w:color="auto"/>
        <w:bottom w:val="none" w:sz="0" w:space="0" w:color="auto"/>
        <w:right w:val="none" w:sz="0" w:space="0" w:color="auto"/>
      </w:divBdr>
    </w:div>
    <w:div w:id="122775264">
      <w:bodyDiv w:val="1"/>
      <w:marLeft w:val="0"/>
      <w:marRight w:val="0"/>
      <w:marTop w:val="0"/>
      <w:marBottom w:val="0"/>
      <w:divBdr>
        <w:top w:val="none" w:sz="0" w:space="0" w:color="auto"/>
        <w:left w:val="none" w:sz="0" w:space="0" w:color="auto"/>
        <w:bottom w:val="none" w:sz="0" w:space="0" w:color="auto"/>
        <w:right w:val="none" w:sz="0" w:space="0" w:color="auto"/>
      </w:divBdr>
    </w:div>
    <w:div w:id="952328754">
      <w:bodyDiv w:val="1"/>
      <w:marLeft w:val="0"/>
      <w:marRight w:val="0"/>
      <w:marTop w:val="0"/>
      <w:marBottom w:val="0"/>
      <w:divBdr>
        <w:top w:val="none" w:sz="0" w:space="0" w:color="auto"/>
        <w:left w:val="none" w:sz="0" w:space="0" w:color="auto"/>
        <w:bottom w:val="none" w:sz="0" w:space="0" w:color="auto"/>
        <w:right w:val="none" w:sz="0" w:space="0" w:color="auto"/>
      </w:divBdr>
    </w:div>
    <w:div w:id="1043675765">
      <w:bodyDiv w:val="1"/>
      <w:marLeft w:val="0"/>
      <w:marRight w:val="0"/>
      <w:marTop w:val="0"/>
      <w:marBottom w:val="0"/>
      <w:divBdr>
        <w:top w:val="none" w:sz="0" w:space="0" w:color="auto"/>
        <w:left w:val="none" w:sz="0" w:space="0" w:color="auto"/>
        <w:bottom w:val="none" w:sz="0" w:space="0" w:color="auto"/>
        <w:right w:val="none" w:sz="0" w:space="0" w:color="auto"/>
      </w:divBdr>
    </w:div>
    <w:div w:id="1067340501">
      <w:bodyDiv w:val="1"/>
      <w:marLeft w:val="0"/>
      <w:marRight w:val="0"/>
      <w:marTop w:val="0"/>
      <w:marBottom w:val="0"/>
      <w:divBdr>
        <w:top w:val="none" w:sz="0" w:space="0" w:color="auto"/>
        <w:left w:val="none" w:sz="0" w:space="0" w:color="auto"/>
        <w:bottom w:val="none" w:sz="0" w:space="0" w:color="auto"/>
        <w:right w:val="none" w:sz="0" w:space="0" w:color="auto"/>
      </w:divBdr>
    </w:div>
    <w:div w:id="1077479486">
      <w:bodyDiv w:val="1"/>
      <w:marLeft w:val="0"/>
      <w:marRight w:val="0"/>
      <w:marTop w:val="0"/>
      <w:marBottom w:val="0"/>
      <w:divBdr>
        <w:top w:val="none" w:sz="0" w:space="0" w:color="auto"/>
        <w:left w:val="none" w:sz="0" w:space="0" w:color="auto"/>
        <w:bottom w:val="none" w:sz="0" w:space="0" w:color="auto"/>
        <w:right w:val="none" w:sz="0" w:space="0" w:color="auto"/>
      </w:divBdr>
    </w:div>
    <w:div w:id="132226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diliziapubblica@cert.comune.palermo.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iliziapubblica@comune.palermo.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72000-3B13-456B-95B3-F378A7991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8</Pages>
  <Words>2928</Words>
  <Characters>16691</Characters>
  <Application>Microsoft Office Word</Application>
  <DocSecurity>0</DocSecurity>
  <Lines>139</Lines>
  <Paragraphs>39</Paragraphs>
  <ScaleCrop>false</ScaleCrop>
  <HeadingPairs>
    <vt:vector size="2" baseType="variant">
      <vt:variant>
        <vt:lpstr>Titolo</vt:lpstr>
      </vt:variant>
      <vt:variant>
        <vt:i4>1</vt:i4>
      </vt:variant>
    </vt:vector>
  </HeadingPairs>
  <TitlesOfParts>
    <vt:vector size="1" baseType="lpstr">
      <vt:lpstr/>
    </vt:vector>
  </TitlesOfParts>
  <Company>SISPI S.p.A.</Company>
  <LinksUpToDate>false</LinksUpToDate>
  <CharactersWithSpaces>19580</CharactersWithSpaces>
  <SharedDoc>false</SharedDoc>
  <HLinks>
    <vt:vector size="6" baseType="variant">
      <vt:variant>
        <vt:i4>6226037</vt:i4>
      </vt:variant>
      <vt:variant>
        <vt:i4>0</vt:i4>
      </vt:variant>
      <vt:variant>
        <vt:i4>0</vt:i4>
      </vt:variant>
      <vt:variant>
        <vt:i4>5</vt:i4>
      </vt:variant>
      <vt:variant>
        <vt:lpwstr>mailto:settoreservizieducativi@cert.comune.palermo.it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SISPI</dc:creator>
  <cp:keywords/>
  <cp:lastModifiedBy>Rosalia Guzzo</cp:lastModifiedBy>
  <cp:revision>10</cp:revision>
  <cp:lastPrinted>2023-01-09T09:29:00Z</cp:lastPrinted>
  <dcterms:created xsi:type="dcterms:W3CDTF">2024-04-03T14:36:00Z</dcterms:created>
  <dcterms:modified xsi:type="dcterms:W3CDTF">2024-04-12T08:35:00Z</dcterms:modified>
</cp:coreProperties>
</file>